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84" w:rsidRPr="00C94584" w:rsidRDefault="00C94584" w:rsidP="009B2356">
      <w:pPr>
        <w:shd w:val="clear" w:color="auto" w:fill="FFFFFF"/>
        <w:autoSpaceDE/>
        <w:autoSpaceDN/>
        <w:spacing w:before="120" w:after="120"/>
        <w:rPr>
          <w:sz w:val="28"/>
          <w:szCs w:val="28"/>
        </w:rPr>
      </w:pP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center"/>
      </w:pPr>
      <w:r w:rsidRPr="00135675">
        <w:t>План работы районного Совета народных депутатов Тальменского района</w:t>
      </w:r>
    </w:p>
    <w:p w:rsidR="00471EF8" w:rsidRPr="00135675" w:rsidRDefault="0052569B" w:rsidP="00471EF8">
      <w:pPr>
        <w:shd w:val="clear" w:color="auto" w:fill="FFFFFF"/>
        <w:autoSpaceDE/>
        <w:autoSpaceDN/>
        <w:spacing w:before="120" w:after="120"/>
        <w:jc w:val="center"/>
      </w:pPr>
      <w:r>
        <w:t>на 2022</w:t>
      </w:r>
      <w:r w:rsidR="00471EF8" w:rsidRPr="00135675">
        <w:t>год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Задачи: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вести работу в соответствии с Уставом муниципального образования Тальменского района Алтайского края, Законодательными актами Российской Федерации и Алтайского края, руководствуясь Федеральным Законом № 131 от 06.10.2003 г. «Об общих принципах организации местного самоуправления в Российской Федерации»;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совершенствовать бюджетный процесс;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утверждать стратегические направления развития Тальменского района;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а</w:t>
      </w:r>
      <w:r w:rsidR="00B42BA4" w:rsidRPr="00135675">
        <w:t>ктивизи</w:t>
      </w:r>
      <w:r w:rsidRPr="00135675">
        <w:t>ровать взаимодействия органов власти с общественными объединениями и формированиями;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 xml:space="preserve">- направлять деятельность Тальменского районного </w:t>
      </w:r>
      <w:r w:rsidR="007C057C" w:rsidRPr="00135675">
        <w:t>Совета народных депутатов в 2019</w:t>
      </w:r>
      <w:r w:rsidRPr="00135675">
        <w:t xml:space="preserve"> году на реализацию конкретных задач по обеспечению жизнедеятельности учреждений социальной сферы, смягчению негативных явлений в жизни населения, осуществление гражданского </w:t>
      </w:r>
      <w:proofErr w:type="gramStart"/>
      <w:r w:rsidRPr="00135675">
        <w:t>контроля за</w:t>
      </w:r>
      <w:proofErr w:type="gramEnd"/>
      <w:r w:rsidRPr="00135675">
        <w:t xml:space="preserve"> распорядительными действиями местной власти, влиять на принятие жизненно важных для граждан и обязательных к исполнению на всей территории района решений.</w:t>
      </w:r>
    </w:p>
    <w:p w:rsidR="00471EF8" w:rsidRPr="00135675" w:rsidRDefault="00BD5801" w:rsidP="00AB79B4">
      <w:pPr>
        <w:shd w:val="clear" w:color="auto" w:fill="FFFFFF"/>
        <w:autoSpaceDE/>
        <w:autoSpaceDN/>
        <w:spacing w:before="100" w:beforeAutospacing="1" w:after="100" w:afterAutospacing="1"/>
        <w:ind w:left="540"/>
      </w:pPr>
      <w:r w:rsidRPr="00135675">
        <w:rPr>
          <w:b/>
          <w:bCs/>
        </w:rPr>
        <w:t xml:space="preserve">1. </w:t>
      </w:r>
      <w:r w:rsidR="00471EF8" w:rsidRPr="00135675">
        <w:rPr>
          <w:b/>
          <w:bCs/>
        </w:rPr>
        <w:t>Проведение сессий</w:t>
      </w:r>
    </w:p>
    <w:tbl>
      <w:tblPr>
        <w:tblW w:w="10395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18"/>
        <w:gridCol w:w="2993"/>
        <w:gridCol w:w="1544"/>
        <w:gridCol w:w="2000"/>
        <w:gridCol w:w="2740"/>
      </w:tblGrid>
      <w:tr w:rsidR="00471EF8" w:rsidRPr="00135675" w:rsidTr="00AB79B4">
        <w:trPr>
          <w:trHeight w:val="813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r w:rsidRPr="00135675">
              <w:t xml:space="preserve">№ </w:t>
            </w:r>
            <w:proofErr w:type="spellStart"/>
            <w:proofErr w:type="gramStart"/>
            <w:r w:rsidRPr="00135675">
              <w:t>п</w:t>
            </w:r>
            <w:proofErr w:type="spellEnd"/>
            <w:proofErr w:type="gramEnd"/>
            <w:r w:rsidRPr="00135675">
              <w:t>/</w:t>
            </w:r>
            <w:proofErr w:type="spellStart"/>
            <w:r w:rsidRPr="00135675">
              <w:t>п</w:t>
            </w:r>
            <w:proofErr w:type="spellEnd"/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r w:rsidRPr="00135675">
              <w:t>Вопросы, выносимые на обсуждение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r w:rsidRPr="00135675">
              <w:t>Срок рассмотрения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r w:rsidRPr="00135675">
              <w:t>Докладчик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proofErr w:type="gramStart"/>
            <w:r w:rsidRPr="00135675">
              <w:t>Ответственный</w:t>
            </w:r>
            <w:proofErr w:type="gramEnd"/>
            <w:r w:rsidRPr="00135675">
              <w:t xml:space="preserve"> за подготовку вопроса</w:t>
            </w:r>
          </w:p>
        </w:tc>
      </w:tr>
      <w:tr w:rsidR="004A1920" w:rsidRPr="00135675" w:rsidTr="00AB79B4">
        <w:trPr>
          <w:trHeight w:val="697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E71B56" w:rsidP="008F6A9D">
            <w:pPr>
              <w:autoSpaceDE/>
              <w:autoSpaceDN/>
              <w:jc w:val="center"/>
            </w:pPr>
            <w:r w:rsidRPr="00135675">
              <w:t>1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4A1920" w:rsidP="008F6A9D">
            <w:pPr>
              <w:autoSpaceDE/>
              <w:autoSpaceDN/>
              <w:spacing w:before="120"/>
              <w:jc w:val="both"/>
            </w:pPr>
            <w:r w:rsidRPr="00135675">
              <w:t>О принятии в собственность муниципального образования Тальменский район Алтайского края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4A1920" w:rsidP="008F6A9D">
            <w:pPr>
              <w:autoSpaceDE/>
              <w:autoSpaceDN/>
              <w:spacing w:before="120"/>
              <w:jc w:val="center"/>
            </w:pPr>
            <w:r w:rsidRPr="00135675">
              <w:t xml:space="preserve">По мере необходимости 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4A1920" w:rsidP="008F6A9D">
            <w:pPr>
              <w:autoSpaceDE/>
              <w:autoSpaceDN/>
              <w:spacing w:before="120"/>
              <w:jc w:val="both"/>
            </w:pPr>
            <w:r w:rsidRPr="00135675">
              <w:t>Пешкова И.В. - председатель комитета по имуществу и земельным отношениям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4A1920" w:rsidP="008F6A9D">
            <w:pPr>
              <w:autoSpaceDE/>
              <w:autoSpaceDN/>
              <w:ind w:right="-1"/>
              <w:jc w:val="both"/>
            </w:pPr>
            <w:r w:rsidRPr="00135675">
              <w:t xml:space="preserve">Комиссия </w:t>
            </w:r>
          </w:p>
          <w:p w:rsidR="004A1920" w:rsidRPr="00135675" w:rsidRDefault="004A1920" w:rsidP="008F6A9D">
            <w:pPr>
              <w:autoSpaceDE/>
              <w:autoSpaceDN/>
              <w:spacing w:before="120"/>
              <w:jc w:val="both"/>
            </w:pPr>
            <w:r w:rsidRPr="00135675">
              <w:t>по экономике, агропромышленному комплексу и предпринимательству</w:t>
            </w:r>
          </w:p>
        </w:tc>
      </w:tr>
      <w:tr w:rsidR="004A1920" w:rsidRPr="00135675" w:rsidTr="00AB79B4">
        <w:trPr>
          <w:trHeight w:val="1162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E71B56" w:rsidP="008F6A9D">
            <w:pPr>
              <w:autoSpaceDE/>
              <w:autoSpaceDN/>
              <w:spacing w:before="120"/>
              <w:jc w:val="center"/>
            </w:pPr>
            <w:r w:rsidRPr="00135675">
              <w:t>2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4A1920" w:rsidP="008F6A9D">
            <w:pPr>
              <w:autoSpaceDE/>
              <w:autoSpaceDN/>
              <w:spacing w:before="120"/>
            </w:pPr>
            <w:r w:rsidRPr="00135675">
              <w:t>О внесении изменений в бюджет 20</w:t>
            </w:r>
            <w:r w:rsidR="008F6A9D" w:rsidRPr="00135675">
              <w:t>21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52569B" w:rsidP="008F6A9D">
            <w:pPr>
              <w:autoSpaceDE/>
              <w:autoSpaceDN/>
              <w:spacing w:before="120"/>
              <w:jc w:val="center"/>
            </w:pPr>
            <w:r>
              <w:t>По мере необходимости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4A1920" w:rsidP="006A6C26">
            <w:pPr>
              <w:autoSpaceDE/>
              <w:autoSpaceDN/>
              <w:spacing w:before="120"/>
            </w:pPr>
            <w:r w:rsidRPr="00135675">
              <w:t>Кононенко Л.Ф.</w:t>
            </w:r>
            <w:r w:rsidR="006A6C26" w:rsidRPr="00135675">
              <w:t xml:space="preserve"> - председатель комитета по финансам, налоговой и кредитной политике  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920" w:rsidRPr="00135675" w:rsidRDefault="004A1920" w:rsidP="006A6C26">
            <w:pPr>
              <w:autoSpaceDE/>
              <w:autoSpaceDN/>
              <w:spacing w:before="120"/>
            </w:pPr>
            <w:r w:rsidRPr="00135675">
              <w:t>Комиссия по бюджету, налоговой и кредитной политике</w:t>
            </w:r>
          </w:p>
        </w:tc>
      </w:tr>
      <w:tr w:rsidR="007A6AB2" w:rsidRPr="00135675" w:rsidTr="00AB79B4">
        <w:trPr>
          <w:trHeight w:val="1162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E71B56" w:rsidP="008F6A9D">
            <w:pPr>
              <w:autoSpaceDE/>
              <w:autoSpaceDN/>
              <w:spacing w:before="120"/>
              <w:jc w:val="center"/>
            </w:pPr>
            <w:r w:rsidRPr="00135675">
              <w:t>3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r w:rsidRPr="00135675">
              <w:t>Об итогах оперативно-служебной деятельности ОМВД Росси</w:t>
            </w:r>
            <w:r w:rsidR="00652AAE">
              <w:t xml:space="preserve">и по </w:t>
            </w:r>
            <w:proofErr w:type="spellStart"/>
            <w:r w:rsidR="00652AAE">
              <w:t>Тальменскому</w:t>
            </w:r>
            <w:proofErr w:type="spellEnd"/>
            <w:r w:rsidR="00652AAE">
              <w:t xml:space="preserve"> району за 2021</w:t>
            </w:r>
            <w:r w:rsidRPr="00135675">
              <w:t xml:space="preserve"> год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525580" w:rsidP="008F6A9D">
            <w:pPr>
              <w:autoSpaceDE/>
              <w:autoSpaceDN/>
              <w:spacing w:before="120"/>
              <w:jc w:val="center"/>
            </w:pPr>
            <w:r>
              <w:t>март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8006E6" w:rsidP="008F6A9D">
            <w:pPr>
              <w:autoSpaceDE/>
              <w:autoSpaceDN/>
              <w:spacing w:before="120"/>
              <w:jc w:val="both"/>
            </w:pPr>
            <w:proofErr w:type="spellStart"/>
            <w:r w:rsidRPr="008006E6">
              <w:t>Люшнин</w:t>
            </w:r>
            <w:proofErr w:type="spellEnd"/>
            <w:r w:rsidRPr="008006E6">
              <w:t xml:space="preserve"> О.А</w:t>
            </w:r>
            <w:r>
              <w:rPr>
                <w:color w:val="FF0000"/>
              </w:rPr>
              <w:t>.</w:t>
            </w:r>
            <w:r w:rsidR="007A6AB2" w:rsidRPr="0052569B">
              <w:rPr>
                <w:color w:val="FF0000"/>
              </w:rPr>
              <w:t xml:space="preserve"> </w:t>
            </w:r>
            <w:r w:rsidR="007A6AB2" w:rsidRPr="00135675">
              <w:t xml:space="preserve">– начальник ОМВД России по </w:t>
            </w:r>
            <w:proofErr w:type="spellStart"/>
            <w:r w:rsidR="007A6AB2" w:rsidRPr="00135675">
              <w:t>Тальменскому</w:t>
            </w:r>
            <w:proofErr w:type="spellEnd"/>
            <w:r w:rsidR="007A6AB2" w:rsidRPr="00135675">
              <w:t xml:space="preserve"> району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r w:rsidRPr="00135675">
              <w:t>Комиссия по социальным вопросам, законности, правопорядку и местному самоуправлению</w:t>
            </w:r>
          </w:p>
        </w:tc>
      </w:tr>
      <w:tr w:rsidR="007A6AB2" w:rsidRPr="00135675" w:rsidTr="00AB79B4">
        <w:trPr>
          <w:trHeight w:val="1408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36E1B" w:rsidP="008F6A9D">
            <w:pPr>
              <w:autoSpaceDE/>
              <w:autoSpaceDN/>
              <w:spacing w:before="120"/>
              <w:jc w:val="center"/>
            </w:pPr>
            <w:r>
              <w:t>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r w:rsidRPr="00135675">
              <w:t>Отчет главы района о результатах деятельн</w:t>
            </w:r>
            <w:r w:rsidR="0052569B">
              <w:t>ости Тальменского района за 2021</w:t>
            </w:r>
            <w:r w:rsidRPr="00135675">
              <w:t xml:space="preserve"> 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center"/>
            </w:pPr>
            <w:r w:rsidRPr="00135675">
              <w:t xml:space="preserve">Март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525580" w:rsidP="008F6A9D">
            <w:pPr>
              <w:autoSpaceDE/>
              <w:autoSpaceDN/>
              <w:spacing w:before="120"/>
              <w:jc w:val="both"/>
            </w:pPr>
            <w:r>
              <w:t>Щербаков И.А. – исполняющий обязанности главы района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r w:rsidRPr="00135675">
              <w:t>Все комиссии</w:t>
            </w:r>
          </w:p>
        </w:tc>
      </w:tr>
      <w:tr w:rsidR="007A6AB2" w:rsidRPr="00135675" w:rsidTr="00A74AD3">
        <w:trPr>
          <w:trHeight w:val="2109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36E1B" w:rsidP="00AB79B4">
            <w:pPr>
              <w:autoSpaceDE/>
              <w:autoSpaceDN/>
              <w:ind w:left="360"/>
            </w:pPr>
            <w:r>
              <w:lastRenderedPageBreak/>
              <w:t>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r w:rsidRPr="00135675">
              <w:t>Информация об объявлении конкурса среди муниципальных образований Тальменского района: «Самое благоустроенное поселение района»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652AAE" w:rsidP="008F6A9D">
            <w:pPr>
              <w:autoSpaceDE/>
              <w:autoSpaceDN/>
              <w:spacing w:before="120"/>
              <w:jc w:val="center"/>
            </w:pPr>
            <w:r>
              <w:t>март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proofErr w:type="spellStart"/>
            <w:r w:rsidRPr="00135675">
              <w:t>Тагильцева</w:t>
            </w:r>
            <w:proofErr w:type="spellEnd"/>
            <w:r w:rsidRPr="00135675">
              <w:t xml:space="preserve"> Н.Н..- заместитель заведующего, архитектор района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6AB2" w:rsidRPr="00135675" w:rsidRDefault="007A6AB2" w:rsidP="008F6A9D">
            <w:pPr>
              <w:autoSpaceDE/>
              <w:autoSpaceDN/>
              <w:spacing w:before="120"/>
              <w:jc w:val="both"/>
            </w:pPr>
            <w:r w:rsidRPr="00135675">
              <w:t>Комиссия по социальным вопросам, законности, правопорядку и местному самоуправлению</w:t>
            </w:r>
          </w:p>
        </w:tc>
      </w:tr>
      <w:tr w:rsidR="00652AAE" w:rsidRPr="00135675" w:rsidTr="00A74AD3">
        <w:trPr>
          <w:trHeight w:val="2124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AE" w:rsidRPr="00135675" w:rsidRDefault="00736E1B" w:rsidP="00A74AD3">
            <w:pPr>
              <w:autoSpaceDE/>
              <w:autoSpaceDN/>
              <w:ind w:left="360"/>
            </w:pPr>
            <w:r>
              <w:t>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AE" w:rsidRPr="00135675" w:rsidRDefault="004915AE" w:rsidP="00A74AD3">
            <w:pPr>
              <w:autoSpaceDE/>
              <w:autoSpaceDN/>
              <w:spacing w:before="120"/>
              <w:jc w:val="both"/>
            </w:pPr>
            <w:r>
              <w:t>О внесении изменений  в бюджет Тальменского района на 2022 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AE" w:rsidRPr="00135675" w:rsidRDefault="00A74AD3" w:rsidP="00A74AD3">
            <w:pPr>
              <w:autoSpaceDE/>
              <w:autoSpaceDN/>
              <w:spacing w:before="120"/>
              <w:jc w:val="center"/>
            </w:pPr>
            <w:r>
              <w:t>апрель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AE" w:rsidRPr="00135675" w:rsidRDefault="00652AAE" w:rsidP="00A74AD3">
            <w:pPr>
              <w:autoSpaceDE/>
              <w:autoSpaceDN/>
              <w:spacing w:before="120"/>
              <w:jc w:val="both"/>
            </w:pPr>
            <w:r w:rsidRPr="00135675">
              <w:t>Кононенко Л.Ф.- председатель комитета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AAE" w:rsidRPr="00135675" w:rsidRDefault="00652AAE" w:rsidP="00A74AD3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4915AE" w:rsidRPr="00135675" w:rsidTr="00A74AD3">
        <w:trPr>
          <w:trHeight w:val="1957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ind w:left="360"/>
            </w:pPr>
            <w:r>
              <w:t>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924ACF" w:rsidRDefault="004915AE" w:rsidP="007035D7">
            <w:pPr>
              <w:autoSpaceDE/>
              <w:autoSpaceDN/>
              <w:spacing w:before="120"/>
              <w:jc w:val="both"/>
            </w:pPr>
            <w:r w:rsidRPr="00924ACF">
              <w:t>Эффективное использование дорожного фонда на территории района в 2020 году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924ACF" w:rsidRDefault="004915AE" w:rsidP="007035D7">
            <w:pPr>
              <w:autoSpaceDE/>
              <w:autoSpaceDN/>
              <w:spacing w:before="120"/>
              <w:jc w:val="center"/>
            </w:pPr>
            <w:r w:rsidRPr="00924ACF">
              <w:t>апрель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924ACF" w:rsidRDefault="004915AE" w:rsidP="007035D7">
            <w:pPr>
              <w:autoSpaceDE/>
              <w:autoSpaceDN/>
              <w:spacing w:before="120"/>
              <w:jc w:val="both"/>
            </w:pPr>
            <w:r w:rsidRPr="00924ACF">
              <w:t xml:space="preserve">Кондауров Н.И. – заместитель главы администрации района, заведующий отделом по капитальному строительству и архитектуре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924ACF" w:rsidRDefault="004915AE" w:rsidP="007035D7">
            <w:pPr>
              <w:autoSpaceDE/>
              <w:autoSpaceDN/>
              <w:spacing w:before="120"/>
              <w:jc w:val="both"/>
            </w:pPr>
            <w:r w:rsidRPr="00924ACF">
              <w:t>Комиссия по бюджету, налоговой и кредитной политике</w:t>
            </w:r>
          </w:p>
        </w:tc>
      </w:tr>
      <w:tr w:rsidR="004915AE" w:rsidRPr="00135675" w:rsidTr="00A74AD3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ind w:left="360"/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spacing w:before="120"/>
              <w:jc w:val="both"/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spacing w:before="120"/>
              <w:jc w:val="center"/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spacing w:before="120"/>
              <w:jc w:val="both"/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spacing w:before="120"/>
              <w:jc w:val="both"/>
            </w:pPr>
          </w:p>
        </w:tc>
      </w:tr>
      <w:tr w:rsidR="004915AE" w:rsidRPr="00924ACF" w:rsidTr="00924ACF">
        <w:trPr>
          <w:trHeight w:val="44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924ACF" w:rsidRDefault="004915AE" w:rsidP="00924ACF">
            <w:pPr>
              <w:autoSpaceDE/>
              <w:autoSpaceDN/>
              <w:ind w:left="360"/>
            </w:pPr>
            <w:r>
              <w:t>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68334D">
            <w:pPr>
              <w:autoSpaceDE/>
              <w:autoSpaceDN/>
              <w:spacing w:before="120"/>
              <w:jc w:val="both"/>
            </w:pPr>
            <w:r w:rsidRPr="00135675">
              <w:t>Об исполнении бюджета за 1 квартал 2021года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68334D">
            <w:pPr>
              <w:autoSpaceDE/>
              <w:autoSpaceDN/>
              <w:spacing w:before="120"/>
              <w:jc w:val="center"/>
            </w:pPr>
            <w:r>
              <w:t>июнь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68334D">
            <w:pPr>
              <w:autoSpaceDE/>
              <w:autoSpaceDN/>
              <w:spacing w:before="120"/>
              <w:jc w:val="both"/>
            </w:pPr>
            <w:r w:rsidRPr="00135675">
              <w:t>Кононенко Л.Ф.- председатель комитета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68334D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4915AE" w:rsidRPr="00924ACF" w:rsidTr="00A74AD3">
        <w:trPr>
          <w:trHeight w:val="44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924ACF" w:rsidRDefault="004915AE" w:rsidP="00A74AD3">
            <w:pPr>
              <w:autoSpaceDE/>
              <w:autoSpaceDN/>
              <w:ind w:left="360"/>
            </w:pPr>
            <w:r>
              <w:t>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924ACF" w:rsidRDefault="004915AE" w:rsidP="00924ACF">
            <w:pPr>
              <w:autoSpaceDE/>
              <w:autoSpaceDN/>
              <w:spacing w:before="120"/>
              <w:jc w:val="both"/>
            </w:pPr>
            <w:r w:rsidRPr="00924ACF">
              <w:t>Информация об итогах работ</w:t>
            </w:r>
            <w:proofErr w:type="gramStart"/>
            <w:r w:rsidRPr="00924ACF">
              <w:t>ы ООО</w:t>
            </w:r>
            <w:proofErr w:type="gramEnd"/>
            <w:r w:rsidRPr="00924ACF">
              <w:t xml:space="preserve"> «Темп» за 2021-2022, модернизация системы ЖКХ на 2022 год и планах на период подготовки к отопительному сезону 2022-2023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924ACF" w:rsidRDefault="004915AE" w:rsidP="00924ACF">
            <w:pPr>
              <w:autoSpaceDE/>
              <w:autoSpaceDN/>
              <w:spacing w:before="120"/>
              <w:jc w:val="center"/>
            </w:pPr>
            <w:r w:rsidRPr="00924ACF">
              <w:t>июнь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924ACF" w:rsidRDefault="004915AE" w:rsidP="00924ACF">
            <w:pPr>
              <w:autoSpaceDE/>
              <w:autoSpaceDN/>
              <w:spacing w:before="120"/>
              <w:jc w:val="both"/>
            </w:pPr>
            <w:proofErr w:type="spellStart"/>
            <w:r w:rsidRPr="00924ACF">
              <w:t>Подъяпольский</w:t>
            </w:r>
            <w:proofErr w:type="spellEnd"/>
            <w:r w:rsidRPr="00924ACF">
              <w:t xml:space="preserve"> А.И. – заместитель директор</w:t>
            </w:r>
            <w:proofErr w:type="gramStart"/>
            <w:r w:rsidRPr="00924ACF">
              <w:t>а ООО</w:t>
            </w:r>
            <w:proofErr w:type="gramEnd"/>
            <w:r w:rsidRPr="00924ACF">
              <w:t xml:space="preserve"> «ТЕМП»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924ACF" w:rsidRDefault="004915AE" w:rsidP="00924ACF">
            <w:pPr>
              <w:autoSpaceDE/>
              <w:autoSpaceDN/>
              <w:spacing w:before="120"/>
              <w:jc w:val="both"/>
            </w:pPr>
            <w:r w:rsidRPr="00924ACF">
              <w:t>Комиссия по социальным вопросам, законности, правопорядку и местному самоуправлению</w:t>
            </w:r>
          </w:p>
        </w:tc>
      </w:tr>
      <w:tr w:rsidR="004915AE" w:rsidRPr="00135675" w:rsidTr="00A74AD3">
        <w:trPr>
          <w:trHeight w:val="44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ind w:left="360"/>
            </w:pPr>
            <w:r>
              <w:t>10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spacing w:before="120"/>
              <w:jc w:val="both"/>
            </w:pPr>
            <w:r>
              <w:t>О назначении выборов депутатов Тальменского районного Совета народных депутатов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spacing w:before="120"/>
              <w:jc w:val="center"/>
            </w:pPr>
            <w:r>
              <w:t>Июнь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spacing w:before="120"/>
              <w:jc w:val="both"/>
            </w:pPr>
            <w:r>
              <w:t>Денисова Т.В. – управляющий делами администрации района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spacing w:before="120"/>
              <w:jc w:val="both"/>
            </w:pPr>
            <w:r>
              <w:t>Мандатная комиссия</w:t>
            </w:r>
          </w:p>
        </w:tc>
      </w:tr>
      <w:tr w:rsidR="004915AE" w:rsidRPr="00924ACF" w:rsidTr="00A74AD3">
        <w:trPr>
          <w:trHeight w:val="440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924ACF" w:rsidRDefault="004915AE" w:rsidP="00A74AD3">
            <w:pPr>
              <w:autoSpaceDE/>
              <w:autoSpaceDN/>
              <w:ind w:left="360"/>
            </w:pPr>
            <w:r>
              <w:t>11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924ACF" w:rsidRDefault="004915AE" w:rsidP="00924ACF">
            <w:pPr>
              <w:autoSpaceDE/>
              <w:autoSpaceDN/>
              <w:spacing w:before="120"/>
              <w:jc w:val="both"/>
            </w:pPr>
            <w:r w:rsidRPr="00924ACF">
              <w:t xml:space="preserve">Об итогах проведения весенних полевых работ 2020 года и мерах по организованному проведению заготовки кормов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924ACF" w:rsidRDefault="004915AE" w:rsidP="00924ACF">
            <w:pPr>
              <w:autoSpaceDE/>
              <w:autoSpaceDN/>
              <w:spacing w:before="120"/>
              <w:jc w:val="both"/>
            </w:pPr>
            <w:r w:rsidRPr="00924ACF">
              <w:t xml:space="preserve">Июнь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924ACF" w:rsidRDefault="004915AE" w:rsidP="00924ACF">
            <w:pPr>
              <w:autoSpaceDE/>
              <w:autoSpaceDN/>
              <w:spacing w:before="120"/>
              <w:jc w:val="both"/>
            </w:pPr>
            <w:proofErr w:type="spellStart"/>
            <w:r w:rsidRPr="00924ACF">
              <w:t>Тертищев</w:t>
            </w:r>
            <w:proofErr w:type="spellEnd"/>
            <w:r w:rsidRPr="00924ACF">
              <w:t xml:space="preserve"> В.И. – председатель комитета по аграрным вопросам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924ACF" w:rsidRDefault="004915AE" w:rsidP="00924ACF">
            <w:pPr>
              <w:autoSpaceDE/>
              <w:autoSpaceDN/>
              <w:ind w:right="-1"/>
              <w:jc w:val="both"/>
            </w:pPr>
            <w:r w:rsidRPr="00924ACF">
              <w:t xml:space="preserve">Комиссия </w:t>
            </w:r>
          </w:p>
          <w:p w:rsidR="004915AE" w:rsidRPr="00924ACF" w:rsidRDefault="004915AE" w:rsidP="00924ACF">
            <w:pPr>
              <w:autoSpaceDE/>
              <w:autoSpaceDN/>
              <w:spacing w:before="120"/>
              <w:jc w:val="both"/>
            </w:pPr>
            <w:r w:rsidRPr="00924ACF">
              <w:t>по экономике, агропромышленному комплексу и предпринимательству</w:t>
            </w:r>
          </w:p>
        </w:tc>
      </w:tr>
      <w:tr w:rsidR="004915AE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jc w:val="center"/>
            </w:pPr>
            <w:r>
              <w:lastRenderedPageBreak/>
              <w:t>12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Об итогах оперативно-служебной деятельности ОМВД России по </w:t>
            </w:r>
            <w:proofErr w:type="spellStart"/>
            <w:r w:rsidRPr="00135675">
              <w:t>Тальменскому</w:t>
            </w:r>
            <w:proofErr w:type="spellEnd"/>
            <w:r w:rsidRPr="00135675">
              <w:t xml:space="preserve"> району за первое полугодие 2020года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center"/>
            </w:pPr>
            <w:r w:rsidRPr="00135675">
              <w:t xml:space="preserve">август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proofErr w:type="spellStart"/>
            <w:r w:rsidRPr="008006E6">
              <w:t>Люшнин</w:t>
            </w:r>
            <w:proofErr w:type="spellEnd"/>
            <w:r w:rsidRPr="008006E6">
              <w:t xml:space="preserve"> О.А.</w:t>
            </w:r>
            <w:r w:rsidRPr="00135675">
              <w:t xml:space="preserve"> – начальник ОМВД России по </w:t>
            </w:r>
            <w:proofErr w:type="spellStart"/>
            <w:r w:rsidRPr="00135675">
              <w:t>Тальменскому</w:t>
            </w:r>
            <w:proofErr w:type="spellEnd"/>
            <w:r w:rsidRPr="00135675">
              <w:t xml:space="preserve"> району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социальным вопросам, законности, правопорядку и местному самоуправлению</w:t>
            </w:r>
          </w:p>
        </w:tc>
      </w:tr>
      <w:tr w:rsidR="004915AE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>
              <w:t>13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Исполнение район</w:t>
            </w:r>
            <w:r>
              <w:t>ного бюджета за 1 полугодие 2022</w:t>
            </w:r>
            <w:r w:rsidRPr="00135675">
              <w:t xml:space="preserve"> года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август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Кононенко Л.Ф.- председатель комитета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4915AE" w:rsidRPr="00135675" w:rsidTr="00A74AD3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spacing w:before="120"/>
              <w:jc w:val="both"/>
            </w:pPr>
            <w:r w:rsidRPr="00135675">
              <w:t>1</w:t>
            </w:r>
            <w:r>
              <w:t>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spacing w:before="120"/>
              <w:jc w:val="both"/>
            </w:pPr>
            <w:r w:rsidRPr="00135675">
              <w:t>Информация о подготовке к празднованию Дня района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spacing w:before="120"/>
              <w:jc w:val="center"/>
            </w:pPr>
            <w:r>
              <w:t>август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spacing w:before="120"/>
              <w:jc w:val="both"/>
            </w:pPr>
            <w:r w:rsidRPr="00135675">
              <w:t>Сидорова Е.П. – заместитель главы района по социальным вопросам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ind w:right="-1"/>
              <w:jc w:val="both"/>
            </w:pPr>
            <w:r w:rsidRPr="00135675">
              <w:t>Комиссия по социальным вопросам, законности, правопорядку и местному самоуправлению</w:t>
            </w:r>
          </w:p>
        </w:tc>
      </w:tr>
      <w:tr w:rsidR="004915AE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jc w:val="center"/>
            </w:pPr>
            <w:r>
              <w:t>15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3046A2">
            <w:pPr>
              <w:autoSpaceDE/>
              <w:autoSpaceDN/>
              <w:spacing w:before="120"/>
              <w:jc w:val="both"/>
            </w:pPr>
            <w:r w:rsidRPr="00135675">
              <w:t xml:space="preserve">Подведение итогов </w:t>
            </w:r>
            <w:r>
              <w:t>конкурса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Октябрь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proofErr w:type="spellStart"/>
            <w:r w:rsidRPr="00135675">
              <w:t>Тагильцева</w:t>
            </w:r>
            <w:proofErr w:type="spellEnd"/>
            <w:r w:rsidRPr="00135675">
              <w:t xml:space="preserve"> Н.Н. заместитель заведующего, архитектор района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социальным вопросам, законности, правопорядку и местному самоуправлению</w:t>
            </w:r>
          </w:p>
        </w:tc>
      </w:tr>
      <w:tr w:rsidR="004915AE" w:rsidRPr="00135675" w:rsidTr="00A74AD3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jc w:val="center"/>
            </w:pPr>
            <w:r>
              <w:t>16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spacing w:before="120"/>
              <w:jc w:val="both"/>
            </w:pPr>
            <w:r w:rsidRPr="00135675">
              <w:t xml:space="preserve">Проект бюджета </w:t>
            </w:r>
            <w:r>
              <w:t>2023</w:t>
            </w:r>
            <w:r w:rsidRPr="00135675">
              <w:t xml:space="preserve">г. </w:t>
            </w:r>
            <w:r>
              <w:t>и перспектив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ланирование. 2024</w:t>
            </w:r>
            <w:r w:rsidRPr="00135675">
              <w:t>-2</w:t>
            </w:r>
            <w:r>
              <w:t>025</w:t>
            </w:r>
            <w:r w:rsidRPr="00135675">
              <w:t>гг.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spacing w:before="120"/>
              <w:jc w:val="both"/>
            </w:pPr>
            <w:r>
              <w:t>октябрь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spacing w:before="120"/>
              <w:jc w:val="both"/>
            </w:pPr>
            <w:r w:rsidRPr="00135675">
              <w:t>Кононенко Л.Ф.- председатель комитета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A74AD3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4915AE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jc w:val="center"/>
            </w:pPr>
            <w:r>
              <w:t>17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Исполнение рай</w:t>
            </w:r>
            <w:r>
              <w:t xml:space="preserve">онного бюджета за 9 месяцев 2022 </w:t>
            </w:r>
            <w:r w:rsidRPr="00135675">
              <w:t>года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>
              <w:t>октябрь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Кононенко Л.Ф.- председатель комитета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4915AE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jc w:val="center"/>
            </w:pPr>
            <w:r>
              <w:t>18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Информация об итогах уборочных работ агропромышленного комплекса Тальменского района за 2020 год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>
              <w:t>октябрь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proofErr w:type="spellStart"/>
            <w:r w:rsidRPr="00135675">
              <w:t>Тертищев</w:t>
            </w:r>
            <w:proofErr w:type="spellEnd"/>
            <w:r w:rsidRPr="00135675">
              <w:t xml:space="preserve"> В.И. - председатель комитета по аграрным вопросам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ind w:right="-1"/>
              <w:jc w:val="both"/>
            </w:pPr>
            <w:r w:rsidRPr="00135675">
              <w:t xml:space="preserve">Комиссия </w:t>
            </w:r>
          </w:p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по экономике, агропромышленному комплексу и предпринимательству</w:t>
            </w:r>
          </w:p>
        </w:tc>
      </w:tr>
      <w:tr w:rsidR="004915AE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jc w:val="center"/>
            </w:pPr>
            <w:r>
              <w:t>19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Внесение </w:t>
            </w:r>
            <w:r>
              <w:t>изменений в районный бюджет 2022</w:t>
            </w:r>
            <w:r w:rsidRPr="00135675">
              <w:t xml:space="preserve"> года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Декабрь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Кононенко Л.Ф.- председатель комитета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4915AE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>
              <w:lastRenderedPageBreak/>
              <w:t>20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Об утверждении районного бюджета на </w:t>
            </w:r>
            <w:r>
              <w:t>2023</w:t>
            </w:r>
            <w:r w:rsidRPr="00135675">
              <w:t>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Декабрь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Кононенко Л.Ф.- председатель комитета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4915AE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jc w:val="center"/>
            </w:pPr>
            <w:r>
              <w:t>21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Информация об исполнении программы по капиталь</w:t>
            </w:r>
            <w:r>
              <w:t>ному строительству района в 2022</w:t>
            </w:r>
            <w:r w:rsidRPr="00135675">
              <w:t>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Декабрь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Кондауров Н. И. - заведующий отделом по капитальному строительству и архитектуре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4915AE" w:rsidRPr="00135675" w:rsidTr="00AB79B4">
        <w:tc>
          <w:tcPr>
            <w:tcW w:w="10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Комитет по финансам, налоговой и кредитной политике</w:t>
            </w:r>
          </w:p>
        </w:tc>
      </w:tr>
      <w:tr w:rsidR="004915AE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1.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Внесение </w:t>
            </w:r>
            <w:r>
              <w:t>изменений в бюджет 2022</w:t>
            </w:r>
            <w:r w:rsidRPr="00135675">
              <w:t xml:space="preserve"> года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В течение года по мере необходимости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Кононенко Л.Ф.- председатель комитета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4915AE" w:rsidRPr="00135675" w:rsidTr="00AB79B4">
        <w:tc>
          <w:tcPr>
            <w:tcW w:w="10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Нормотворческая деятельность</w:t>
            </w:r>
          </w:p>
        </w:tc>
      </w:tr>
      <w:tr w:rsidR="004915AE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2.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Принятие и внесение изменений в ранее принятые нормативные правовые акты в соответствии с требованиями действующего законодательства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В течение года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Баженов С.В. – начальник отдела по взаимодействию с органами местного самоуправления, организационной и правовой работе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Все комиссии</w:t>
            </w:r>
          </w:p>
        </w:tc>
      </w:tr>
      <w:tr w:rsidR="004915AE" w:rsidRPr="00135675" w:rsidTr="00AB79B4">
        <w:tc>
          <w:tcPr>
            <w:tcW w:w="10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BD5801">
            <w:pPr>
              <w:pStyle w:val="a4"/>
              <w:numPr>
                <w:ilvl w:val="0"/>
                <w:numId w:val="22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75">
              <w:rPr>
                <w:rFonts w:ascii="Times New Roman" w:hAnsi="Times New Roman" w:cs="Times New Roman"/>
                <w:b/>
                <w:sz w:val="24"/>
                <w:szCs w:val="24"/>
              </w:rPr>
              <w:t>Правотворческая деятельность</w:t>
            </w:r>
          </w:p>
        </w:tc>
      </w:tr>
      <w:tr w:rsidR="004915AE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№ </w:t>
            </w:r>
            <w:proofErr w:type="spellStart"/>
            <w:proofErr w:type="gramStart"/>
            <w:r w:rsidRPr="00135675">
              <w:t>п</w:t>
            </w:r>
            <w:proofErr w:type="spellEnd"/>
            <w:proofErr w:type="gramEnd"/>
            <w:r w:rsidRPr="00135675">
              <w:t>/</w:t>
            </w:r>
            <w:proofErr w:type="spellStart"/>
            <w:r w:rsidRPr="00135675">
              <w:t>п</w:t>
            </w:r>
            <w:proofErr w:type="spellEnd"/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center"/>
            </w:pPr>
            <w:r w:rsidRPr="00135675">
              <w:t>Наименование проекта правового акта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center"/>
            </w:pPr>
            <w:r w:rsidRPr="00135675">
              <w:t>Срок исполнения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center"/>
            </w:pPr>
            <w:r w:rsidRPr="00135675">
              <w:t>Исполнитель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jc w:val="center"/>
            </w:pPr>
          </w:p>
        </w:tc>
      </w:tr>
      <w:tr w:rsidR="004915AE" w:rsidRPr="00135675" w:rsidTr="00154DA4">
        <w:tc>
          <w:tcPr>
            <w:tcW w:w="1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center"/>
            </w:pPr>
            <w:r w:rsidRPr="00135675">
              <w:t>1.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О порядке и условиях предоставления межбюджетных трансфертов из районного бюджета бюджетам поселений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4 квартал</w:t>
            </w:r>
          </w:p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>
              <w:t>2022</w:t>
            </w:r>
            <w:r w:rsidRPr="00135675">
              <w:t xml:space="preserve"> года</w:t>
            </w:r>
          </w:p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(декабрь)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Комитет по финансам, налоговой и кредитной политике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  <w:r w:rsidRPr="00135675">
              <w:t>Комиссия по бюджету, налоговой и кредитной политике</w:t>
            </w:r>
          </w:p>
        </w:tc>
      </w:tr>
      <w:tr w:rsidR="004915AE" w:rsidRPr="00135675" w:rsidTr="00AB79B4"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center"/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471EF8">
            <w:pPr>
              <w:autoSpaceDE/>
              <w:autoSpaceDN/>
              <w:spacing w:before="120"/>
              <w:jc w:val="both"/>
            </w:pPr>
          </w:p>
        </w:tc>
      </w:tr>
      <w:tr w:rsidR="004915AE" w:rsidRPr="00135675" w:rsidTr="00B40440">
        <w:trPr>
          <w:trHeight w:val="717"/>
        </w:trPr>
        <w:tc>
          <w:tcPr>
            <w:tcW w:w="10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B40440">
            <w:pPr>
              <w:autoSpaceDE/>
              <w:autoSpaceDN/>
              <w:spacing w:before="120"/>
              <w:jc w:val="both"/>
            </w:pPr>
            <w:r w:rsidRPr="00135675">
              <w:t>Выездные сессии, круглые столы</w:t>
            </w:r>
          </w:p>
        </w:tc>
      </w:tr>
      <w:tr w:rsidR="004915AE" w:rsidRPr="00135675" w:rsidTr="00B40440">
        <w:trPr>
          <w:trHeight w:val="548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B40440">
            <w:pPr>
              <w:autoSpaceDE/>
              <w:autoSpaceDN/>
              <w:spacing w:before="120"/>
              <w:jc w:val="both"/>
            </w:pPr>
            <w:r w:rsidRPr="00135675">
              <w:t>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525580">
            <w:pPr>
              <w:autoSpaceDE/>
              <w:autoSpaceDN/>
              <w:spacing w:before="120"/>
              <w:jc w:val="both"/>
            </w:pPr>
            <w:r w:rsidRPr="00135675">
              <w:t xml:space="preserve">Выездная сессия на территорию </w:t>
            </w:r>
            <w:proofErr w:type="spellStart"/>
            <w:r>
              <w:t>Курочкинского</w:t>
            </w:r>
            <w:proofErr w:type="spellEnd"/>
            <w:r>
              <w:t xml:space="preserve"> </w:t>
            </w:r>
            <w:r w:rsidRPr="00135675">
              <w:t xml:space="preserve">сельсовета «Консолидированная работа представителей </w:t>
            </w:r>
            <w:r w:rsidRPr="00135675">
              <w:lastRenderedPageBreak/>
              <w:t xml:space="preserve">органов местного самоуправления, как фактор целостного развития района» 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B40440">
            <w:pPr>
              <w:autoSpaceDE/>
              <w:autoSpaceDN/>
              <w:spacing w:before="120"/>
              <w:jc w:val="both"/>
            </w:pPr>
            <w:r>
              <w:lastRenderedPageBreak/>
              <w:t>октябрь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8006E6">
            <w:pPr>
              <w:autoSpaceDE/>
              <w:autoSpaceDN/>
              <w:spacing w:before="120"/>
              <w:jc w:val="both"/>
            </w:pPr>
            <w:proofErr w:type="spellStart"/>
            <w:r>
              <w:t>Кундик</w:t>
            </w:r>
            <w:proofErr w:type="spellEnd"/>
            <w:r>
              <w:t xml:space="preserve"> Т.А</w:t>
            </w:r>
            <w:r w:rsidRPr="00135675">
              <w:t xml:space="preserve">. – глава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B40440">
            <w:pPr>
              <w:autoSpaceDE/>
              <w:autoSpaceDN/>
              <w:spacing w:before="120"/>
              <w:jc w:val="both"/>
            </w:pPr>
          </w:p>
        </w:tc>
      </w:tr>
      <w:tr w:rsidR="004915AE" w:rsidRPr="00135675" w:rsidTr="00B40440">
        <w:trPr>
          <w:trHeight w:val="441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B40440">
            <w:pPr>
              <w:autoSpaceDE/>
              <w:autoSpaceDN/>
              <w:spacing w:before="120"/>
              <w:jc w:val="both"/>
            </w:pPr>
            <w:r w:rsidRPr="00135675">
              <w:lastRenderedPageBreak/>
              <w:t>3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B40440">
            <w:pPr>
              <w:autoSpaceDE/>
              <w:autoSpaceDN/>
              <w:spacing w:before="120"/>
              <w:jc w:val="both"/>
            </w:pPr>
            <w:r w:rsidRPr="00135675">
              <w:t xml:space="preserve">Выездная сессия на территорию </w:t>
            </w:r>
            <w:proofErr w:type="spellStart"/>
            <w:r w:rsidRPr="00135675">
              <w:t>Зайцевского</w:t>
            </w:r>
            <w:proofErr w:type="spellEnd"/>
            <w:r w:rsidRPr="00135675">
              <w:t xml:space="preserve"> сельсовета «Комплексное развитие территории - условия повышения качества жизни населения»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B40440">
            <w:pPr>
              <w:autoSpaceDE/>
              <w:autoSpaceDN/>
              <w:spacing w:before="120"/>
              <w:jc w:val="both"/>
            </w:pPr>
            <w:r>
              <w:t>апрель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B40440">
            <w:pPr>
              <w:autoSpaceDE/>
              <w:autoSpaceDN/>
              <w:spacing w:before="120"/>
              <w:jc w:val="both"/>
            </w:pPr>
            <w:r w:rsidRPr="00135675">
              <w:t xml:space="preserve">Кудрявцева В.Г. глава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B40440">
            <w:pPr>
              <w:autoSpaceDE/>
              <w:autoSpaceDN/>
              <w:spacing w:before="120"/>
              <w:jc w:val="both"/>
            </w:pPr>
          </w:p>
        </w:tc>
      </w:tr>
      <w:tr w:rsidR="004915AE" w:rsidRPr="00135675" w:rsidTr="00B40440">
        <w:trPr>
          <w:trHeight w:val="441"/>
        </w:trPr>
        <w:tc>
          <w:tcPr>
            <w:tcW w:w="10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C94584">
            <w:pPr>
              <w:autoSpaceDE/>
              <w:autoSpaceDN/>
              <w:spacing w:before="120"/>
              <w:jc w:val="both"/>
            </w:pPr>
            <w:r w:rsidRPr="00135675">
              <w:t>Контрольно-счетная палата Тальменского района</w:t>
            </w:r>
          </w:p>
        </w:tc>
      </w:tr>
      <w:tr w:rsidR="004915AE" w:rsidRPr="00135675" w:rsidTr="00C94584">
        <w:trPr>
          <w:trHeight w:val="441"/>
        </w:trPr>
        <w:tc>
          <w:tcPr>
            <w:tcW w:w="1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C94584">
            <w:pPr>
              <w:autoSpaceDE/>
              <w:autoSpaceDN/>
              <w:spacing w:before="120"/>
              <w:jc w:val="both"/>
            </w:pPr>
            <w:r>
              <w:t>1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C94584">
            <w:pPr>
              <w:autoSpaceDE/>
              <w:autoSpaceDN/>
              <w:spacing w:before="120"/>
              <w:jc w:val="both"/>
            </w:pPr>
            <w:r w:rsidRPr="00135675">
              <w:t xml:space="preserve">Отчеты о результатах работы КСП проводимые </w:t>
            </w:r>
            <w:proofErr w:type="gramStart"/>
            <w:r w:rsidRPr="00135675">
              <w:t>согласно</w:t>
            </w:r>
            <w:proofErr w:type="gramEnd"/>
            <w:r w:rsidRPr="00135675">
              <w:t xml:space="preserve"> ут</w:t>
            </w:r>
            <w:r>
              <w:t>вержденного плана работы на 2022</w:t>
            </w:r>
            <w:r w:rsidRPr="00135675">
              <w:t xml:space="preserve"> год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C94584">
            <w:pPr>
              <w:autoSpaceDE/>
              <w:autoSpaceDN/>
              <w:spacing w:before="120"/>
              <w:jc w:val="both"/>
            </w:pPr>
            <w:r w:rsidRPr="00135675">
              <w:t>В течение года по мере необходимости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C94584">
            <w:pPr>
              <w:autoSpaceDE/>
              <w:autoSpaceDN/>
              <w:spacing w:before="120"/>
              <w:jc w:val="both"/>
            </w:pPr>
            <w:r w:rsidRPr="00135675">
              <w:t>Николаенко Н.С. – председатель КСП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5AE" w:rsidRPr="00135675" w:rsidRDefault="004915AE" w:rsidP="00C94584">
            <w:pPr>
              <w:autoSpaceDE/>
              <w:autoSpaceDN/>
              <w:spacing w:before="120"/>
              <w:jc w:val="both"/>
            </w:pPr>
            <w:proofErr w:type="spellStart"/>
            <w:r w:rsidRPr="00135675">
              <w:t>Дериш</w:t>
            </w:r>
            <w:proofErr w:type="spellEnd"/>
            <w:r w:rsidRPr="00135675">
              <w:t xml:space="preserve"> К.А.</w:t>
            </w:r>
          </w:p>
          <w:p w:rsidR="004915AE" w:rsidRPr="00135675" w:rsidRDefault="004915AE" w:rsidP="00C94584">
            <w:pPr>
              <w:autoSpaceDE/>
              <w:autoSpaceDN/>
              <w:spacing w:before="120"/>
              <w:jc w:val="both"/>
            </w:pPr>
            <w:r w:rsidRPr="00135675">
              <w:t>Мартынова И.А.</w:t>
            </w:r>
          </w:p>
        </w:tc>
      </w:tr>
    </w:tbl>
    <w:p w:rsidR="00471EF8" w:rsidRPr="00135675" w:rsidRDefault="00BD5801" w:rsidP="00154DA4">
      <w:pPr>
        <w:pStyle w:val="a4"/>
        <w:numPr>
          <w:ilvl w:val="0"/>
          <w:numId w:val="2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35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1EF8" w:rsidRPr="00135675">
        <w:rPr>
          <w:rFonts w:ascii="Times New Roman" w:hAnsi="Times New Roman" w:cs="Times New Roman"/>
          <w:b/>
          <w:bCs/>
          <w:sz w:val="24"/>
          <w:szCs w:val="24"/>
        </w:rPr>
        <w:t xml:space="preserve"> Публичные слушания.</w:t>
      </w:r>
    </w:p>
    <w:tbl>
      <w:tblPr>
        <w:tblW w:w="10485" w:type="dxa"/>
        <w:tblInd w:w="-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8"/>
        <w:gridCol w:w="2975"/>
        <w:gridCol w:w="1275"/>
        <w:gridCol w:w="2408"/>
        <w:gridCol w:w="2409"/>
      </w:tblGrid>
      <w:tr w:rsidR="00471EF8" w:rsidRPr="00135675" w:rsidTr="00471EF8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№</w:t>
            </w:r>
          </w:p>
          <w:p w:rsidR="00471EF8" w:rsidRPr="00135675" w:rsidRDefault="00471EF8" w:rsidP="00471EF8">
            <w:pPr>
              <w:autoSpaceDE/>
              <w:autoSpaceDN/>
              <w:jc w:val="center"/>
            </w:pPr>
            <w:proofErr w:type="spellStart"/>
            <w:proofErr w:type="gramStart"/>
            <w:r w:rsidRPr="00135675">
              <w:t>п</w:t>
            </w:r>
            <w:proofErr w:type="spellEnd"/>
            <w:proofErr w:type="gramEnd"/>
            <w:r w:rsidRPr="00135675">
              <w:t>/</w:t>
            </w:r>
            <w:proofErr w:type="spellStart"/>
            <w:r w:rsidRPr="00135675">
              <w:t>п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Вопросы, программы, нормативные акты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Сроки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Исполнитель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Ответственные</w:t>
            </w:r>
          </w:p>
        </w:tc>
      </w:tr>
      <w:tr w:rsidR="00471EF8" w:rsidRPr="00135675" w:rsidTr="00471EF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525580" w:rsidP="00471EF8">
            <w:pPr>
              <w:autoSpaceDE/>
              <w:autoSpaceDN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По проекту решения «О бюджете Тальменского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Кононенко Л.Ф.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proofErr w:type="spellStart"/>
            <w:r w:rsidRPr="00135675">
              <w:t>Поталюк</w:t>
            </w:r>
            <w:proofErr w:type="spellEnd"/>
            <w:r w:rsidRPr="00135675">
              <w:t xml:space="preserve"> с.Н.</w:t>
            </w:r>
          </w:p>
          <w:p w:rsidR="00471EF8" w:rsidRPr="00135675" w:rsidRDefault="007C057C" w:rsidP="00471EF8">
            <w:pPr>
              <w:autoSpaceDE/>
              <w:autoSpaceDN/>
              <w:jc w:val="both"/>
            </w:pPr>
            <w:r w:rsidRPr="00135675">
              <w:t>Мартынова И.А.</w:t>
            </w:r>
            <w:r w:rsidR="00471EF8" w:rsidRPr="00135675">
              <w:t>.</w:t>
            </w:r>
          </w:p>
        </w:tc>
      </w:tr>
      <w:tr w:rsidR="00471EF8" w:rsidRPr="00135675" w:rsidTr="00471EF8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525580" w:rsidP="00471EF8">
            <w:pPr>
              <w:autoSpaceDE/>
              <w:autoSpaceDN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По проекту решения «О внесении изменений в Устав»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Баженов С.В.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proofErr w:type="spellStart"/>
            <w:r w:rsidRPr="00135675">
              <w:t>Поталюк</w:t>
            </w:r>
            <w:proofErr w:type="spellEnd"/>
            <w:r w:rsidRPr="00135675">
              <w:t xml:space="preserve"> С.Н.</w:t>
            </w:r>
          </w:p>
          <w:p w:rsidR="00471EF8" w:rsidRPr="00135675" w:rsidRDefault="007C057C" w:rsidP="00471EF8">
            <w:pPr>
              <w:autoSpaceDE/>
              <w:autoSpaceDN/>
              <w:jc w:val="both"/>
            </w:pPr>
            <w:r w:rsidRPr="00135675">
              <w:t>Мартынова И.А.</w:t>
            </w:r>
          </w:p>
        </w:tc>
      </w:tr>
    </w:tbl>
    <w:p w:rsidR="00471EF8" w:rsidRPr="00135675" w:rsidRDefault="00471EF8" w:rsidP="00BD5801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135675">
        <w:rPr>
          <w:rFonts w:ascii="Times New Roman" w:hAnsi="Times New Roman" w:cs="Times New Roman"/>
          <w:b/>
          <w:sz w:val="24"/>
          <w:szCs w:val="24"/>
        </w:rPr>
        <w:t>Организация работы Постоянных депутатских комиссий</w:t>
      </w:r>
    </w:p>
    <w:p w:rsidR="00471EF8" w:rsidRPr="00135675" w:rsidRDefault="00471EF8" w:rsidP="00BD5801">
      <w:pPr>
        <w:pStyle w:val="a4"/>
        <w:numPr>
          <w:ilvl w:val="1"/>
          <w:numId w:val="2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135675">
        <w:rPr>
          <w:rFonts w:ascii="Times New Roman" w:hAnsi="Times New Roman" w:cs="Times New Roman"/>
          <w:sz w:val="24"/>
          <w:szCs w:val="24"/>
        </w:rPr>
        <w:t xml:space="preserve">Заседание постоянных депутатских комиссий производить </w:t>
      </w:r>
      <w:proofErr w:type="gramStart"/>
      <w:r w:rsidRPr="0013567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135675">
        <w:rPr>
          <w:rFonts w:ascii="Times New Roman" w:hAnsi="Times New Roman" w:cs="Times New Roman"/>
          <w:sz w:val="24"/>
          <w:szCs w:val="24"/>
        </w:rPr>
        <w:t xml:space="preserve"> назначенных сессий.</w:t>
      </w:r>
    </w:p>
    <w:p w:rsidR="00471EF8" w:rsidRPr="00135675" w:rsidRDefault="00471EF8" w:rsidP="00BD5801">
      <w:pPr>
        <w:numPr>
          <w:ilvl w:val="1"/>
          <w:numId w:val="24"/>
        </w:numPr>
        <w:shd w:val="clear" w:color="auto" w:fill="FFFFFF"/>
        <w:autoSpaceDE/>
        <w:autoSpaceDN/>
        <w:spacing w:before="100" w:beforeAutospacing="1" w:after="100" w:afterAutospacing="1"/>
      </w:pPr>
      <w:r w:rsidRPr="00135675">
        <w:t>П</w:t>
      </w:r>
      <w:r w:rsidR="005B4CD8">
        <w:t>одготовка правовых актов на 2022</w:t>
      </w:r>
      <w:r w:rsidRPr="00135675">
        <w:t xml:space="preserve"> год.</w:t>
      </w:r>
    </w:p>
    <w:p w:rsidR="00471EF8" w:rsidRPr="00135675" w:rsidRDefault="00471EF8" w:rsidP="00BD5801">
      <w:pPr>
        <w:numPr>
          <w:ilvl w:val="1"/>
          <w:numId w:val="24"/>
        </w:numPr>
        <w:shd w:val="clear" w:color="auto" w:fill="FFFFFF"/>
        <w:autoSpaceDE/>
        <w:autoSpaceDN/>
        <w:spacing w:before="100" w:beforeAutospacing="1" w:after="100" w:afterAutospacing="1"/>
      </w:pPr>
      <w:r w:rsidRPr="00135675">
        <w:t>Отправлять депутатов на обучающие курсы.</w:t>
      </w:r>
    </w:p>
    <w:p w:rsidR="00471EF8" w:rsidRPr="00135675" w:rsidRDefault="00471EF8" w:rsidP="00BD5801">
      <w:pPr>
        <w:numPr>
          <w:ilvl w:val="1"/>
          <w:numId w:val="24"/>
        </w:numPr>
        <w:shd w:val="clear" w:color="auto" w:fill="FFFFFF"/>
        <w:autoSpaceDE/>
        <w:autoSpaceDN/>
        <w:spacing w:before="100" w:beforeAutospacing="1" w:after="100" w:afterAutospacing="1"/>
      </w:pPr>
      <w:r w:rsidRPr="00135675">
        <w:t>Подготовка и предварительное рассмотрение сессионных вопросов и выработка по ним проектов решений, подготовка заключений по другим вопросам;</w:t>
      </w:r>
    </w:p>
    <w:p w:rsidR="00471EF8" w:rsidRPr="00135675" w:rsidRDefault="00471EF8" w:rsidP="00BD5801">
      <w:pPr>
        <w:numPr>
          <w:ilvl w:val="1"/>
          <w:numId w:val="24"/>
        </w:numPr>
        <w:shd w:val="clear" w:color="auto" w:fill="FFFFFF"/>
        <w:autoSpaceDE/>
        <w:autoSpaceDN/>
        <w:spacing w:before="100" w:beforeAutospacing="1" w:after="100" w:afterAutospacing="1"/>
      </w:pPr>
      <w:r w:rsidRPr="00135675">
        <w:t>Рассмотрение заявлений и обращений граждан, поступающих в комиссии и принятие по ним решений;</w:t>
      </w:r>
    </w:p>
    <w:p w:rsidR="00471EF8" w:rsidRPr="00135675" w:rsidRDefault="00471EF8" w:rsidP="00BD5801">
      <w:pPr>
        <w:numPr>
          <w:ilvl w:val="1"/>
          <w:numId w:val="24"/>
        </w:numPr>
        <w:shd w:val="clear" w:color="auto" w:fill="FFFFFF"/>
        <w:autoSpaceDE/>
        <w:autoSpaceDN/>
        <w:spacing w:before="100" w:beforeAutospacing="1" w:after="100" w:afterAutospacing="1"/>
      </w:pPr>
      <w:r w:rsidRPr="00135675">
        <w:t> Подготовка предложений и замечаний по вопросам деятельности Совета;</w:t>
      </w:r>
    </w:p>
    <w:p w:rsidR="00471EF8" w:rsidRPr="00135675" w:rsidRDefault="00471EF8" w:rsidP="00BD5801">
      <w:pPr>
        <w:numPr>
          <w:ilvl w:val="1"/>
          <w:numId w:val="24"/>
        </w:numPr>
        <w:shd w:val="clear" w:color="auto" w:fill="FFFFFF"/>
        <w:autoSpaceDE/>
        <w:autoSpaceDN/>
        <w:spacing w:before="100" w:beforeAutospacing="1" w:after="100" w:afterAutospacing="1"/>
      </w:pPr>
      <w:r w:rsidRPr="00135675">
        <w:t> </w:t>
      </w:r>
      <w:proofErr w:type="gramStart"/>
      <w:r w:rsidRPr="00135675">
        <w:t>Контроль за</w:t>
      </w:r>
      <w:proofErr w:type="gramEnd"/>
      <w:r w:rsidRPr="00135675">
        <w:t xml:space="preserve"> выполнением наказов избирателей;</w:t>
      </w:r>
    </w:p>
    <w:p w:rsidR="00471EF8" w:rsidRPr="00135675" w:rsidRDefault="00471EF8" w:rsidP="00BD5801">
      <w:pPr>
        <w:numPr>
          <w:ilvl w:val="1"/>
          <w:numId w:val="24"/>
        </w:numPr>
        <w:shd w:val="clear" w:color="auto" w:fill="FFFFFF"/>
        <w:autoSpaceDE/>
        <w:autoSpaceDN/>
        <w:spacing w:before="100" w:beforeAutospacing="1" w:after="100" w:afterAutospacing="1"/>
      </w:pPr>
      <w:r w:rsidRPr="00135675">
        <w:t> Рассмотрение законопроектов краевого Законодательного Собрания и     внесение по ним своих предложений;</w:t>
      </w:r>
    </w:p>
    <w:p w:rsidR="00471EF8" w:rsidRPr="00135675" w:rsidRDefault="00471EF8" w:rsidP="00BD5801">
      <w:pPr>
        <w:numPr>
          <w:ilvl w:val="1"/>
          <w:numId w:val="24"/>
        </w:numPr>
        <w:shd w:val="clear" w:color="auto" w:fill="FFFFFF"/>
        <w:autoSpaceDE/>
        <w:autoSpaceDN/>
        <w:spacing w:before="100" w:beforeAutospacing="1" w:after="100" w:afterAutospacing="1"/>
      </w:pPr>
      <w:r w:rsidRPr="00135675">
        <w:t> Подготовка проектов обращений в краевое Законодательное Собрание, администрацию Алтайского края и другие органы, по рассматриваемым комиссией вопросам (по необходимости);</w:t>
      </w:r>
    </w:p>
    <w:p w:rsidR="00471EF8" w:rsidRPr="00135675" w:rsidRDefault="00471EF8" w:rsidP="00BD5801">
      <w:pPr>
        <w:numPr>
          <w:ilvl w:val="1"/>
          <w:numId w:val="24"/>
        </w:numPr>
        <w:shd w:val="clear" w:color="auto" w:fill="FFFFFF"/>
        <w:autoSpaceDE/>
        <w:autoSpaceDN/>
        <w:spacing w:before="100" w:beforeAutospacing="1" w:after="100" w:afterAutospacing="1"/>
      </w:pPr>
      <w:r w:rsidRPr="00135675">
        <w:t xml:space="preserve">Участие в мероприятиях, входящих в компетенцию комиссий, проводимых администрацией района и другими органами. </w:t>
      </w:r>
    </w:p>
    <w:p w:rsidR="00471EF8" w:rsidRPr="00135675" w:rsidRDefault="00BD5801" w:rsidP="00BD5801">
      <w:pPr>
        <w:pStyle w:val="a4"/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5675">
        <w:rPr>
          <w:rFonts w:ascii="Times New Roman" w:hAnsi="Times New Roman" w:cs="Times New Roman"/>
          <w:b/>
          <w:sz w:val="24"/>
          <w:szCs w:val="24"/>
        </w:rPr>
        <w:t>К</w:t>
      </w:r>
      <w:r w:rsidR="00471EF8" w:rsidRPr="00135675">
        <w:rPr>
          <w:rFonts w:ascii="Times New Roman" w:hAnsi="Times New Roman" w:cs="Times New Roman"/>
          <w:b/>
          <w:sz w:val="24"/>
          <w:szCs w:val="24"/>
        </w:rPr>
        <w:t>онтроль за</w:t>
      </w:r>
      <w:proofErr w:type="gramEnd"/>
      <w:r w:rsidR="00471EF8" w:rsidRPr="00135675">
        <w:rPr>
          <w:rFonts w:ascii="Times New Roman" w:hAnsi="Times New Roman" w:cs="Times New Roman"/>
          <w:b/>
          <w:sz w:val="24"/>
          <w:szCs w:val="24"/>
        </w:rPr>
        <w:t xml:space="preserve"> исполнением решений сессии Совета народных депутатов, постоянных депутатских комиссий.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lastRenderedPageBreak/>
        <w:t xml:space="preserve">Осуществление </w:t>
      </w:r>
      <w:proofErr w:type="gramStart"/>
      <w:r w:rsidRPr="00135675">
        <w:t>контроля за</w:t>
      </w:r>
      <w:proofErr w:type="gramEnd"/>
      <w:r w:rsidRPr="00135675">
        <w:t xml:space="preserve"> выполнением ранее принятых решений Совета депутатов, депутатских запросов, выполнением поручений, предложений, высказанных на заседаниях постоянных комиссий по вопросам компетенции Совета. Организация проверок на местах по мере необходимости, заслушивание отчетов и информаций на сессиях районного Совета народных депутатов, заседаниях постоянных комиссий.</w:t>
      </w:r>
    </w:p>
    <w:tbl>
      <w:tblPr>
        <w:tblW w:w="993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2979"/>
        <w:gridCol w:w="1277"/>
        <w:gridCol w:w="2411"/>
        <w:gridCol w:w="2412"/>
      </w:tblGrid>
      <w:tr w:rsidR="00471EF8" w:rsidRPr="00135675" w:rsidTr="00471EF8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r w:rsidRPr="00135675">
              <w:rPr>
                <w:b/>
                <w:bCs/>
              </w:rPr>
              <w:t>№</w:t>
            </w:r>
          </w:p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proofErr w:type="spellStart"/>
            <w:proofErr w:type="gramStart"/>
            <w:r w:rsidRPr="00135675">
              <w:rPr>
                <w:b/>
                <w:bCs/>
              </w:rPr>
              <w:t>п</w:t>
            </w:r>
            <w:proofErr w:type="spellEnd"/>
            <w:proofErr w:type="gramEnd"/>
            <w:r w:rsidRPr="00135675">
              <w:rPr>
                <w:b/>
                <w:bCs/>
              </w:rPr>
              <w:t>/</w:t>
            </w:r>
            <w:proofErr w:type="spellStart"/>
            <w:r w:rsidRPr="00135675">
              <w:rPr>
                <w:b/>
                <w:bCs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r w:rsidRPr="00135675">
              <w:rPr>
                <w:b/>
                <w:bCs/>
              </w:rPr>
              <w:t>Вопросы на контроле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rPr>
                <w:b/>
                <w:bCs/>
              </w:rPr>
              <w:t>Сроки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rPr>
                <w:b/>
                <w:bCs/>
              </w:rPr>
              <w:t>Исполнитель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both"/>
            </w:pPr>
            <w:r w:rsidRPr="00135675">
              <w:rPr>
                <w:b/>
                <w:bCs/>
              </w:rPr>
              <w:t>Где заслушивались</w:t>
            </w:r>
          </w:p>
        </w:tc>
      </w:tr>
      <w:tr w:rsidR="00471EF8" w:rsidRPr="00135675" w:rsidTr="00471EF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both"/>
            </w:pPr>
            <w:r w:rsidRPr="00135675"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both"/>
            </w:pPr>
            <w:r w:rsidRPr="00135675">
              <w:t xml:space="preserve">Исполнение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both"/>
            </w:pPr>
            <w:r w:rsidRPr="00135675">
              <w:t>Л.Ф.Кононенко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both"/>
            </w:pPr>
            <w:r w:rsidRPr="00135675">
              <w:t>На сессии</w:t>
            </w:r>
          </w:p>
        </w:tc>
      </w:tr>
      <w:tr w:rsidR="00471EF8" w:rsidRPr="00135675" w:rsidTr="00471EF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both"/>
            </w:pPr>
            <w:r w:rsidRPr="00135675"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both"/>
            </w:pPr>
            <w:r w:rsidRPr="00135675">
              <w:t>Выполнение плана социально экономического развития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5D0734" w:rsidP="00471EF8">
            <w:pPr>
              <w:autoSpaceDE/>
              <w:autoSpaceDN/>
              <w:spacing w:before="120"/>
              <w:jc w:val="both"/>
            </w:pPr>
            <w:r w:rsidRPr="00135675">
              <w:t>В.Ю.Борисова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both"/>
            </w:pPr>
            <w:r w:rsidRPr="00135675">
              <w:t>На сессии</w:t>
            </w:r>
          </w:p>
        </w:tc>
      </w:tr>
      <w:tr w:rsidR="00471EF8" w:rsidRPr="00135675" w:rsidTr="00471EF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525580" w:rsidP="00471EF8">
            <w:pPr>
              <w:autoSpaceDE/>
              <w:autoSpaceDN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both"/>
            </w:pPr>
            <w:r w:rsidRPr="00135675">
              <w:t>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</w:tr>
    </w:tbl>
    <w:p w:rsidR="00471EF8" w:rsidRPr="00135675" w:rsidRDefault="00471EF8" w:rsidP="00AB79B4">
      <w:pPr>
        <w:shd w:val="clear" w:color="auto" w:fill="FFFFFF"/>
        <w:autoSpaceDE/>
        <w:autoSpaceDN/>
        <w:spacing w:before="100" w:beforeAutospacing="1" w:after="100" w:afterAutospacing="1"/>
        <w:ind w:left="540"/>
      </w:pPr>
      <w:r w:rsidRPr="00135675">
        <w:rPr>
          <w:b/>
          <w:bCs/>
        </w:rPr>
        <w:t xml:space="preserve">6. Организационные мероприятия с членами Фракции «ЕР». </w:t>
      </w:r>
    </w:p>
    <w:tbl>
      <w:tblPr>
        <w:tblW w:w="993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2829"/>
        <w:gridCol w:w="1796"/>
        <w:gridCol w:w="2370"/>
        <w:gridCol w:w="2211"/>
      </w:tblGrid>
      <w:tr w:rsidR="00471EF8" w:rsidRPr="00135675" w:rsidTr="00471EF8"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r w:rsidRPr="00135675">
              <w:t>№</w:t>
            </w:r>
          </w:p>
          <w:p w:rsidR="00471EF8" w:rsidRPr="00135675" w:rsidRDefault="00471EF8" w:rsidP="00471EF8">
            <w:pPr>
              <w:autoSpaceDE/>
              <w:autoSpaceDN/>
              <w:ind w:left="-862" w:firstLine="862"/>
              <w:jc w:val="center"/>
            </w:pPr>
            <w:proofErr w:type="spellStart"/>
            <w:proofErr w:type="gramStart"/>
            <w:r w:rsidRPr="00135675">
              <w:t>п</w:t>
            </w:r>
            <w:proofErr w:type="spellEnd"/>
            <w:proofErr w:type="gramEnd"/>
            <w:r w:rsidRPr="00135675">
              <w:t>/</w:t>
            </w:r>
            <w:proofErr w:type="spellStart"/>
            <w:r w:rsidRPr="00135675">
              <w:t>п</w:t>
            </w:r>
            <w:proofErr w:type="spellEnd"/>
          </w:p>
        </w:tc>
        <w:tc>
          <w:tcPr>
            <w:tcW w:w="3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Сроки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Исполнитель</w:t>
            </w:r>
          </w:p>
        </w:tc>
        <w:tc>
          <w:tcPr>
            <w:tcW w:w="2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Ответственные</w:t>
            </w:r>
          </w:p>
        </w:tc>
      </w:tr>
      <w:tr w:rsidR="00471EF8" w:rsidRPr="00135675" w:rsidTr="00471EF8"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525580" w:rsidP="00471EF8">
            <w:pPr>
              <w:autoSpaceDE/>
              <w:autoSpaceDN/>
              <w:jc w:val="center"/>
            </w:pPr>
            <w:r>
              <w:t>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Проведение рабочих совещаний перед сессиями районного Совета:</w:t>
            </w:r>
          </w:p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- знакомство с нормативными документами, решениями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По необходимости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Руководитель Фракции «ЕР»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  <w:p w:rsidR="00471EF8" w:rsidRPr="00135675" w:rsidRDefault="00471EF8" w:rsidP="00471EF8">
            <w:pPr>
              <w:autoSpaceDE/>
              <w:autoSpaceDN/>
              <w:jc w:val="both"/>
            </w:pPr>
            <w:proofErr w:type="spellStart"/>
            <w:r w:rsidRPr="00135675">
              <w:t>Карташев</w:t>
            </w:r>
            <w:proofErr w:type="spellEnd"/>
            <w:r w:rsidRPr="00135675">
              <w:t xml:space="preserve"> В.Н.</w:t>
            </w:r>
          </w:p>
        </w:tc>
      </w:tr>
      <w:tr w:rsidR="00471EF8" w:rsidRPr="00135675" w:rsidTr="00471EF8"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525580" w:rsidP="00471EF8">
            <w:pPr>
              <w:autoSpaceDE/>
              <w:autoSpaceDN/>
              <w:jc w:val="center"/>
            </w:pPr>
            <w:r>
              <w:t>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Участие в работе Политсовета Тальменского местного отделения Всероссийской политической партии «Единая Россия»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В течение года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Председатель Тальменского районного Совета народных депутатов, Руководитель Фракции «ЕР»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</w:tc>
      </w:tr>
      <w:tr w:rsidR="00471EF8" w:rsidRPr="00135675" w:rsidTr="00471EF8"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525580" w:rsidP="00471EF8">
            <w:pPr>
              <w:autoSpaceDE/>
              <w:autoSpaceDN/>
              <w:jc w:val="center"/>
            </w:pPr>
            <w:r>
              <w:t>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Участие в районных, краевых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По необходимости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Председатель Тальменского районного Совета народных депутатов, Руководитель Фракции «ЕР»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</w:tc>
      </w:tr>
    </w:tbl>
    <w:p w:rsidR="00471EF8" w:rsidRPr="00135675" w:rsidRDefault="00471EF8" w:rsidP="00AB79B4">
      <w:pPr>
        <w:shd w:val="clear" w:color="auto" w:fill="FFFFFF"/>
        <w:autoSpaceDE/>
        <w:autoSpaceDN/>
        <w:spacing w:before="100" w:beforeAutospacing="1" w:after="100" w:afterAutospacing="1"/>
        <w:ind w:left="360"/>
      </w:pPr>
      <w:r w:rsidRPr="00135675">
        <w:rPr>
          <w:b/>
          <w:bCs/>
        </w:rPr>
        <w:t>7. Работа с населением района</w:t>
      </w:r>
    </w:p>
    <w:tbl>
      <w:tblPr>
        <w:tblW w:w="993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5"/>
        <w:gridCol w:w="2780"/>
        <w:gridCol w:w="1796"/>
        <w:gridCol w:w="2413"/>
        <w:gridCol w:w="2146"/>
      </w:tblGrid>
      <w:tr w:rsidR="00471EF8" w:rsidRPr="00135675" w:rsidTr="00471EF8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r w:rsidRPr="00135675">
              <w:t>№</w:t>
            </w:r>
          </w:p>
          <w:p w:rsidR="00471EF8" w:rsidRPr="00135675" w:rsidRDefault="00471EF8" w:rsidP="00471EF8">
            <w:pPr>
              <w:autoSpaceDE/>
              <w:autoSpaceDN/>
              <w:jc w:val="center"/>
            </w:pPr>
            <w:proofErr w:type="spellStart"/>
            <w:proofErr w:type="gramStart"/>
            <w:r w:rsidRPr="00135675">
              <w:t>п</w:t>
            </w:r>
            <w:proofErr w:type="spellEnd"/>
            <w:proofErr w:type="gramEnd"/>
            <w:r w:rsidRPr="00135675">
              <w:t>/</w:t>
            </w:r>
            <w:proofErr w:type="spellStart"/>
            <w:r w:rsidRPr="00135675">
              <w:t>п</w:t>
            </w:r>
            <w:proofErr w:type="spellEnd"/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Сроки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Ответственные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Исполнители</w:t>
            </w:r>
          </w:p>
        </w:tc>
      </w:tr>
      <w:tr w:rsidR="00471EF8" w:rsidRPr="00135675" w:rsidTr="00471EF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spacing w:before="120"/>
              <w:jc w:val="center"/>
            </w:pPr>
            <w:r w:rsidRPr="00135675"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Прием граждан депутатами (согласно графика</w:t>
            </w:r>
            <w:proofErr w:type="gramStart"/>
            <w:r w:rsidRPr="00135675">
              <w:t xml:space="preserve"> 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1 раз в месяц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Депутаты районного Совета</w:t>
            </w:r>
          </w:p>
        </w:tc>
      </w:tr>
      <w:tr w:rsidR="00471EF8" w:rsidRPr="00135675" w:rsidTr="00471EF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525580" w:rsidP="00471EF8">
            <w:pPr>
              <w:autoSpaceDE/>
              <w:autoSpaceDN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Участие в сходах граждан:</w:t>
            </w:r>
          </w:p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- отчеты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13408E" w:rsidP="00471EF8">
            <w:pPr>
              <w:autoSpaceDE/>
              <w:autoSpaceDN/>
              <w:jc w:val="both"/>
            </w:pPr>
            <w:r w:rsidRPr="00135675">
              <w:t>февраль</w:t>
            </w:r>
            <w:r w:rsidR="00471EF8" w:rsidRPr="00135675"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Депутаты районного Совета</w:t>
            </w:r>
          </w:p>
        </w:tc>
      </w:tr>
      <w:tr w:rsidR="00471EF8" w:rsidRPr="00135675" w:rsidTr="00471EF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525580" w:rsidP="00471EF8">
            <w:pPr>
              <w:autoSpaceDE/>
              <w:autoSpaceDN/>
              <w:jc w:val="center"/>
            </w:pPr>
            <w:r>
              <w:lastRenderedPageBreak/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Оказание помощи разного рода вопросах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Депутаты районного Совета</w:t>
            </w:r>
          </w:p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Депутаты районного Совета</w:t>
            </w:r>
          </w:p>
        </w:tc>
      </w:tr>
      <w:tr w:rsidR="00471EF8" w:rsidRPr="00135675" w:rsidTr="00471EF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525580" w:rsidP="00471EF8">
            <w:pPr>
              <w:autoSpaceDE/>
              <w:autoSpaceDN/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Объезд избирательных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2 раза в год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Депутаты районного 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Депутаты районного Совета</w:t>
            </w:r>
          </w:p>
        </w:tc>
      </w:tr>
      <w:tr w:rsidR="00471EF8" w:rsidRPr="00135675" w:rsidTr="00471EF8">
        <w:trPr>
          <w:trHeight w:val="143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525580" w:rsidP="00471EF8">
            <w:pPr>
              <w:autoSpaceDE/>
              <w:autoSpaceDN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Проводить Парламентские уроки в школах, с участием Председателя Тальменского районного Совета народных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Приурочить к празднику «День Конституции»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отделом, Председатель Тальменского районного Совета народных депутатов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</w:tr>
      <w:tr w:rsidR="00471EF8" w:rsidRPr="00135675" w:rsidTr="00471EF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525580" w:rsidP="00471EF8">
            <w:pPr>
              <w:autoSpaceDE/>
              <w:autoSpaceDN/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Размещать информацию о мероприятиях на страничке официального сайта Администрации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Постоянно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</w:tr>
      <w:tr w:rsidR="00471EF8" w:rsidRPr="00135675" w:rsidTr="00154DA4"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525580" w:rsidP="00471EF8">
            <w:pPr>
              <w:autoSpaceDE/>
              <w:autoSpaceDN/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Готовить информацию для газеты «</w:t>
            </w:r>
            <w:proofErr w:type="spellStart"/>
            <w:r w:rsidRPr="00135675">
              <w:t>Тальменская</w:t>
            </w:r>
            <w:proofErr w:type="spellEnd"/>
            <w:r w:rsidRPr="00135675">
              <w:t xml:space="preserve"> жизнь»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По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</w:p>
        </w:tc>
      </w:tr>
      <w:tr w:rsidR="00154DA4" w:rsidRPr="00135675" w:rsidTr="00471EF8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154DA4">
            <w:pPr>
              <w:autoSpaceDE/>
              <w:autoSpaceDN/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471EF8">
            <w:pPr>
              <w:autoSpaceDE/>
              <w:autoSpaceDN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471EF8">
            <w:pPr>
              <w:autoSpaceDE/>
              <w:autoSpaceDN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471EF8">
            <w:pPr>
              <w:autoSpaceDE/>
              <w:autoSpaceDN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DA4" w:rsidRPr="00135675" w:rsidRDefault="00154DA4" w:rsidP="00471EF8">
            <w:pPr>
              <w:autoSpaceDE/>
              <w:autoSpaceDN/>
              <w:jc w:val="center"/>
            </w:pPr>
          </w:p>
        </w:tc>
      </w:tr>
    </w:tbl>
    <w:p w:rsidR="00471EF8" w:rsidRPr="00135675" w:rsidRDefault="00471EF8" w:rsidP="00AB79B4">
      <w:pPr>
        <w:shd w:val="clear" w:color="auto" w:fill="FFFFFF"/>
        <w:autoSpaceDE/>
        <w:autoSpaceDN/>
        <w:spacing w:before="100" w:beforeAutospacing="1" w:after="100" w:afterAutospacing="1"/>
        <w:ind w:left="360"/>
      </w:pPr>
      <w:r w:rsidRPr="00135675">
        <w:rPr>
          <w:b/>
          <w:bCs/>
        </w:rPr>
        <w:t>8. Работа со СМИ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Встреча депутатов с избирателями.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Участие в сессиях, семинарах.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Прямая линия.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 xml:space="preserve">- Проведение «Круглого стола» </w:t>
      </w:r>
      <w:r w:rsidR="00BD5801" w:rsidRPr="00135675">
        <w:t xml:space="preserve"> (по отдельному плану)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Отчет депутатов о проделанной работе на округах.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Зарисовки о депутатах (о выполнении наказов избирателей)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Материалы с места событий с участием депутата.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Информация о готовности школ района к началу учебного года.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-Информация о соблюдении температурного режима во всех образовательных учреждениях района.</w:t>
      </w:r>
    </w:p>
    <w:p w:rsidR="00BD5801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Информация по вопросу наполняемости местных бюджетов в части налоговых и неналоговых поступлений.</w:t>
      </w:r>
    </w:p>
    <w:tbl>
      <w:tblPr>
        <w:tblW w:w="9645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4"/>
        <w:gridCol w:w="4095"/>
        <w:gridCol w:w="2820"/>
        <w:gridCol w:w="1796"/>
      </w:tblGrid>
      <w:tr w:rsidR="00471EF8" w:rsidRPr="00135675" w:rsidTr="00471EF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№</w:t>
            </w:r>
          </w:p>
          <w:p w:rsidR="00471EF8" w:rsidRPr="00135675" w:rsidRDefault="00471EF8" w:rsidP="00471EF8">
            <w:pPr>
              <w:autoSpaceDE/>
              <w:autoSpaceDN/>
              <w:jc w:val="center"/>
            </w:pPr>
            <w:proofErr w:type="spellStart"/>
            <w:proofErr w:type="gramStart"/>
            <w:r w:rsidRPr="00135675">
              <w:t>п</w:t>
            </w:r>
            <w:proofErr w:type="spellEnd"/>
            <w:proofErr w:type="gramEnd"/>
            <w:r w:rsidRPr="00135675">
              <w:t>/</w:t>
            </w:r>
            <w:proofErr w:type="spellStart"/>
            <w:r w:rsidRPr="00135675">
              <w:t>п</w:t>
            </w:r>
            <w:proofErr w:type="spellEnd"/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proofErr w:type="gramStart"/>
            <w:r w:rsidRPr="00135675">
              <w:t>Ответственные</w:t>
            </w:r>
            <w:proofErr w:type="gramEnd"/>
            <w:r w:rsidRPr="00135675">
              <w:t xml:space="preserve"> за подготовку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 xml:space="preserve">Срок </w:t>
            </w:r>
          </w:p>
        </w:tc>
      </w:tr>
      <w:tr w:rsidR="00471EF8" w:rsidRPr="00135675" w:rsidTr="00471EF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525580" w:rsidP="00471EF8">
            <w:pPr>
              <w:autoSpaceDE/>
              <w:autoSpaceDN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Участие в работе сессий сельских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отделом,</w:t>
            </w:r>
          </w:p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Депутаты районного 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По графику</w:t>
            </w:r>
          </w:p>
        </w:tc>
      </w:tr>
      <w:tr w:rsidR="00471EF8" w:rsidRPr="00135675" w:rsidTr="00471EF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525580" w:rsidP="00471EF8">
            <w:pPr>
              <w:autoSpaceDE/>
              <w:autoSpaceDN/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Изучение и распространение положительного опыта работы представительных органов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отделом. Заместитель председателя Совета народных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По плану</w:t>
            </w:r>
          </w:p>
        </w:tc>
      </w:tr>
      <w:tr w:rsidR="00471EF8" w:rsidRPr="00135675" w:rsidTr="00471EF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525580" w:rsidP="00471EF8">
            <w:pPr>
              <w:autoSpaceDE/>
              <w:autoSpaceDN/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 xml:space="preserve">Оказание методической и консультативной помощи органам местного самоуправления сельских муниципальных образований по </w:t>
            </w:r>
            <w:r w:rsidRPr="00135675">
              <w:lastRenderedPageBreak/>
              <w:t>реализации федеральных и краевых законов и иных нормативно-правовых 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lastRenderedPageBreak/>
              <w:t xml:space="preserve">Председатель Тальменского районного Совета народных депутатов, заместитель </w:t>
            </w:r>
            <w:r w:rsidRPr="00135675">
              <w:lastRenderedPageBreak/>
              <w:t>председателя Совета депутатов, юрист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lastRenderedPageBreak/>
              <w:t>По необходимости</w:t>
            </w:r>
          </w:p>
        </w:tc>
      </w:tr>
      <w:tr w:rsidR="00471EF8" w:rsidRPr="00135675" w:rsidTr="00471EF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525580" w:rsidP="00471EF8">
            <w:pPr>
              <w:autoSpaceDE/>
              <w:autoSpaceDN/>
              <w:jc w:val="center"/>
            </w:pPr>
            <w:r>
              <w:lastRenderedPageBreak/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Проведение «круглого стола»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По необходимости</w:t>
            </w:r>
          </w:p>
        </w:tc>
      </w:tr>
      <w:tr w:rsidR="00471EF8" w:rsidRPr="00135675" w:rsidTr="00471EF8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525580" w:rsidP="00471EF8">
            <w:pPr>
              <w:autoSpaceDE/>
              <w:autoSpaceDN/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Учеба депутатов (с привлечение специалистов)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both"/>
            </w:pPr>
            <w:r w:rsidRPr="00135675">
              <w:t>Заведующий отделом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EF8" w:rsidRPr="00135675" w:rsidRDefault="00471EF8" w:rsidP="00471EF8">
            <w:pPr>
              <w:autoSpaceDE/>
              <w:autoSpaceDN/>
              <w:jc w:val="center"/>
            </w:pPr>
            <w:r w:rsidRPr="00135675">
              <w:t>По необходимости</w:t>
            </w:r>
          </w:p>
        </w:tc>
      </w:tr>
    </w:tbl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 xml:space="preserve">                         </w:t>
      </w:r>
      <w:r w:rsidR="00BD5801" w:rsidRPr="00135675">
        <w:t>9.</w:t>
      </w:r>
      <w:r w:rsidRPr="00135675">
        <w:rPr>
          <w:b/>
          <w:bCs/>
        </w:rPr>
        <w:t xml:space="preserve"> Работа депутатов на избирательных округах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прием избирателей по личным вопросам;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встречи с избирателями на округах;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участие в проведении собраний, сходов граждан, в работе сессий сельских Советов депутатов, собраний трудовых коллективов, других массовых общественных мероприятиях;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 xml:space="preserve">- отчеты перед избирателями. 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Для отчета депутат самостоятельно выбирает формы общения со своими избирателями.</w:t>
      </w:r>
    </w:p>
    <w:p w:rsidR="00471EF8" w:rsidRPr="00135675" w:rsidRDefault="00BD5801" w:rsidP="007C057C">
      <w:pPr>
        <w:shd w:val="clear" w:color="auto" w:fill="FFFFFF"/>
        <w:autoSpaceDE/>
        <w:autoSpaceDN/>
        <w:spacing w:before="100" w:beforeAutospacing="1" w:after="100" w:afterAutospacing="1"/>
        <w:ind w:left="540"/>
      </w:pPr>
      <w:r w:rsidRPr="00135675">
        <w:rPr>
          <w:b/>
          <w:bCs/>
        </w:rPr>
        <w:t>10</w:t>
      </w:r>
      <w:r w:rsidR="00471EF8" w:rsidRPr="00135675">
        <w:rPr>
          <w:b/>
          <w:bCs/>
        </w:rPr>
        <w:t>. Гласность в работе Совета депутатов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продолжить работу по информированию населения через газету «</w:t>
      </w:r>
      <w:proofErr w:type="spellStart"/>
      <w:r w:rsidRPr="00135675">
        <w:t>Тальменская</w:t>
      </w:r>
      <w:proofErr w:type="spellEnd"/>
      <w:r w:rsidRPr="00135675">
        <w:t xml:space="preserve"> жизнь» о предстоящей сессии Совета депутатов и вопросах, выносимых на сессии, по освещению деятельности районного Совета, о прошедших сессиях Совета, периодически, в период проведения сессии.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- опубликование решений и нормативно-правовых актов в газете «</w:t>
      </w:r>
      <w:proofErr w:type="spellStart"/>
      <w:r w:rsidRPr="00135675">
        <w:t>Тальменская</w:t>
      </w:r>
      <w:proofErr w:type="spellEnd"/>
      <w:r w:rsidRPr="00135675">
        <w:t xml:space="preserve"> жизнь», размещение на сайте Администрации района систематически, после проведения сессии.</w:t>
      </w:r>
    </w:p>
    <w:p w:rsidR="00471EF8" w:rsidRPr="00135675" w:rsidRDefault="00BD5801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rPr>
          <w:b/>
          <w:bCs/>
        </w:rPr>
        <w:t>11</w:t>
      </w:r>
      <w:r w:rsidR="0013408E" w:rsidRPr="00135675">
        <w:rPr>
          <w:b/>
          <w:bCs/>
        </w:rPr>
        <w:t>.</w:t>
      </w:r>
      <w:r w:rsidR="00471EF8" w:rsidRPr="00135675">
        <w:rPr>
          <w:b/>
          <w:bCs/>
        </w:rPr>
        <w:t xml:space="preserve"> Работа молодежного парламента (по отдельному плану).</w:t>
      </w:r>
      <w:r w:rsidR="00B42BA4" w:rsidRPr="00135675">
        <w:rPr>
          <w:b/>
          <w:bCs/>
        </w:rPr>
        <w:t xml:space="preserve"> Участие в организационной работе по проведению выборов в молодежный парламент Тальменского района</w:t>
      </w:r>
    </w:p>
    <w:p w:rsidR="00471EF8" w:rsidRPr="00135675" w:rsidRDefault="00BD5801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rPr>
          <w:b/>
          <w:bCs/>
        </w:rPr>
        <w:t>12</w:t>
      </w:r>
      <w:r w:rsidR="0013408E" w:rsidRPr="00135675">
        <w:rPr>
          <w:b/>
          <w:bCs/>
        </w:rPr>
        <w:t xml:space="preserve">. </w:t>
      </w:r>
      <w:r w:rsidR="00471EF8" w:rsidRPr="00135675">
        <w:rPr>
          <w:b/>
          <w:bCs/>
        </w:rPr>
        <w:t>Работа депутатов районного Совета народных депутатов Тальменского района с общественными формированиями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1. Участие депутатов районного Совета в заседании Совета ветеранов Тальменского района.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2. Участие депутатов районного Совета в заседании женсовета сельского поселения.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Участие в аппаратных совещаниях при администрации Тальменского района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Участие депутатов Тальменского района в работе общественных комиссий администрации района и общественных организаций района (по согласованию).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Взаимодействие с комитетами и депутатами Законодательного Собрания Алтайского края.</w:t>
      </w:r>
    </w:p>
    <w:p w:rsidR="00471EF8" w:rsidRPr="00135675" w:rsidRDefault="00471EF8" w:rsidP="00471EF8">
      <w:pPr>
        <w:shd w:val="clear" w:color="auto" w:fill="FFFFFF"/>
        <w:autoSpaceDE/>
        <w:autoSpaceDN/>
        <w:spacing w:before="120" w:after="120"/>
        <w:jc w:val="both"/>
      </w:pPr>
      <w:r w:rsidRPr="00135675">
        <w:t>Прочие мероприятия.</w:t>
      </w:r>
    </w:p>
    <w:p w:rsidR="00BD5801" w:rsidRPr="00135675" w:rsidRDefault="00BD5801" w:rsidP="002F7D65">
      <w:pPr>
        <w:jc w:val="center"/>
      </w:pPr>
    </w:p>
    <w:p w:rsidR="00B60E6F" w:rsidRPr="00C94584" w:rsidRDefault="00B60E6F" w:rsidP="002F7D65">
      <w:pPr>
        <w:jc w:val="center"/>
        <w:rPr>
          <w:sz w:val="28"/>
          <w:szCs w:val="28"/>
        </w:rPr>
      </w:pPr>
    </w:p>
    <w:sectPr w:rsidR="00B60E6F" w:rsidRPr="00C94584" w:rsidSect="00B42BA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995"/>
    <w:multiLevelType w:val="hybridMultilevel"/>
    <w:tmpl w:val="7DF2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61AF2"/>
    <w:multiLevelType w:val="hybridMultilevel"/>
    <w:tmpl w:val="24E83D56"/>
    <w:lvl w:ilvl="0" w:tplc="3FEEF2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928C3"/>
    <w:multiLevelType w:val="multilevel"/>
    <w:tmpl w:val="D678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37900"/>
    <w:multiLevelType w:val="multilevel"/>
    <w:tmpl w:val="A076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F1B55"/>
    <w:multiLevelType w:val="multilevel"/>
    <w:tmpl w:val="6826F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BE22BB"/>
    <w:multiLevelType w:val="hybridMultilevel"/>
    <w:tmpl w:val="FB4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01FB6"/>
    <w:multiLevelType w:val="multilevel"/>
    <w:tmpl w:val="81D69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22098"/>
    <w:multiLevelType w:val="multilevel"/>
    <w:tmpl w:val="1D5E2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6F2831"/>
    <w:multiLevelType w:val="hybridMultilevel"/>
    <w:tmpl w:val="370AC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46611"/>
    <w:multiLevelType w:val="hybridMultilevel"/>
    <w:tmpl w:val="DFE4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8207A"/>
    <w:multiLevelType w:val="multilevel"/>
    <w:tmpl w:val="52B4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F5EDE"/>
    <w:multiLevelType w:val="multilevel"/>
    <w:tmpl w:val="6CBA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60508E"/>
    <w:multiLevelType w:val="hybridMultilevel"/>
    <w:tmpl w:val="182E0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97098"/>
    <w:multiLevelType w:val="hybridMultilevel"/>
    <w:tmpl w:val="AF0AC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F0EA2"/>
    <w:multiLevelType w:val="hybridMultilevel"/>
    <w:tmpl w:val="C696E8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349C8"/>
    <w:multiLevelType w:val="multilevel"/>
    <w:tmpl w:val="99E0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762B50"/>
    <w:multiLevelType w:val="hybridMultilevel"/>
    <w:tmpl w:val="C2E0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C0433"/>
    <w:multiLevelType w:val="hybridMultilevel"/>
    <w:tmpl w:val="85489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A6A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19">
    <w:nsid w:val="64BA6D60"/>
    <w:multiLevelType w:val="multilevel"/>
    <w:tmpl w:val="8E7A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CA0C29"/>
    <w:multiLevelType w:val="multilevel"/>
    <w:tmpl w:val="567E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F91EB2"/>
    <w:multiLevelType w:val="hybridMultilevel"/>
    <w:tmpl w:val="34CCFD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5AC6BC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94A10"/>
    <w:multiLevelType w:val="multilevel"/>
    <w:tmpl w:val="FC9C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525AFD"/>
    <w:multiLevelType w:val="hybridMultilevel"/>
    <w:tmpl w:val="E14CA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2"/>
  </w:num>
  <w:num w:numId="5">
    <w:abstractNumId w:val="8"/>
  </w:num>
  <w:num w:numId="6">
    <w:abstractNumId w:val="18"/>
    <w:lvlOverride w:ilvl="0">
      <w:startOverride w:val="1"/>
    </w:lvlOverride>
  </w:num>
  <w:num w:numId="7">
    <w:abstractNumId w:val="5"/>
  </w:num>
  <w:num w:numId="8">
    <w:abstractNumId w:val="9"/>
  </w:num>
  <w:num w:numId="9">
    <w:abstractNumId w:val="23"/>
  </w:num>
  <w:num w:numId="10">
    <w:abstractNumId w:val="16"/>
  </w:num>
  <w:num w:numId="11">
    <w:abstractNumId w:val="10"/>
  </w:num>
  <w:num w:numId="12">
    <w:abstractNumId w:val="2"/>
  </w:num>
  <w:num w:numId="13">
    <w:abstractNumId w:val="3"/>
  </w:num>
  <w:num w:numId="14">
    <w:abstractNumId w:val="15"/>
  </w:num>
  <w:num w:numId="15">
    <w:abstractNumId w:val="11"/>
  </w:num>
  <w:num w:numId="16">
    <w:abstractNumId w:val="6"/>
  </w:num>
  <w:num w:numId="17">
    <w:abstractNumId w:val="20"/>
  </w:num>
  <w:num w:numId="18">
    <w:abstractNumId w:val="4"/>
  </w:num>
  <w:num w:numId="19">
    <w:abstractNumId w:val="22"/>
  </w:num>
  <w:num w:numId="20">
    <w:abstractNumId w:val="7"/>
  </w:num>
  <w:num w:numId="21">
    <w:abstractNumId w:val="19"/>
  </w:num>
  <w:num w:numId="22">
    <w:abstractNumId w:val="14"/>
  </w:num>
  <w:num w:numId="23">
    <w:abstractNumId w:val="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20512"/>
    <w:rsid w:val="00011C90"/>
    <w:rsid w:val="000304CB"/>
    <w:rsid w:val="00033513"/>
    <w:rsid w:val="00036D07"/>
    <w:rsid w:val="000671C2"/>
    <w:rsid w:val="0007027C"/>
    <w:rsid w:val="00071CAC"/>
    <w:rsid w:val="00083774"/>
    <w:rsid w:val="00092424"/>
    <w:rsid w:val="00092E44"/>
    <w:rsid w:val="000B21F2"/>
    <w:rsid w:val="000D25D3"/>
    <w:rsid w:val="000E7CBE"/>
    <w:rsid w:val="000F690E"/>
    <w:rsid w:val="000F75AE"/>
    <w:rsid w:val="000F7FEB"/>
    <w:rsid w:val="00105A04"/>
    <w:rsid w:val="001063D3"/>
    <w:rsid w:val="001152D5"/>
    <w:rsid w:val="001176E2"/>
    <w:rsid w:val="001256FB"/>
    <w:rsid w:val="00125A33"/>
    <w:rsid w:val="00134079"/>
    <w:rsid w:val="0013408E"/>
    <w:rsid w:val="00135675"/>
    <w:rsid w:val="00144DC6"/>
    <w:rsid w:val="00146CFE"/>
    <w:rsid w:val="00152490"/>
    <w:rsid w:val="00152932"/>
    <w:rsid w:val="00153B9F"/>
    <w:rsid w:val="00153C63"/>
    <w:rsid w:val="00154DA4"/>
    <w:rsid w:val="00155420"/>
    <w:rsid w:val="00155733"/>
    <w:rsid w:val="00166011"/>
    <w:rsid w:val="00177B22"/>
    <w:rsid w:val="00193810"/>
    <w:rsid w:val="001C12BC"/>
    <w:rsid w:val="001E1661"/>
    <w:rsid w:val="001F1125"/>
    <w:rsid w:val="00206A7F"/>
    <w:rsid w:val="002123BC"/>
    <w:rsid w:val="00232740"/>
    <w:rsid w:val="00244A66"/>
    <w:rsid w:val="00244F7F"/>
    <w:rsid w:val="002517CF"/>
    <w:rsid w:val="00260201"/>
    <w:rsid w:val="00261364"/>
    <w:rsid w:val="00266C61"/>
    <w:rsid w:val="00275509"/>
    <w:rsid w:val="002824EA"/>
    <w:rsid w:val="0028330A"/>
    <w:rsid w:val="002A3B33"/>
    <w:rsid w:val="002C440F"/>
    <w:rsid w:val="002D1633"/>
    <w:rsid w:val="002D2DA7"/>
    <w:rsid w:val="002E64BC"/>
    <w:rsid w:val="002E73C7"/>
    <w:rsid w:val="002F4AE9"/>
    <w:rsid w:val="002F6800"/>
    <w:rsid w:val="002F7D65"/>
    <w:rsid w:val="003046A2"/>
    <w:rsid w:val="00306130"/>
    <w:rsid w:val="00327067"/>
    <w:rsid w:val="00344033"/>
    <w:rsid w:val="00370259"/>
    <w:rsid w:val="00374195"/>
    <w:rsid w:val="00387459"/>
    <w:rsid w:val="003A63D1"/>
    <w:rsid w:val="003A69C6"/>
    <w:rsid w:val="003D1E96"/>
    <w:rsid w:val="003E020B"/>
    <w:rsid w:val="00403730"/>
    <w:rsid w:val="0040430C"/>
    <w:rsid w:val="00415468"/>
    <w:rsid w:val="004166C1"/>
    <w:rsid w:val="00443DD1"/>
    <w:rsid w:val="00446E8B"/>
    <w:rsid w:val="00457F5D"/>
    <w:rsid w:val="00471EF8"/>
    <w:rsid w:val="00472BB4"/>
    <w:rsid w:val="00476332"/>
    <w:rsid w:val="00476F6C"/>
    <w:rsid w:val="004915AE"/>
    <w:rsid w:val="00494D53"/>
    <w:rsid w:val="004A07D0"/>
    <w:rsid w:val="004A1920"/>
    <w:rsid w:val="004A5BE2"/>
    <w:rsid w:val="004C3602"/>
    <w:rsid w:val="004D7DB4"/>
    <w:rsid w:val="00501316"/>
    <w:rsid w:val="00501404"/>
    <w:rsid w:val="0050154A"/>
    <w:rsid w:val="005032C9"/>
    <w:rsid w:val="00503D48"/>
    <w:rsid w:val="00504D37"/>
    <w:rsid w:val="00515D27"/>
    <w:rsid w:val="00524385"/>
    <w:rsid w:val="0052449A"/>
    <w:rsid w:val="00525580"/>
    <w:rsid w:val="0052569B"/>
    <w:rsid w:val="00536594"/>
    <w:rsid w:val="005375B8"/>
    <w:rsid w:val="0054209D"/>
    <w:rsid w:val="00545970"/>
    <w:rsid w:val="0056713A"/>
    <w:rsid w:val="005705FF"/>
    <w:rsid w:val="00573F0C"/>
    <w:rsid w:val="00575DFE"/>
    <w:rsid w:val="00581ABC"/>
    <w:rsid w:val="00583CD7"/>
    <w:rsid w:val="00584E05"/>
    <w:rsid w:val="00590B99"/>
    <w:rsid w:val="005951D6"/>
    <w:rsid w:val="005A1008"/>
    <w:rsid w:val="005A39C7"/>
    <w:rsid w:val="005A6DD4"/>
    <w:rsid w:val="005B05A6"/>
    <w:rsid w:val="005B1B7E"/>
    <w:rsid w:val="005B4CD8"/>
    <w:rsid w:val="005B5AC9"/>
    <w:rsid w:val="005C33BD"/>
    <w:rsid w:val="005D0734"/>
    <w:rsid w:val="005D67BE"/>
    <w:rsid w:val="005E4E94"/>
    <w:rsid w:val="005F2915"/>
    <w:rsid w:val="00600F73"/>
    <w:rsid w:val="0060146B"/>
    <w:rsid w:val="006031B5"/>
    <w:rsid w:val="00613D54"/>
    <w:rsid w:val="00614B4A"/>
    <w:rsid w:val="00621AF5"/>
    <w:rsid w:val="00627933"/>
    <w:rsid w:val="006430DA"/>
    <w:rsid w:val="0064562F"/>
    <w:rsid w:val="00652AAE"/>
    <w:rsid w:val="006564E7"/>
    <w:rsid w:val="006760AC"/>
    <w:rsid w:val="006901FE"/>
    <w:rsid w:val="0069209C"/>
    <w:rsid w:val="00694DEF"/>
    <w:rsid w:val="006A6C26"/>
    <w:rsid w:val="006B27AA"/>
    <w:rsid w:val="006C4F3C"/>
    <w:rsid w:val="006D3715"/>
    <w:rsid w:val="006E44B3"/>
    <w:rsid w:val="007068E6"/>
    <w:rsid w:val="00712B6C"/>
    <w:rsid w:val="00736E1B"/>
    <w:rsid w:val="0074041E"/>
    <w:rsid w:val="0076012C"/>
    <w:rsid w:val="007706D9"/>
    <w:rsid w:val="00772053"/>
    <w:rsid w:val="00775E2A"/>
    <w:rsid w:val="00791C8D"/>
    <w:rsid w:val="007934AF"/>
    <w:rsid w:val="0079740B"/>
    <w:rsid w:val="007A6AB2"/>
    <w:rsid w:val="007B716B"/>
    <w:rsid w:val="007C057C"/>
    <w:rsid w:val="007C7189"/>
    <w:rsid w:val="007D5763"/>
    <w:rsid w:val="007E3CD4"/>
    <w:rsid w:val="007E4991"/>
    <w:rsid w:val="007F3345"/>
    <w:rsid w:val="007F5827"/>
    <w:rsid w:val="008006E6"/>
    <w:rsid w:val="00820512"/>
    <w:rsid w:val="0087280A"/>
    <w:rsid w:val="00877525"/>
    <w:rsid w:val="00881900"/>
    <w:rsid w:val="00891EDF"/>
    <w:rsid w:val="008A1061"/>
    <w:rsid w:val="008A2877"/>
    <w:rsid w:val="008B0557"/>
    <w:rsid w:val="008B6160"/>
    <w:rsid w:val="008E6F45"/>
    <w:rsid w:val="008F1573"/>
    <w:rsid w:val="008F5251"/>
    <w:rsid w:val="008F6A9D"/>
    <w:rsid w:val="00910A08"/>
    <w:rsid w:val="00911CAA"/>
    <w:rsid w:val="00921938"/>
    <w:rsid w:val="00924ACF"/>
    <w:rsid w:val="00936579"/>
    <w:rsid w:val="00954B9B"/>
    <w:rsid w:val="009622F8"/>
    <w:rsid w:val="009670DA"/>
    <w:rsid w:val="009A517A"/>
    <w:rsid w:val="009B15DF"/>
    <w:rsid w:val="009B2356"/>
    <w:rsid w:val="009E4119"/>
    <w:rsid w:val="009E4B9D"/>
    <w:rsid w:val="009F538E"/>
    <w:rsid w:val="00A01582"/>
    <w:rsid w:val="00A10129"/>
    <w:rsid w:val="00A13903"/>
    <w:rsid w:val="00A25E63"/>
    <w:rsid w:val="00A344F6"/>
    <w:rsid w:val="00A376BF"/>
    <w:rsid w:val="00A401BA"/>
    <w:rsid w:val="00A647D3"/>
    <w:rsid w:val="00A66C04"/>
    <w:rsid w:val="00A72D1A"/>
    <w:rsid w:val="00A74AD3"/>
    <w:rsid w:val="00A74E7D"/>
    <w:rsid w:val="00A80557"/>
    <w:rsid w:val="00A817D4"/>
    <w:rsid w:val="00AA258B"/>
    <w:rsid w:val="00AA2FA1"/>
    <w:rsid w:val="00AB79B4"/>
    <w:rsid w:val="00AC33C0"/>
    <w:rsid w:val="00AC60E7"/>
    <w:rsid w:val="00AC70E0"/>
    <w:rsid w:val="00AD02FB"/>
    <w:rsid w:val="00AD306E"/>
    <w:rsid w:val="00AD5C15"/>
    <w:rsid w:val="00AE3276"/>
    <w:rsid w:val="00AE5701"/>
    <w:rsid w:val="00AE5CF4"/>
    <w:rsid w:val="00B00EB6"/>
    <w:rsid w:val="00B023F9"/>
    <w:rsid w:val="00B16C1C"/>
    <w:rsid w:val="00B32CC3"/>
    <w:rsid w:val="00B40440"/>
    <w:rsid w:val="00B42BA4"/>
    <w:rsid w:val="00B52E08"/>
    <w:rsid w:val="00B54983"/>
    <w:rsid w:val="00B60E6F"/>
    <w:rsid w:val="00B73DD2"/>
    <w:rsid w:val="00B825E8"/>
    <w:rsid w:val="00BC43B8"/>
    <w:rsid w:val="00BC4B67"/>
    <w:rsid w:val="00BC5D38"/>
    <w:rsid w:val="00BD27E1"/>
    <w:rsid w:val="00BD3CEB"/>
    <w:rsid w:val="00BD5801"/>
    <w:rsid w:val="00BD5FC0"/>
    <w:rsid w:val="00BD7032"/>
    <w:rsid w:val="00BD75F8"/>
    <w:rsid w:val="00BF2520"/>
    <w:rsid w:val="00BF4882"/>
    <w:rsid w:val="00BF78B5"/>
    <w:rsid w:val="00C25DF4"/>
    <w:rsid w:val="00C33D8B"/>
    <w:rsid w:val="00C33E44"/>
    <w:rsid w:val="00C43B84"/>
    <w:rsid w:val="00C54CF8"/>
    <w:rsid w:val="00C658BB"/>
    <w:rsid w:val="00C75E49"/>
    <w:rsid w:val="00C8126A"/>
    <w:rsid w:val="00C8556E"/>
    <w:rsid w:val="00C90C06"/>
    <w:rsid w:val="00C94584"/>
    <w:rsid w:val="00CA2363"/>
    <w:rsid w:val="00CB23FE"/>
    <w:rsid w:val="00CD4B9A"/>
    <w:rsid w:val="00CF1AAD"/>
    <w:rsid w:val="00D026E8"/>
    <w:rsid w:val="00D05182"/>
    <w:rsid w:val="00D12F31"/>
    <w:rsid w:val="00D15D05"/>
    <w:rsid w:val="00D15ECB"/>
    <w:rsid w:val="00D17996"/>
    <w:rsid w:val="00D226D0"/>
    <w:rsid w:val="00D24DF7"/>
    <w:rsid w:val="00D31821"/>
    <w:rsid w:val="00D36F13"/>
    <w:rsid w:val="00D371B2"/>
    <w:rsid w:val="00D42E98"/>
    <w:rsid w:val="00D51D05"/>
    <w:rsid w:val="00D67CC5"/>
    <w:rsid w:val="00D7370B"/>
    <w:rsid w:val="00D74F7A"/>
    <w:rsid w:val="00DA0DE8"/>
    <w:rsid w:val="00DC29F6"/>
    <w:rsid w:val="00DC617D"/>
    <w:rsid w:val="00DD6A7F"/>
    <w:rsid w:val="00DE63BD"/>
    <w:rsid w:val="00DE7882"/>
    <w:rsid w:val="00DF47B3"/>
    <w:rsid w:val="00E050CA"/>
    <w:rsid w:val="00E153D2"/>
    <w:rsid w:val="00E24274"/>
    <w:rsid w:val="00E34652"/>
    <w:rsid w:val="00E35A6D"/>
    <w:rsid w:val="00E36F51"/>
    <w:rsid w:val="00E37638"/>
    <w:rsid w:val="00E4023E"/>
    <w:rsid w:val="00E71B56"/>
    <w:rsid w:val="00E77EBE"/>
    <w:rsid w:val="00EA302F"/>
    <w:rsid w:val="00EB27F1"/>
    <w:rsid w:val="00EC7674"/>
    <w:rsid w:val="00EE290D"/>
    <w:rsid w:val="00EE5DE1"/>
    <w:rsid w:val="00F05BC6"/>
    <w:rsid w:val="00F0659E"/>
    <w:rsid w:val="00F10151"/>
    <w:rsid w:val="00F13F77"/>
    <w:rsid w:val="00F221ED"/>
    <w:rsid w:val="00F22990"/>
    <w:rsid w:val="00F332BC"/>
    <w:rsid w:val="00F359EF"/>
    <w:rsid w:val="00F4143F"/>
    <w:rsid w:val="00F4311B"/>
    <w:rsid w:val="00F51D25"/>
    <w:rsid w:val="00F60988"/>
    <w:rsid w:val="00F66116"/>
    <w:rsid w:val="00F66EB3"/>
    <w:rsid w:val="00F67B3A"/>
    <w:rsid w:val="00F76302"/>
    <w:rsid w:val="00F76B88"/>
    <w:rsid w:val="00F96EBA"/>
    <w:rsid w:val="00FA15A2"/>
    <w:rsid w:val="00FB25E0"/>
    <w:rsid w:val="00FB2F3E"/>
    <w:rsid w:val="00FB3FE8"/>
    <w:rsid w:val="00FD0DEA"/>
    <w:rsid w:val="00FD4E26"/>
    <w:rsid w:val="00FD71A0"/>
    <w:rsid w:val="00FE2091"/>
    <w:rsid w:val="00FE5F1A"/>
    <w:rsid w:val="00FE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718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6F1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Заголовок 31"/>
    <w:basedOn w:val="a"/>
    <w:next w:val="a"/>
    <w:rsid w:val="005C33BD"/>
    <w:pPr>
      <w:keepNext/>
      <w:widowControl w:val="0"/>
      <w:tabs>
        <w:tab w:val="num" w:pos="360"/>
      </w:tabs>
      <w:suppressAutoHyphens/>
      <w:ind w:firstLine="708"/>
      <w:outlineLvl w:val="2"/>
    </w:pPr>
    <w:rPr>
      <w:sz w:val="32"/>
      <w:szCs w:val="32"/>
    </w:rPr>
  </w:style>
  <w:style w:type="paragraph" w:customStyle="1" w:styleId="41">
    <w:name w:val="Заголовок 41"/>
    <w:basedOn w:val="a"/>
    <w:next w:val="a"/>
    <w:rsid w:val="005C33BD"/>
    <w:pPr>
      <w:keepNext/>
      <w:widowControl w:val="0"/>
      <w:tabs>
        <w:tab w:val="num" w:pos="360"/>
      </w:tabs>
      <w:suppressAutoHyphens/>
      <w:jc w:val="center"/>
      <w:outlineLvl w:val="3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20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09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3351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033513"/>
    <w:pPr>
      <w:autoSpaceDE/>
      <w:autoSpaceDN/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153B9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7720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403730"/>
    <w:pPr>
      <w:autoSpaceDE/>
      <w:autoSpaceDN/>
      <w:jc w:val="both"/>
    </w:pPr>
    <w:rPr>
      <w:szCs w:val="20"/>
      <w:u w:val="single"/>
    </w:rPr>
  </w:style>
  <w:style w:type="character" w:customStyle="1" w:styleId="ab">
    <w:name w:val="Основной текст Знак"/>
    <w:basedOn w:val="a0"/>
    <w:link w:val="aa"/>
    <w:semiHidden/>
    <w:rsid w:val="00403730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apple-converted-space">
    <w:name w:val="apple-converted-space"/>
    <w:basedOn w:val="a0"/>
    <w:rsid w:val="00403730"/>
  </w:style>
  <w:style w:type="character" w:customStyle="1" w:styleId="10">
    <w:name w:val="Заголовок 1 Знак"/>
    <w:basedOn w:val="a0"/>
    <w:link w:val="1"/>
    <w:rsid w:val="007C71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7C7189"/>
    <w:pPr>
      <w:autoSpaceDE/>
      <w:autoSpaceDN/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7C71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822">
          <w:marLeft w:val="0"/>
          <w:marRight w:val="0"/>
          <w:marTop w:val="0"/>
          <w:marBottom w:val="0"/>
          <w:divBdr>
            <w:top w:val="single" w:sz="6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5667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84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82007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81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3327F-F064-42E7-9919-3DD38164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Мартынова</cp:lastModifiedBy>
  <cp:revision>6</cp:revision>
  <cp:lastPrinted>2021-02-22T03:01:00Z</cp:lastPrinted>
  <dcterms:created xsi:type="dcterms:W3CDTF">2022-03-01T02:42:00Z</dcterms:created>
  <dcterms:modified xsi:type="dcterms:W3CDTF">2022-03-16T03:02:00Z</dcterms:modified>
</cp:coreProperties>
</file>