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04" w:rsidRDefault="000F4004" w:rsidP="00BA71DB">
      <w:pPr>
        <w:rPr>
          <w:szCs w:val="28"/>
        </w:rPr>
      </w:pPr>
    </w:p>
    <w:p w:rsidR="00A11CD5" w:rsidRPr="00141820" w:rsidRDefault="00136D2F" w:rsidP="00FA5447">
      <w:pPr>
        <w:jc w:val="right"/>
        <w:rPr>
          <w:szCs w:val="28"/>
        </w:rPr>
      </w:pPr>
      <w:r>
        <w:rPr>
          <w:szCs w:val="28"/>
        </w:rPr>
        <w:t>Проект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</w:tblGrid>
      <w:tr w:rsidR="009F0B8D" w:rsidTr="004D29EE">
        <w:trPr>
          <w:trHeight w:val="150"/>
        </w:trPr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F0B8D" w:rsidRDefault="009F0B8D" w:rsidP="004D29EE">
            <w:pPr>
              <w:autoSpaceDE w:val="0"/>
              <w:autoSpaceDN w:val="0"/>
              <w:adjustRightInd w:val="0"/>
              <w:jc w:val="both"/>
            </w:pPr>
            <w:r>
              <w:t xml:space="preserve">О проекте </w:t>
            </w:r>
            <w:r w:rsidR="000906F2">
              <w:t>закона Алтайского края</w:t>
            </w:r>
            <w:r w:rsidR="00EE7156">
              <w:t xml:space="preserve"> </w:t>
            </w:r>
            <w:r w:rsidR="000906F2">
              <w:t>«</w:t>
            </w:r>
            <w:r w:rsidR="00302288" w:rsidRPr="00ED7E06">
              <w:rPr>
                <w:szCs w:val="28"/>
              </w:rPr>
              <w:t xml:space="preserve">О </w:t>
            </w:r>
            <w:r w:rsidR="004D29EE">
              <w:rPr>
                <w:szCs w:val="28"/>
              </w:rPr>
              <w:t>признании утратившим силу Закона Алтайского края «</w:t>
            </w:r>
            <w:r w:rsidR="004D29EE">
              <w:rPr>
                <w:rFonts w:eastAsiaTheme="minorHAnsi"/>
                <w:szCs w:val="28"/>
                <w:lang w:eastAsia="en-US"/>
              </w:rPr>
              <w:t>О наделении органов местного самоуправления Алтайского края государственными</w:t>
            </w:r>
            <w:r w:rsidR="004D29EE">
              <w:rPr>
                <w:rFonts w:eastAsiaTheme="minorHAnsi"/>
                <w:szCs w:val="28"/>
                <w:lang w:eastAsia="en-US"/>
              </w:rPr>
              <w:t xml:space="preserve"> </w:t>
            </w:r>
            <w:r w:rsidR="004D29EE">
              <w:rPr>
                <w:rFonts w:eastAsiaTheme="minorHAnsi"/>
                <w:szCs w:val="28"/>
                <w:lang w:eastAsia="en-US"/>
              </w:rPr>
              <w:t>полномочиями по обращению с животными без владельцев</w:t>
            </w:r>
            <w:r w:rsidR="00302288">
              <w:rPr>
                <w:szCs w:val="28"/>
              </w:rPr>
              <w:t>»</w:t>
            </w:r>
          </w:p>
        </w:tc>
      </w:tr>
    </w:tbl>
    <w:p w:rsidR="009F0B8D" w:rsidRDefault="009F0B8D" w:rsidP="009F0B8D"/>
    <w:p w:rsidR="009F0B8D" w:rsidRDefault="009F0B8D" w:rsidP="009F0B8D"/>
    <w:p w:rsidR="009F0B8D" w:rsidRDefault="009F0B8D" w:rsidP="009F0B8D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В соответствии со </w:t>
      </w:r>
      <w:hyperlink r:id="rId6" w:history="1">
        <w:r w:rsidRPr="001762E9">
          <w:t>статьей 73</w:t>
        </w:r>
      </w:hyperlink>
      <w:r>
        <w:rPr>
          <w:szCs w:val="28"/>
        </w:rPr>
        <w:t xml:space="preserve"> Устава (Основного Закона) Алтайского края Алтайское краевое Законодательное Собрание ПОСТАНОВЛЯЕТ:</w:t>
      </w:r>
    </w:p>
    <w:p w:rsidR="009F0B8D" w:rsidRDefault="009F0B8D" w:rsidP="009F0B8D">
      <w:pPr>
        <w:autoSpaceDE w:val="0"/>
        <w:autoSpaceDN w:val="0"/>
        <w:adjustRightInd w:val="0"/>
        <w:ind w:firstLine="720"/>
        <w:jc w:val="both"/>
        <w:rPr>
          <w:szCs w:val="28"/>
        </w:rPr>
      </w:pPr>
    </w:p>
    <w:p w:rsidR="009F0B8D" w:rsidRDefault="009F0B8D" w:rsidP="000906F2">
      <w:pPr>
        <w:autoSpaceDE w:val="0"/>
        <w:autoSpaceDN w:val="0"/>
        <w:adjustRightInd w:val="0"/>
        <w:ind w:firstLine="720"/>
        <w:jc w:val="both"/>
        <w:rPr>
          <w:szCs w:val="28"/>
        </w:rPr>
      </w:pPr>
      <w:r>
        <w:rPr>
          <w:szCs w:val="28"/>
        </w:rPr>
        <w:t xml:space="preserve">Принять в первом чтении проект </w:t>
      </w:r>
      <w:r w:rsidR="000906F2">
        <w:t>закона Алтайского края</w:t>
      </w:r>
      <w:r w:rsidR="008A0995">
        <w:t xml:space="preserve"> </w:t>
      </w:r>
      <w:r w:rsidR="004D29EE">
        <w:t>«</w:t>
      </w:r>
      <w:r w:rsidR="004D29EE" w:rsidRPr="00ED7E06">
        <w:rPr>
          <w:szCs w:val="28"/>
        </w:rPr>
        <w:t xml:space="preserve">О </w:t>
      </w:r>
      <w:r w:rsidR="004D29EE">
        <w:rPr>
          <w:szCs w:val="28"/>
        </w:rPr>
        <w:t>признании утратившим силу Закона Алтайского края «</w:t>
      </w:r>
      <w:r w:rsidR="004D29EE">
        <w:rPr>
          <w:rFonts w:eastAsiaTheme="minorHAnsi"/>
          <w:szCs w:val="28"/>
          <w:lang w:eastAsia="en-US"/>
        </w:rPr>
        <w:t>О наделении органов местного самоуправления Алтайского края государственными полномочиями по обращению с животными без владельцев</w:t>
      </w:r>
      <w:r w:rsidR="004D29EE">
        <w:rPr>
          <w:szCs w:val="28"/>
        </w:rPr>
        <w:t>»</w:t>
      </w:r>
      <w:r>
        <w:rPr>
          <w:szCs w:val="28"/>
        </w:rPr>
        <w:t>.</w:t>
      </w:r>
      <w:bookmarkStart w:id="0" w:name="_GoBack"/>
      <w:bookmarkEnd w:id="0"/>
    </w:p>
    <w:p w:rsidR="009F0B8D" w:rsidRDefault="009F0B8D" w:rsidP="009F0B8D">
      <w:pPr>
        <w:ind w:firstLine="720"/>
      </w:pPr>
    </w:p>
    <w:p w:rsidR="009F0B8D" w:rsidRDefault="009F0B8D" w:rsidP="009F0B8D"/>
    <w:p w:rsidR="008A0995" w:rsidRDefault="008A0995" w:rsidP="009F0B8D"/>
    <w:p w:rsidR="008A0995" w:rsidRDefault="008A0995" w:rsidP="008A0995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 xml:space="preserve">Председатель Алтайского краевого </w:t>
      </w:r>
    </w:p>
    <w:p w:rsidR="009F0B8D" w:rsidRDefault="008A0995" w:rsidP="008A0995">
      <w:r>
        <w:rPr>
          <w:szCs w:val="28"/>
        </w:rPr>
        <w:t>Законодательного Собрания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А.А. Романенко</w:t>
      </w:r>
    </w:p>
    <w:p w:rsidR="000F4004" w:rsidRDefault="000F4004" w:rsidP="00863C48"/>
    <w:sectPr w:rsidR="000F4004" w:rsidSect="00FA5447">
      <w:headerReference w:type="default" r:id="rId7"/>
      <w:headerReference w:type="first" r:id="rId8"/>
      <w:pgSz w:w="11906" w:h="16838"/>
      <w:pgMar w:top="1134" w:right="567" w:bottom="1134" w:left="1701" w:header="737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192A" w:rsidRDefault="0065192A" w:rsidP="00CB49DE">
      <w:r>
        <w:separator/>
      </w:r>
    </w:p>
  </w:endnote>
  <w:endnote w:type="continuationSeparator" w:id="0">
    <w:p w:rsidR="0065192A" w:rsidRDefault="0065192A" w:rsidP="00CB4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192A" w:rsidRDefault="0065192A" w:rsidP="00CB49DE">
      <w:r>
        <w:separator/>
      </w:r>
    </w:p>
  </w:footnote>
  <w:footnote w:type="continuationSeparator" w:id="0">
    <w:p w:rsidR="0065192A" w:rsidRDefault="0065192A" w:rsidP="00CB49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64481025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CB49DE" w:rsidRPr="00CB49DE" w:rsidRDefault="00470450">
        <w:pPr>
          <w:pStyle w:val="a4"/>
          <w:jc w:val="right"/>
          <w:rPr>
            <w:sz w:val="24"/>
            <w:szCs w:val="24"/>
          </w:rPr>
        </w:pPr>
        <w:r w:rsidRPr="00CB49DE">
          <w:rPr>
            <w:sz w:val="24"/>
            <w:szCs w:val="24"/>
          </w:rPr>
          <w:fldChar w:fldCharType="begin"/>
        </w:r>
        <w:r w:rsidR="00CB49DE" w:rsidRPr="00CB49DE">
          <w:rPr>
            <w:sz w:val="24"/>
            <w:szCs w:val="24"/>
          </w:rPr>
          <w:instrText>PAGE   \* MERGEFORMAT</w:instrText>
        </w:r>
        <w:r w:rsidRPr="00CB49DE">
          <w:rPr>
            <w:sz w:val="24"/>
            <w:szCs w:val="24"/>
          </w:rPr>
          <w:fldChar w:fldCharType="separate"/>
        </w:r>
        <w:r w:rsidR="00CB49DE">
          <w:rPr>
            <w:noProof/>
            <w:sz w:val="24"/>
            <w:szCs w:val="24"/>
          </w:rPr>
          <w:t>2</w:t>
        </w:r>
        <w:r w:rsidRPr="00CB49DE">
          <w:rPr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9DE" w:rsidRPr="00575331" w:rsidRDefault="00CB49DE" w:rsidP="00444F8F">
    <w:pPr>
      <w:spacing w:line="480" w:lineRule="auto"/>
      <w:jc w:val="center"/>
      <w:rPr>
        <w:sz w:val="26"/>
        <w:szCs w:val="26"/>
      </w:rPr>
    </w:pPr>
    <w:r w:rsidRPr="007C6341">
      <w:rPr>
        <w:noProof/>
      </w:rPr>
      <w:drawing>
        <wp:inline distT="0" distB="0" distL="0" distR="0">
          <wp:extent cx="723900" cy="723900"/>
          <wp:effectExtent l="0" t="0" r="0" b="0"/>
          <wp:docPr id="3" name="Рисунок 3" descr="GerbAlt5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GerbAlt5_2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44F8F" w:rsidRDefault="00E7259F" w:rsidP="00444F8F">
    <w:pPr>
      <w:spacing w:line="480" w:lineRule="auto"/>
      <w:jc w:val="center"/>
      <w:rPr>
        <w:b/>
        <w:sz w:val="26"/>
        <w:szCs w:val="26"/>
      </w:rPr>
    </w:pPr>
    <w:r w:rsidRPr="00B4417F">
      <w:rPr>
        <w:b/>
        <w:sz w:val="26"/>
        <w:szCs w:val="26"/>
      </w:rPr>
      <w:t>АЛТАЙСКО</w:t>
    </w:r>
    <w:r>
      <w:rPr>
        <w:b/>
        <w:sz w:val="26"/>
        <w:szCs w:val="26"/>
      </w:rPr>
      <w:t>Е</w:t>
    </w:r>
    <w:r w:rsidRPr="00B4417F">
      <w:rPr>
        <w:b/>
        <w:sz w:val="26"/>
        <w:szCs w:val="26"/>
      </w:rPr>
      <w:t xml:space="preserve"> КРАЕВО</w:t>
    </w:r>
    <w:r>
      <w:rPr>
        <w:b/>
        <w:sz w:val="26"/>
        <w:szCs w:val="26"/>
      </w:rPr>
      <w:t>Е</w:t>
    </w:r>
    <w:r w:rsidR="00375AAD">
      <w:rPr>
        <w:b/>
        <w:sz w:val="26"/>
        <w:szCs w:val="26"/>
      </w:rPr>
      <w:t xml:space="preserve"> </w:t>
    </w:r>
    <w:r w:rsidR="00CB49DE" w:rsidRPr="00B4417F">
      <w:rPr>
        <w:b/>
        <w:sz w:val="26"/>
        <w:szCs w:val="26"/>
      </w:rPr>
      <w:t>ЗАКОНОДАТЕЛЬНО</w:t>
    </w:r>
    <w:r>
      <w:rPr>
        <w:b/>
        <w:sz w:val="26"/>
        <w:szCs w:val="26"/>
      </w:rPr>
      <w:t>Е СОБРАНИЕ</w:t>
    </w:r>
  </w:p>
  <w:p w:rsidR="00CB49DE" w:rsidRPr="00444F8F" w:rsidRDefault="00444F8F" w:rsidP="00444F8F">
    <w:pPr>
      <w:spacing w:line="480" w:lineRule="auto"/>
      <w:jc w:val="center"/>
      <w:rPr>
        <w:b/>
        <w:spacing w:val="80"/>
        <w:sz w:val="36"/>
        <w:szCs w:val="36"/>
      </w:rPr>
    </w:pPr>
    <w:r w:rsidRPr="00444F8F">
      <w:rPr>
        <w:b/>
        <w:spacing w:val="80"/>
        <w:sz w:val="36"/>
        <w:szCs w:val="36"/>
      </w:rPr>
      <w:t>ПОСТАНОВЛЕНИЕ</w:t>
    </w:r>
  </w:p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51"/>
      <w:gridCol w:w="3969"/>
      <w:gridCol w:w="454"/>
      <w:gridCol w:w="2551"/>
    </w:tblGrid>
    <w:tr w:rsidR="0067025C" w:rsidTr="00350AF1"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  <w:tc>
        <w:tcPr>
          <w:tcW w:w="3969" w:type="dxa"/>
        </w:tcPr>
        <w:p w:rsidR="00C9273B" w:rsidRPr="00C9273B" w:rsidRDefault="00C9273B" w:rsidP="00C9273B">
          <w:pPr>
            <w:jc w:val="center"/>
            <w:rPr>
              <w:sz w:val="24"/>
              <w:szCs w:val="24"/>
            </w:rPr>
          </w:pPr>
        </w:p>
      </w:tc>
      <w:tc>
        <w:tcPr>
          <w:tcW w:w="454" w:type="dxa"/>
        </w:tcPr>
        <w:p w:rsidR="00C9273B" w:rsidRPr="00C9273B" w:rsidRDefault="00C9273B" w:rsidP="00C9273B">
          <w:pPr>
            <w:rPr>
              <w:sz w:val="24"/>
              <w:szCs w:val="24"/>
            </w:rPr>
          </w:pPr>
          <w:r w:rsidRPr="00C9273B">
            <w:rPr>
              <w:sz w:val="24"/>
              <w:szCs w:val="24"/>
            </w:rPr>
            <w:t>№</w:t>
          </w:r>
        </w:p>
      </w:tc>
      <w:tc>
        <w:tcPr>
          <w:tcW w:w="2551" w:type="dxa"/>
          <w:tcBorders>
            <w:bottom w:val="single" w:sz="4" w:space="0" w:color="auto"/>
          </w:tcBorders>
        </w:tcPr>
        <w:p w:rsidR="00C9273B" w:rsidRDefault="00C9273B" w:rsidP="00CB49DE">
          <w:pPr>
            <w:rPr>
              <w:szCs w:val="28"/>
            </w:rPr>
          </w:pPr>
        </w:p>
      </w:tc>
    </w:tr>
  </w:tbl>
  <w:p w:rsidR="00CB49DE" w:rsidRDefault="00516428" w:rsidP="007A21AF">
    <w:pPr>
      <w:jc w:val="center"/>
      <w:rPr>
        <w:sz w:val="24"/>
        <w:szCs w:val="24"/>
      </w:rPr>
    </w:pPr>
    <w:r w:rsidRPr="00516428">
      <w:rPr>
        <w:sz w:val="24"/>
        <w:szCs w:val="24"/>
      </w:rPr>
      <w:t>г. Барнаул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1DB"/>
    <w:rsid w:val="00034A19"/>
    <w:rsid w:val="00035C35"/>
    <w:rsid w:val="00042F82"/>
    <w:rsid w:val="00076890"/>
    <w:rsid w:val="000906F2"/>
    <w:rsid w:val="00092DC5"/>
    <w:rsid w:val="00095AAA"/>
    <w:rsid w:val="000D37B6"/>
    <w:rsid w:val="000D7DE0"/>
    <w:rsid w:val="000E4B95"/>
    <w:rsid w:val="000F4004"/>
    <w:rsid w:val="000F61AC"/>
    <w:rsid w:val="0011797B"/>
    <w:rsid w:val="00136D2F"/>
    <w:rsid w:val="00141820"/>
    <w:rsid w:val="00143F5D"/>
    <w:rsid w:val="00173FFE"/>
    <w:rsid w:val="001762E9"/>
    <w:rsid w:val="00195A56"/>
    <w:rsid w:val="001A6101"/>
    <w:rsid w:val="001D4848"/>
    <w:rsid w:val="001D4B91"/>
    <w:rsid w:val="00206507"/>
    <w:rsid w:val="0024389B"/>
    <w:rsid w:val="00243BCC"/>
    <w:rsid w:val="0027587D"/>
    <w:rsid w:val="002D57BC"/>
    <w:rsid w:val="00302288"/>
    <w:rsid w:val="003431CE"/>
    <w:rsid w:val="00350AF1"/>
    <w:rsid w:val="00360199"/>
    <w:rsid w:val="00373161"/>
    <w:rsid w:val="00375AAD"/>
    <w:rsid w:val="00376668"/>
    <w:rsid w:val="003917BF"/>
    <w:rsid w:val="003A4C40"/>
    <w:rsid w:val="003C11BF"/>
    <w:rsid w:val="003E29C0"/>
    <w:rsid w:val="003F52F1"/>
    <w:rsid w:val="004074BC"/>
    <w:rsid w:val="00444F8F"/>
    <w:rsid w:val="00470450"/>
    <w:rsid w:val="00477FA2"/>
    <w:rsid w:val="004913E0"/>
    <w:rsid w:val="0049249D"/>
    <w:rsid w:val="004956E1"/>
    <w:rsid w:val="004D29EE"/>
    <w:rsid w:val="00516428"/>
    <w:rsid w:val="00522D05"/>
    <w:rsid w:val="005303F9"/>
    <w:rsid w:val="005710FF"/>
    <w:rsid w:val="00575331"/>
    <w:rsid w:val="005C31F7"/>
    <w:rsid w:val="005C605B"/>
    <w:rsid w:val="00605787"/>
    <w:rsid w:val="0065192A"/>
    <w:rsid w:val="0067025C"/>
    <w:rsid w:val="0068735B"/>
    <w:rsid w:val="006A1026"/>
    <w:rsid w:val="006E49C5"/>
    <w:rsid w:val="006E5240"/>
    <w:rsid w:val="006F78F0"/>
    <w:rsid w:val="007067B9"/>
    <w:rsid w:val="00712842"/>
    <w:rsid w:val="007207AC"/>
    <w:rsid w:val="00725703"/>
    <w:rsid w:val="00727C3D"/>
    <w:rsid w:val="00731E4C"/>
    <w:rsid w:val="00743A30"/>
    <w:rsid w:val="00760FEB"/>
    <w:rsid w:val="00761D46"/>
    <w:rsid w:val="007A21AF"/>
    <w:rsid w:val="007A6021"/>
    <w:rsid w:val="007D23A8"/>
    <w:rsid w:val="008121B0"/>
    <w:rsid w:val="008447DE"/>
    <w:rsid w:val="00854720"/>
    <w:rsid w:val="00863C48"/>
    <w:rsid w:val="00876889"/>
    <w:rsid w:val="00895DCD"/>
    <w:rsid w:val="008A0995"/>
    <w:rsid w:val="00917FD6"/>
    <w:rsid w:val="0095541A"/>
    <w:rsid w:val="0096572D"/>
    <w:rsid w:val="009A69E6"/>
    <w:rsid w:val="009C5789"/>
    <w:rsid w:val="009D0D2F"/>
    <w:rsid w:val="009D0F6B"/>
    <w:rsid w:val="009F0B8D"/>
    <w:rsid w:val="009F4EC8"/>
    <w:rsid w:val="00A100C6"/>
    <w:rsid w:val="00A11CD5"/>
    <w:rsid w:val="00A2488C"/>
    <w:rsid w:val="00A30005"/>
    <w:rsid w:val="00A54244"/>
    <w:rsid w:val="00AB1644"/>
    <w:rsid w:val="00AD0EC3"/>
    <w:rsid w:val="00B00B76"/>
    <w:rsid w:val="00B4417F"/>
    <w:rsid w:val="00B67F5C"/>
    <w:rsid w:val="00BA71DB"/>
    <w:rsid w:val="00BD3B4E"/>
    <w:rsid w:val="00C0774D"/>
    <w:rsid w:val="00C214E9"/>
    <w:rsid w:val="00C335A5"/>
    <w:rsid w:val="00C46731"/>
    <w:rsid w:val="00C819F3"/>
    <w:rsid w:val="00C86464"/>
    <w:rsid w:val="00C9273B"/>
    <w:rsid w:val="00CB49DE"/>
    <w:rsid w:val="00CC1294"/>
    <w:rsid w:val="00CC1981"/>
    <w:rsid w:val="00CD5295"/>
    <w:rsid w:val="00D051DA"/>
    <w:rsid w:val="00D2282F"/>
    <w:rsid w:val="00D271AE"/>
    <w:rsid w:val="00D42961"/>
    <w:rsid w:val="00D437F4"/>
    <w:rsid w:val="00D7232F"/>
    <w:rsid w:val="00DF5BBE"/>
    <w:rsid w:val="00E22399"/>
    <w:rsid w:val="00E7259F"/>
    <w:rsid w:val="00E7424D"/>
    <w:rsid w:val="00E85391"/>
    <w:rsid w:val="00EE7156"/>
    <w:rsid w:val="00F31092"/>
    <w:rsid w:val="00F36525"/>
    <w:rsid w:val="00F52DB4"/>
    <w:rsid w:val="00FA54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8D0D2E6-C682-46D3-B8CB-CBA794238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71D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444F8F"/>
    <w:pPr>
      <w:keepNext/>
      <w:jc w:val="center"/>
      <w:outlineLvl w:val="1"/>
    </w:pPr>
    <w:rPr>
      <w:b/>
      <w:spacing w:val="80"/>
      <w:sz w:val="36"/>
    </w:rPr>
  </w:style>
  <w:style w:type="paragraph" w:styleId="5">
    <w:name w:val="heading 5"/>
    <w:basedOn w:val="a"/>
    <w:next w:val="a"/>
    <w:link w:val="50"/>
    <w:qFormat/>
    <w:rsid w:val="00BA71DB"/>
    <w:pPr>
      <w:keepNext/>
      <w:spacing w:after="240"/>
      <w:jc w:val="center"/>
      <w:outlineLvl w:val="4"/>
    </w:pPr>
    <w:rPr>
      <w:rFonts w:ascii="Arial" w:hAnsi="Arial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BA71DB"/>
    <w:rPr>
      <w:rFonts w:ascii="Arial" w:eastAsia="Times New Roman" w:hAnsi="Arial" w:cs="Times New Roman"/>
      <w:b/>
      <w:sz w:val="26"/>
      <w:szCs w:val="20"/>
      <w:lang w:eastAsia="ru-RU"/>
    </w:rPr>
  </w:style>
  <w:style w:type="table" w:styleId="a3">
    <w:name w:val="Table Grid"/>
    <w:basedOn w:val="a1"/>
    <w:uiPriority w:val="39"/>
    <w:rsid w:val="001418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B49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49D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4417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4417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444F8F"/>
    <w:rPr>
      <w:rFonts w:ascii="Times New Roman" w:eastAsia="Times New Roman" w:hAnsi="Times New Roman" w:cs="Times New Roman"/>
      <w:b/>
      <w:spacing w:val="80"/>
      <w:sz w:val="36"/>
      <w:szCs w:val="20"/>
      <w:lang w:eastAsia="ru-RU"/>
    </w:rPr>
  </w:style>
  <w:style w:type="character" w:styleId="aa">
    <w:name w:val="Placeholder Text"/>
    <w:basedOn w:val="a0"/>
    <w:uiPriority w:val="99"/>
    <w:semiHidden/>
    <w:rsid w:val="00895DCD"/>
    <w:rPr>
      <w:color w:val="808080"/>
    </w:rPr>
  </w:style>
  <w:style w:type="character" w:styleId="ab">
    <w:name w:val="Emphasis"/>
    <w:qFormat/>
    <w:rsid w:val="00D7232F"/>
    <w:rPr>
      <w:i/>
      <w:iCs/>
    </w:rPr>
  </w:style>
  <w:style w:type="paragraph" w:customStyle="1" w:styleId="Heading">
    <w:name w:val="Heading"/>
    <w:uiPriority w:val="99"/>
    <w:rsid w:val="003C11BF"/>
    <w:pPr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styleId="ac">
    <w:name w:val="Hyperlink"/>
    <w:basedOn w:val="a0"/>
    <w:uiPriority w:val="99"/>
    <w:semiHidden/>
    <w:unhideWhenUsed/>
    <w:rsid w:val="003C11BF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3C11BF"/>
    <w:pPr>
      <w:ind w:left="720"/>
      <w:contextualSpacing/>
    </w:pPr>
    <w:rPr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50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087CA541B831954FD26C57515B00267E5FD22384A0309CE531AE6E0D2FEF70F34BAF1D26EFB6345F3DF63J37EB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Валерьевич Пособилов</dc:creator>
  <cp:lastModifiedBy>Начальник ОМСУ</cp:lastModifiedBy>
  <cp:revision>2</cp:revision>
  <cp:lastPrinted>2020-05-12T08:19:00Z</cp:lastPrinted>
  <dcterms:created xsi:type="dcterms:W3CDTF">2021-03-31T01:50:00Z</dcterms:created>
  <dcterms:modified xsi:type="dcterms:W3CDTF">2021-03-31T01:50:00Z</dcterms:modified>
</cp:coreProperties>
</file>