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2C" w:rsidRPr="00016D4C" w:rsidRDefault="00985D2C" w:rsidP="00016D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016D4C">
        <w:rPr>
          <w:rStyle w:val="a7"/>
          <w:rFonts w:ascii="Times New Roman" w:hAnsi="Times New Roman" w:cs="Times New Roman"/>
          <w:spacing w:val="-6"/>
          <w:sz w:val="28"/>
          <w:szCs w:val="28"/>
        </w:rPr>
        <w:t>СОГЛАШЕНИЕ</w:t>
      </w:r>
    </w:p>
    <w:p w:rsidR="00016D4C" w:rsidRDefault="00985D2C" w:rsidP="00016D4C">
      <w:pPr>
        <w:pStyle w:val="a6"/>
        <w:spacing w:before="14" w:beforeAutospacing="0"/>
        <w:jc w:val="center"/>
        <w:rPr>
          <w:sz w:val="28"/>
          <w:szCs w:val="28"/>
        </w:rPr>
      </w:pPr>
      <w:r w:rsidRPr="00016D4C">
        <w:rPr>
          <w:rStyle w:val="a7"/>
          <w:spacing w:val="-6"/>
          <w:sz w:val="28"/>
          <w:szCs w:val="28"/>
        </w:rPr>
        <w:t>о передаче</w:t>
      </w:r>
      <w:r w:rsidRPr="00016D4C">
        <w:rPr>
          <w:rStyle w:val="a7"/>
          <w:b w:val="0"/>
          <w:spacing w:val="-6"/>
          <w:sz w:val="28"/>
          <w:szCs w:val="28"/>
        </w:rPr>
        <w:t xml:space="preserve"> </w:t>
      </w:r>
      <w:r w:rsidR="00016D4C" w:rsidRPr="00016D4C">
        <w:rPr>
          <w:b/>
          <w:sz w:val="27"/>
          <w:szCs w:val="27"/>
        </w:rPr>
        <w:t>Администрации Тальменского района Алтайского края части полномочий по решению  вопросов местного значения муниципального образования Тальменский поссовет Тальменского района Алтайского края</w:t>
      </w:r>
      <w:r w:rsidR="00016D4C">
        <w:rPr>
          <w:sz w:val="28"/>
          <w:szCs w:val="28"/>
        </w:rPr>
        <w:t xml:space="preserve"> </w:t>
      </w:r>
    </w:p>
    <w:p w:rsidR="00016D4C" w:rsidRDefault="00016D4C" w:rsidP="00016D4C">
      <w:pPr>
        <w:pStyle w:val="a6"/>
        <w:spacing w:before="14" w:beforeAutospacing="0"/>
        <w:jc w:val="center"/>
        <w:rPr>
          <w:sz w:val="28"/>
          <w:szCs w:val="28"/>
        </w:rPr>
      </w:pPr>
    </w:p>
    <w:p w:rsidR="00985D2C" w:rsidRDefault="00985D2C" w:rsidP="00016D4C">
      <w:pPr>
        <w:pStyle w:val="a6"/>
        <w:spacing w:before="14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альменка                                         </w:t>
      </w:r>
      <w:r w:rsidR="00EC7433">
        <w:rPr>
          <w:sz w:val="28"/>
          <w:szCs w:val="28"/>
        </w:rPr>
        <w:t xml:space="preserve">                            «29» июня </w:t>
      </w:r>
      <w:r>
        <w:rPr>
          <w:sz w:val="28"/>
          <w:szCs w:val="28"/>
        </w:rPr>
        <w:t>201</w:t>
      </w:r>
      <w:r w:rsidR="00D4506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985D2C" w:rsidRDefault="00985D2C" w:rsidP="00400D54">
      <w:pPr>
        <w:pStyle w:val="a6"/>
        <w:spacing w:before="0" w:beforeAutospacing="0" w:after="0" w:afterAutospacing="0"/>
        <w:ind w:firstLine="538"/>
        <w:contextualSpacing/>
        <w:jc w:val="both"/>
        <w:rPr>
          <w:spacing w:val="-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Администрация Тальменского поссовета </w:t>
      </w:r>
      <w:r>
        <w:rPr>
          <w:spacing w:val="1"/>
          <w:sz w:val="28"/>
          <w:szCs w:val="28"/>
        </w:rPr>
        <w:t xml:space="preserve">Тальменского   района   Алтайского   края,   именуемая   в </w:t>
      </w:r>
      <w:r>
        <w:rPr>
          <w:spacing w:val="2"/>
          <w:sz w:val="28"/>
          <w:szCs w:val="28"/>
        </w:rPr>
        <w:t xml:space="preserve">дальнейшем «Администрация поссовета», в лице </w:t>
      </w:r>
      <w:r w:rsidR="0048516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главы Администрации Тальменского поссовета </w:t>
      </w:r>
      <w:proofErr w:type="spellStart"/>
      <w:r>
        <w:rPr>
          <w:spacing w:val="2"/>
          <w:sz w:val="28"/>
          <w:szCs w:val="28"/>
        </w:rPr>
        <w:t>Одинокова</w:t>
      </w:r>
      <w:proofErr w:type="spellEnd"/>
      <w:r>
        <w:rPr>
          <w:spacing w:val="2"/>
          <w:sz w:val="28"/>
          <w:szCs w:val="28"/>
        </w:rPr>
        <w:t xml:space="preserve"> Юрия Семеновича</w:t>
      </w:r>
      <w:r>
        <w:rPr>
          <w:spacing w:val="8"/>
          <w:sz w:val="28"/>
          <w:szCs w:val="28"/>
        </w:rPr>
        <w:t xml:space="preserve">, действующего на основании Устава, </w:t>
      </w:r>
      <w:r>
        <w:rPr>
          <w:spacing w:val="2"/>
          <w:sz w:val="28"/>
          <w:szCs w:val="28"/>
        </w:rPr>
        <w:t xml:space="preserve"> с  одной  стороны,  и   </w:t>
      </w:r>
      <w:r>
        <w:rPr>
          <w:spacing w:val="-1"/>
          <w:sz w:val="28"/>
          <w:szCs w:val="28"/>
        </w:rPr>
        <w:t xml:space="preserve">Администрация Тальменского района Алтайского края, именуемая в дальнейшем </w:t>
      </w:r>
      <w:r>
        <w:rPr>
          <w:spacing w:val="4"/>
          <w:sz w:val="28"/>
          <w:szCs w:val="28"/>
        </w:rPr>
        <w:t xml:space="preserve"> «Администрация района», в лице главы </w:t>
      </w:r>
      <w:r w:rsidR="00485163">
        <w:rPr>
          <w:spacing w:val="4"/>
          <w:sz w:val="28"/>
          <w:szCs w:val="28"/>
        </w:rPr>
        <w:t xml:space="preserve"> Тальменского </w:t>
      </w:r>
      <w:r>
        <w:rPr>
          <w:spacing w:val="4"/>
          <w:sz w:val="28"/>
          <w:szCs w:val="28"/>
        </w:rPr>
        <w:t xml:space="preserve">района Самсоненко Сергея Дмитриевича, </w:t>
      </w:r>
      <w:r>
        <w:rPr>
          <w:spacing w:val="2"/>
          <w:sz w:val="28"/>
          <w:szCs w:val="28"/>
        </w:rPr>
        <w:t>действующего   на   основании   Устава   района</w:t>
      </w:r>
      <w:r>
        <w:rPr>
          <w:spacing w:val="8"/>
          <w:sz w:val="28"/>
          <w:szCs w:val="28"/>
        </w:rPr>
        <w:t xml:space="preserve">, с другой стороны, </w:t>
      </w:r>
      <w:r>
        <w:rPr>
          <w:spacing w:val="3"/>
          <w:sz w:val="28"/>
          <w:szCs w:val="28"/>
        </w:rPr>
        <w:t>именуемые в дальнейшем  «Стороны»,</w:t>
      </w:r>
      <w:r w:rsidR="005052BC" w:rsidRPr="005052BC">
        <w:t xml:space="preserve"> </w:t>
      </w:r>
      <w:r w:rsidR="005052BC" w:rsidRPr="005052BC">
        <w:rPr>
          <w:sz w:val="28"/>
          <w:szCs w:val="28"/>
        </w:rPr>
        <w:t>руководствуясь</w:t>
      </w:r>
      <w:proofErr w:type="gramEnd"/>
      <w:r w:rsidR="005052BC" w:rsidRPr="005052BC">
        <w:rPr>
          <w:sz w:val="28"/>
          <w:szCs w:val="28"/>
        </w:rPr>
        <w:t xml:space="preserve"> пунктом 4 части 1 статьи 14 и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Тальменский поссовет, Уставом муниципального образования «Тальменский район», решением Совета депутатов Тальменского поссовета № </w:t>
      </w:r>
      <w:r w:rsidR="00485163">
        <w:rPr>
          <w:sz w:val="28"/>
          <w:szCs w:val="28"/>
        </w:rPr>
        <w:t>59</w:t>
      </w:r>
      <w:r w:rsidR="005052BC" w:rsidRPr="005052BC">
        <w:rPr>
          <w:sz w:val="28"/>
          <w:szCs w:val="28"/>
        </w:rPr>
        <w:t xml:space="preserve"> от </w:t>
      </w:r>
      <w:r w:rsidR="00485163">
        <w:rPr>
          <w:sz w:val="28"/>
          <w:szCs w:val="28"/>
        </w:rPr>
        <w:t>14.06.2018</w:t>
      </w:r>
      <w:r w:rsidR="005052BC" w:rsidRPr="005052BC">
        <w:rPr>
          <w:sz w:val="28"/>
          <w:szCs w:val="28"/>
        </w:rPr>
        <w:t xml:space="preserve"> г. </w:t>
      </w:r>
      <w:r w:rsidR="005052BC" w:rsidRPr="00485163">
        <w:rPr>
          <w:sz w:val="28"/>
          <w:szCs w:val="28"/>
        </w:rPr>
        <w:t>«</w:t>
      </w:r>
      <w:r w:rsidR="00485163" w:rsidRPr="00485163">
        <w:rPr>
          <w:sz w:val="28"/>
          <w:szCs w:val="28"/>
        </w:rPr>
        <w:t>О передаче отдельных полномочий Администрации Тальменского района Алтайского края по решению вопросов местного значения МО Тальменский поссовет Тальменского района Алтайского края</w:t>
      </w:r>
      <w:r w:rsidR="005052BC" w:rsidRPr="00485163">
        <w:rPr>
          <w:sz w:val="28"/>
          <w:szCs w:val="28"/>
        </w:rPr>
        <w:t>»,</w:t>
      </w:r>
      <w:r>
        <w:rPr>
          <w:spacing w:val="3"/>
          <w:sz w:val="28"/>
          <w:szCs w:val="28"/>
        </w:rPr>
        <w:t xml:space="preserve"> заключили настоящее Соглашение о </w:t>
      </w:r>
      <w:r>
        <w:rPr>
          <w:spacing w:val="-2"/>
          <w:sz w:val="28"/>
          <w:szCs w:val="28"/>
        </w:rPr>
        <w:t>нижеследующем:</w:t>
      </w:r>
    </w:p>
    <w:p w:rsidR="00400D54" w:rsidRDefault="00400D54" w:rsidP="00400D54">
      <w:pPr>
        <w:pStyle w:val="a6"/>
        <w:spacing w:before="0" w:beforeAutospacing="0" w:after="0" w:afterAutospacing="0"/>
        <w:ind w:firstLine="538"/>
        <w:contextualSpacing/>
        <w:jc w:val="both"/>
      </w:pPr>
    </w:p>
    <w:p w:rsidR="00985D2C" w:rsidRDefault="006A2B53" w:rsidP="00400D54">
      <w:pPr>
        <w:pStyle w:val="a6"/>
        <w:numPr>
          <w:ilvl w:val="0"/>
          <w:numId w:val="22"/>
        </w:numPr>
        <w:spacing w:before="0" w:beforeAutospacing="0" w:after="0" w:afterAutospacing="0"/>
        <w:ind w:right="14"/>
        <w:contextualSpacing/>
        <w:jc w:val="center"/>
        <w:rPr>
          <w:rStyle w:val="a7"/>
          <w:spacing w:val="-6"/>
          <w:sz w:val="28"/>
          <w:szCs w:val="28"/>
        </w:rPr>
      </w:pPr>
      <w:r>
        <w:rPr>
          <w:rStyle w:val="a7"/>
          <w:spacing w:val="-6"/>
          <w:sz w:val="28"/>
          <w:szCs w:val="28"/>
        </w:rPr>
        <w:t>ПРЕДМЕТ СОГЛАШЕНИЯ</w:t>
      </w:r>
    </w:p>
    <w:p w:rsidR="00485163" w:rsidRPr="00D8692B" w:rsidRDefault="002D5BFB" w:rsidP="00400D54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</w:t>
      </w:r>
      <w:proofErr w:type="gramStart"/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052BC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485163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</w:t>
      </w:r>
      <w:r w:rsidR="005052BC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поссовета</w:t>
      </w:r>
      <w:proofErr w:type="gramEnd"/>
      <w:r w:rsidR="005052BC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</w:t>
      </w:r>
      <w:r w:rsidR="00485163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2D5BFB" w:rsidRPr="00D8692B" w:rsidRDefault="002D5BFB" w:rsidP="00400D54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163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градостроительного плана земельного участка; подготовка разрешений на строительство, внесение изменений в разрешения на строительство (за исключением случаев, предусмотренных Градостроительным </w:t>
      </w:r>
      <w:hyperlink r:id="rId6" w:history="1">
        <w:r w:rsidR="00485163" w:rsidRPr="00D86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="00485163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Градостроительным кодексом, разрешение на отклонение от параметров разрешенного строительства.  </w:t>
      </w:r>
      <w:proofErr w:type="gramEnd"/>
    </w:p>
    <w:p w:rsidR="00392267" w:rsidRDefault="002D5BFB" w:rsidP="00400D54">
      <w:p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485163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района реализует полномочия в соответствии с действующим законодательством.</w:t>
      </w:r>
    </w:p>
    <w:p w:rsidR="0076699C" w:rsidRPr="00D8692B" w:rsidRDefault="0076699C" w:rsidP="00400D54">
      <w:p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99C" w:rsidRPr="0076699C" w:rsidRDefault="0076699C" w:rsidP="00400D54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ЕЖЕГОДНОГО ОБЪЕМА </w:t>
      </w:r>
    </w:p>
    <w:p w:rsidR="0076699C" w:rsidRPr="0076699C" w:rsidRDefault="0076699C" w:rsidP="00400D54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МЕЖБЮДЖЕТНЫХ ТРАНСФЕРТОВ</w:t>
      </w:r>
    </w:p>
    <w:p w:rsidR="0076699C" w:rsidRPr="0076699C" w:rsidRDefault="0076699C" w:rsidP="00400D54">
      <w:pPr>
        <w:spacing w:after="0" w:line="240" w:lineRule="auto"/>
        <w:ind w:left="5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99C" w:rsidRPr="0076699C" w:rsidRDefault="0076699C" w:rsidP="00400D54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99C">
        <w:rPr>
          <w:rFonts w:ascii="Times New Roman" w:eastAsia="Calibri" w:hAnsi="Times New Roman" w:cs="Times New Roman"/>
          <w:sz w:val="28"/>
          <w:szCs w:val="28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бюджета Администрации поссовета в бюджет Администрации района. </w:t>
      </w:r>
    </w:p>
    <w:p w:rsidR="0076699C" w:rsidRPr="0076699C" w:rsidRDefault="0076699C" w:rsidP="00400D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9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Формирование и перечисление межбюджетных трансфер в бюджет Администрации района, Администрация поссовета осуществляет до </w:t>
      </w:r>
      <w:r w:rsidRPr="00D8692B">
        <w:rPr>
          <w:rFonts w:ascii="Times New Roman" w:eastAsia="Calibri" w:hAnsi="Times New Roman" w:cs="Times New Roman"/>
          <w:sz w:val="28"/>
          <w:szCs w:val="28"/>
        </w:rPr>
        <w:t>истечения срока исполнения полномочий депутатского корпуса Тальменского района</w:t>
      </w:r>
      <w:r w:rsidRPr="007669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99C" w:rsidRPr="0076699C" w:rsidRDefault="0076699C" w:rsidP="00400D54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99C">
        <w:rPr>
          <w:rFonts w:ascii="Times New Roman" w:eastAsia="Calibri" w:hAnsi="Times New Roman" w:cs="Times New Roman"/>
          <w:sz w:val="28"/>
          <w:szCs w:val="28"/>
        </w:rPr>
        <w:t xml:space="preserve">Суммарный объем </w:t>
      </w:r>
      <w:proofErr w:type="gramStart"/>
      <w:r w:rsidRPr="0076699C">
        <w:rPr>
          <w:rFonts w:ascii="Times New Roman" w:eastAsia="Calibri" w:hAnsi="Times New Roman" w:cs="Times New Roman"/>
          <w:sz w:val="28"/>
          <w:szCs w:val="28"/>
        </w:rPr>
        <w:t>межбюджетных трансфертов, передаваемых из  бюджета Администрации поссовета в бюджет Администрации района составляет</w:t>
      </w:r>
      <w:proofErr w:type="gramEnd"/>
      <w:r w:rsidRPr="0076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92B">
        <w:rPr>
          <w:rFonts w:ascii="Times New Roman" w:eastAsia="Calibri" w:hAnsi="Times New Roman" w:cs="Times New Roman"/>
          <w:sz w:val="28"/>
          <w:szCs w:val="28"/>
        </w:rPr>
        <w:t>5000</w:t>
      </w:r>
      <w:r w:rsidRPr="0076699C">
        <w:rPr>
          <w:rFonts w:ascii="Times New Roman" w:eastAsia="Calibri" w:hAnsi="Times New Roman" w:cs="Times New Roman"/>
          <w:sz w:val="28"/>
          <w:szCs w:val="28"/>
        </w:rPr>
        <w:t>,</w:t>
      </w:r>
      <w:r w:rsidRPr="00D8692B">
        <w:rPr>
          <w:rFonts w:ascii="Times New Roman" w:eastAsia="Calibri" w:hAnsi="Times New Roman" w:cs="Times New Roman"/>
          <w:sz w:val="28"/>
          <w:szCs w:val="28"/>
        </w:rPr>
        <w:t>0</w:t>
      </w:r>
      <w:r w:rsidRPr="0076699C">
        <w:rPr>
          <w:rFonts w:ascii="Times New Roman" w:eastAsia="Calibri" w:hAnsi="Times New Roman" w:cs="Times New Roman"/>
          <w:sz w:val="28"/>
          <w:szCs w:val="28"/>
        </w:rPr>
        <w:t>0 руб</w:t>
      </w:r>
      <w:r w:rsidRPr="00D8692B">
        <w:rPr>
          <w:rFonts w:ascii="Times New Roman" w:eastAsia="Calibri" w:hAnsi="Times New Roman" w:cs="Times New Roman"/>
          <w:sz w:val="28"/>
          <w:szCs w:val="28"/>
        </w:rPr>
        <w:t>. (Пять тысяч) руб</w:t>
      </w:r>
      <w:r w:rsidRPr="0076699C">
        <w:rPr>
          <w:rFonts w:ascii="Times New Roman" w:eastAsia="Calibri" w:hAnsi="Times New Roman" w:cs="Times New Roman"/>
          <w:sz w:val="28"/>
          <w:szCs w:val="28"/>
        </w:rPr>
        <w:t>лей за полный финансовый год.</w:t>
      </w:r>
    </w:p>
    <w:p w:rsidR="008775FF" w:rsidRPr="00D8692B" w:rsidRDefault="008775FF" w:rsidP="00400D5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2267" w:rsidRPr="00D8692B" w:rsidRDefault="002D5BFB" w:rsidP="00400D54">
      <w:pPr>
        <w:pStyle w:val="a5"/>
        <w:numPr>
          <w:ilvl w:val="0"/>
          <w:numId w:val="19"/>
        </w:num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2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  <w:r w:rsidR="006A2B53" w:rsidRPr="00D8692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65538" w:rsidRPr="00D8692B" w:rsidRDefault="0076699C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>3</w:t>
      </w:r>
      <w:r w:rsidR="002D5BFB" w:rsidRPr="00D8692B">
        <w:rPr>
          <w:rFonts w:ascii="Times New Roman" w:hAnsi="Times New Roman" w:cs="Times New Roman"/>
          <w:sz w:val="28"/>
          <w:szCs w:val="28"/>
        </w:rPr>
        <w:t>.1. Администрация поссовета</w:t>
      </w:r>
      <w:r w:rsidR="00465538" w:rsidRPr="00D8692B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2D5BFB" w:rsidRPr="00D8692B">
        <w:rPr>
          <w:rFonts w:ascii="Times New Roman" w:hAnsi="Times New Roman" w:cs="Times New Roman"/>
          <w:sz w:val="28"/>
          <w:szCs w:val="28"/>
        </w:rPr>
        <w:t>:</w:t>
      </w:r>
    </w:p>
    <w:p w:rsidR="002D5BFB" w:rsidRPr="00D8692B" w:rsidRDefault="00465538" w:rsidP="00400D5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 xml:space="preserve"> </w:t>
      </w:r>
      <w:r w:rsidR="0076699C" w:rsidRPr="00D8692B">
        <w:rPr>
          <w:rFonts w:ascii="Times New Roman" w:hAnsi="Times New Roman" w:cs="Times New Roman"/>
          <w:sz w:val="28"/>
          <w:szCs w:val="28"/>
        </w:rPr>
        <w:t>3</w:t>
      </w:r>
      <w:r w:rsidRPr="00D8692B">
        <w:rPr>
          <w:rFonts w:ascii="Times New Roman" w:hAnsi="Times New Roman" w:cs="Times New Roman"/>
          <w:sz w:val="28"/>
          <w:szCs w:val="28"/>
        </w:rPr>
        <w:t xml:space="preserve">.1.1. </w:t>
      </w:r>
      <w:r w:rsidR="002D5BFB" w:rsidRPr="00D8692B">
        <w:rPr>
          <w:rFonts w:ascii="Times New Roman" w:hAnsi="Times New Roman" w:cs="Times New Roman"/>
          <w:sz w:val="28"/>
          <w:szCs w:val="28"/>
        </w:rPr>
        <w:t xml:space="preserve"> </w:t>
      </w:r>
      <w:r w:rsidRPr="00D8692B">
        <w:rPr>
          <w:rFonts w:ascii="Times New Roman" w:eastAsia="Calibri" w:hAnsi="Times New Roman" w:cs="Times New Roman"/>
          <w:sz w:val="28"/>
          <w:szCs w:val="28"/>
        </w:rPr>
        <w:t>Осуществлять правовое регулирование вопросов, связанных с полномочиями;</w:t>
      </w:r>
    </w:p>
    <w:p w:rsidR="002D5BFB" w:rsidRPr="00D8692B" w:rsidRDefault="0076699C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>3</w:t>
      </w:r>
      <w:r w:rsidR="002D5BFB" w:rsidRPr="00D8692B">
        <w:rPr>
          <w:rFonts w:ascii="Times New Roman" w:hAnsi="Times New Roman" w:cs="Times New Roman"/>
          <w:sz w:val="28"/>
          <w:szCs w:val="28"/>
        </w:rPr>
        <w:t>.1.</w:t>
      </w:r>
      <w:r w:rsidR="00465538" w:rsidRPr="00D8692B">
        <w:rPr>
          <w:rFonts w:ascii="Times New Roman" w:hAnsi="Times New Roman" w:cs="Times New Roman"/>
          <w:sz w:val="28"/>
          <w:szCs w:val="28"/>
        </w:rPr>
        <w:t>2</w:t>
      </w:r>
      <w:r w:rsidR="002D5BFB" w:rsidRPr="00D8692B">
        <w:rPr>
          <w:rFonts w:ascii="Times New Roman" w:hAnsi="Times New Roman" w:cs="Times New Roman"/>
          <w:sz w:val="28"/>
          <w:szCs w:val="28"/>
        </w:rPr>
        <w:t>. Запрашивает информацию у Администрации района в рамках переданных полномочий.</w:t>
      </w:r>
    </w:p>
    <w:p w:rsidR="002D5BFB" w:rsidRPr="00D8692B" w:rsidRDefault="0076699C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>3</w:t>
      </w:r>
      <w:r w:rsidR="002D5BFB" w:rsidRPr="00D8692B">
        <w:rPr>
          <w:rFonts w:ascii="Times New Roman" w:hAnsi="Times New Roman" w:cs="Times New Roman"/>
          <w:sz w:val="28"/>
          <w:szCs w:val="28"/>
        </w:rPr>
        <w:t>.1.</w:t>
      </w:r>
      <w:r w:rsidR="00465538" w:rsidRPr="00D8692B">
        <w:rPr>
          <w:rFonts w:ascii="Times New Roman" w:hAnsi="Times New Roman" w:cs="Times New Roman"/>
          <w:sz w:val="28"/>
          <w:szCs w:val="28"/>
        </w:rPr>
        <w:t>3</w:t>
      </w:r>
      <w:r w:rsidR="002D5BFB" w:rsidRPr="00D8692B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2D5BFB" w:rsidRPr="00D869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BFB" w:rsidRPr="00D8692B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района переданных ей полномочий. В случае выявления нарушений дает обязательные для исполнения Администрацией района письменные требования для устранения выявленных нарушений в определенный срок с момента уведомления.</w:t>
      </w:r>
    </w:p>
    <w:p w:rsidR="000609DF" w:rsidRPr="00D8692B" w:rsidRDefault="0076699C" w:rsidP="00400D54">
      <w:pPr>
        <w:spacing w:after="0" w:line="240" w:lineRule="auto"/>
        <w:ind w:left="2694" w:hanging="21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2B">
        <w:rPr>
          <w:rFonts w:ascii="Times New Roman" w:eastAsia="Calibri" w:hAnsi="Times New Roman" w:cs="Times New Roman"/>
          <w:sz w:val="28"/>
          <w:szCs w:val="28"/>
        </w:rPr>
        <w:t>3</w:t>
      </w:r>
      <w:r w:rsidR="002F3800" w:rsidRPr="00D8692B">
        <w:rPr>
          <w:rFonts w:ascii="Times New Roman" w:eastAsia="Calibri" w:hAnsi="Times New Roman" w:cs="Times New Roman"/>
          <w:sz w:val="28"/>
          <w:szCs w:val="28"/>
        </w:rPr>
        <w:t>.2.</w:t>
      </w:r>
      <w:r w:rsidR="000609DF" w:rsidRPr="00D8692B">
        <w:rPr>
          <w:rFonts w:ascii="Times New Roman" w:eastAsia="Calibri" w:hAnsi="Times New Roman" w:cs="Times New Roman"/>
          <w:sz w:val="28"/>
          <w:szCs w:val="28"/>
        </w:rPr>
        <w:t>Администрация поссовета обязана: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2B">
        <w:rPr>
          <w:rFonts w:ascii="Times New Roman" w:eastAsia="Calibri" w:hAnsi="Times New Roman" w:cs="Times New Roman"/>
          <w:sz w:val="28"/>
          <w:szCs w:val="28"/>
        </w:rPr>
        <w:t>3</w:t>
      </w:r>
      <w:r w:rsidR="000609DF" w:rsidRPr="00D8692B">
        <w:rPr>
          <w:rFonts w:ascii="Times New Roman" w:eastAsia="Calibri" w:hAnsi="Times New Roman" w:cs="Times New Roman"/>
          <w:sz w:val="28"/>
          <w:szCs w:val="28"/>
        </w:rPr>
        <w:t xml:space="preserve">.2.1. </w:t>
      </w:r>
      <w:r w:rsidR="000609DF" w:rsidRPr="000609DF">
        <w:rPr>
          <w:rFonts w:ascii="Times New Roman" w:eastAsia="Calibri" w:hAnsi="Times New Roman" w:cs="Times New Roman"/>
          <w:sz w:val="28"/>
          <w:szCs w:val="28"/>
        </w:rPr>
        <w:t xml:space="preserve">Передать Администрации района документы и предоставлять имеющуюся информацию, необходимую для осуществления переданных полномочий. </w:t>
      </w:r>
    </w:p>
    <w:p w:rsidR="000609DF" w:rsidRPr="000609DF" w:rsidRDefault="0076699C" w:rsidP="00400D54">
      <w:pPr>
        <w:spacing w:after="0" w:line="240" w:lineRule="auto"/>
        <w:ind w:left="360" w:firstLine="20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692B">
        <w:rPr>
          <w:rFonts w:ascii="Times New Roman" w:eastAsia="Calibri" w:hAnsi="Times New Roman" w:cs="Times New Roman"/>
          <w:sz w:val="28"/>
          <w:szCs w:val="28"/>
        </w:rPr>
        <w:t>3</w:t>
      </w:r>
      <w:r w:rsidR="00465538" w:rsidRPr="00D8692B">
        <w:rPr>
          <w:rFonts w:ascii="Times New Roman" w:eastAsia="Calibri" w:hAnsi="Times New Roman" w:cs="Times New Roman"/>
          <w:sz w:val="28"/>
          <w:szCs w:val="28"/>
        </w:rPr>
        <w:t xml:space="preserve">.3.Администрация района имеет право: 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538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.3.1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538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538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Получать от Администрации поссовета сведения и документы, необходимые для исполнения принятых к осуществлению полномочий.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538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района обязана:</w:t>
      </w:r>
    </w:p>
    <w:p w:rsidR="000609DF" w:rsidRPr="000609DF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800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Осуществлять в соответствии с действующим законодательством переданные полномочия;</w:t>
      </w:r>
    </w:p>
    <w:p w:rsidR="002D5BFB" w:rsidRPr="00400D54" w:rsidRDefault="0076699C" w:rsidP="00400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800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9DF" w:rsidRPr="000609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Рассматривать предписания об устранении выявленных нарушений по реализации переданных полномочий, не позднее чем в месячный срок (если в предписании не указан иной срок) принимать меры по устранению нарушений;</w:t>
      </w:r>
    </w:p>
    <w:p w:rsidR="002D5BFB" w:rsidRPr="00D8692B" w:rsidRDefault="002D5BFB" w:rsidP="00400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99C" w:rsidRPr="00D8692B">
        <w:rPr>
          <w:rFonts w:ascii="Times New Roman" w:hAnsi="Times New Roman" w:cs="Times New Roman"/>
          <w:sz w:val="28"/>
          <w:szCs w:val="28"/>
        </w:rPr>
        <w:t>3</w:t>
      </w:r>
      <w:r w:rsidR="002F3800" w:rsidRPr="00D8692B">
        <w:rPr>
          <w:rFonts w:ascii="Times New Roman" w:hAnsi="Times New Roman" w:cs="Times New Roman"/>
          <w:sz w:val="28"/>
          <w:szCs w:val="28"/>
        </w:rPr>
        <w:t>.4.</w:t>
      </w:r>
      <w:r w:rsidR="00400D54">
        <w:rPr>
          <w:rFonts w:ascii="Times New Roman" w:hAnsi="Times New Roman" w:cs="Times New Roman"/>
          <w:sz w:val="28"/>
          <w:szCs w:val="28"/>
        </w:rPr>
        <w:t>3</w:t>
      </w:r>
      <w:r w:rsidRPr="00D8692B">
        <w:rPr>
          <w:rFonts w:ascii="Times New Roman" w:hAnsi="Times New Roman" w:cs="Times New Roman"/>
          <w:sz w:val="28"/>
          <w:szCs w:val="28"/>
        </w:rPr>
        <w:t>. Предоставляет информацию по запросам Администрации поссовета и Совета депутатов в рамках переданных полномочий.</w:t>
      </w:r>
    </w:p>
    <w:p w:rsidR="002D5BFB" w:rsidRPr="00D8692B" w:rsidRDefault="002D5BFB" w:rsidP="00400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99C" w:rsidRPr="00D8692B">
        <w:rPr>
          <w:rFonts w:ascii="Times New Roman" w:hAnsi="Times New Roman" w:cs="Times New Roman"/>
          <w:sz w:val="28"/>
          <w:szCs w:val="28"/>
        </w:rPr>
        <w:t>3</w:t>
      </w:r>
      <w:r w:rsidR="002F3800" w:rsidRPr="00D8692B">
        <w:rPr>
          <w:rFonts w:ascii="Times New Roman" w:hAnsi="Times New Roman" w:cs="Times New Roman"/>
          <w:sz w:val="28"/>
          <w:szCs w:val="28"/>
        </w:rPr>
        <w:t>.4.</w:t>
      </w:r>
      <w:r w:rsidR="00400D54">
        <w:rPr>
          <w:rFonts w:ascii="Times New Roman" w:hAnsi="Times New Roman" w:cs="Times New Roman"/>
          <w:sz w:val="28"/>
          <w:szCs w:val="28"/>
        </w:rPr>
        <w:t>4</w:t>
      </w:r>
      <w:r w:rsidRPr="00D8692B">
        <w:rPr>
          <w:rFonts w:ascii="Times New Roman" w:hAnsi="Times New Roman" w:cs="Times New Roman"/>
          <w:sz w:val="28"/>
          <w:szCs w:val="28"/>
        </w:rPr>
        <w:t xml:space="preserve">. Отчитывается перед Советом депутатов Тальменского поссовета по исполнению переданных полномочий. </w:t>
      </w:r>
      <w:r w:rsidR="000609DF" w:rsidRPr="00D86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5BFB" w:rsidRPr="00D8692B" w:rsidRDefault="00400D54" w:rsidP="00400D54">
      <w:pPr>
        <w:pStyle w:val="ConsPlusNormal"/>
        <w:widowControl/>
        <w:tabs>
          <w:tab w:val="left" w:pos="54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9C" w:rsidRPr="00D8692B">
        <w:rPr>
          <w:rFonts w:ascii="Times New Roman" w:hAnsi="Times New Roman" w:cs="Times New Roman"/>
          <w:sz w:val="28"/>
          <w:szCs w:val="28"/>
        </w:rPr>
        <w:t>3</w:t>
      </w:r>
      <w:r w:rsidR="002F3800" w:rsidRPr="00D8692B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D5BFB" w:rsidRPr="00D8692B">
        <w:rPr>
          <w:rFonts w:ascii="Times New Roman" w:hAnsi="Times New Roman" w:cs="Times New Roman"/>
          <w:sz w:val="28"/>
          <w:szCs w:val="28"/>
        </w:rPr>
        <w:t xml:space="preserve">. Рассматривает представленные Администрацией поссовета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поссовета. </w:t>
      </w:r>
    </w:p>
    <w:p w:rsidR="002D5BFB" w:rsidRPr="00D8692B" w:rsidRDefault="0076699C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3800" w:rsidRPr="00D8692B">
        <w:rPr>
          <w:rFonts w:ascii="Times New Roman" w:hAnsi="Times New Roman" w:cs="Times New Roman"/>
          <w:sz w:val="28"/>
          <w:szCs w:val="28"/>
        </w:rPr>
        <w:t>.5</w:t>
      </w:r>
      <w:r w:rsidR="002D5BFB" w:rsidRPr="00D8692B">
        <w:rPr>
          <w:rFonts w:ascii="Times New Roman" w:hAnsi="Times New Roman" w:cs="Times New Roman"/>
          <w:sz w:val="28"/>
          <w:szCs w:val="28"/>
        </w:rPr>
        <w:t>. В случае невозможности надлежащего исполнения переданных полномочий Администрация района сообщает об этом в письменной форме Администрации поссовета. Администрация поссовета рассматривает такое сообщение в течение 10  рабочих дней с момента его поступления.</w:t>
      </w:r>
    </w:p>
    <w:p w:rsidR="002D5BFB" w:rsidRPr="00D8692B" w:rsidRDefault="0076699C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2B">
        <w:rPr>
          <w:rFonts w:ascii="Times New Roman" w:hAnsi="Times New Roman" w:cs="Times New Roman"/>
          <w:sz w:val="28"/>
          <w:szCs w:val="28"/>
        </w:rPr>
        <w:t>3</w:t>
      </w:r>
      <w:r w:rsidR="002F3800" w:rsidRPr="00D8692B">
        <w:rPr>
          <w:rFonts w:ascii="Times New Roman" w:hAnsi="Times New Roman" w:cs="Times New Roman"/>
          <w:sz w:val="28"/>
          <w:szCs w:val="28"/>
        </w:rPr>
        <w:t>.6</w:t>
      </w:r>
      <w:r w:rsidR="002D5BFB" w:rsidRPr="00D8692B">
        <w:rPr>
          <w:rFonts w:ascii="Times New Roman" w:hAnsi="Times New Roman" w:cs="Times New Roman"/>
          <w:sz w:val="28"/>
          <w:szCs w:val="28"/>
        </w:rPr>
        <w:t>. При необходимости Администрации могут проводить совместные заседания (рабочие совещания) для согласования решений, принимаемых в соответствии с настоящим Соглашением.</w:t>
      </w:r>
    </w:p>
    <w:p w:rsidR="006A2B53" w:rsidRPr="00D8692B" w:rsidRDefault="006A2B53" w:rsidP="00400D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267" w:rsidRPr="00D8692B" w:rsidRDefault="00F7651B" w:rsidP="00400D54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8775FF" w:rsidRPr="00D8692B" w:rsidRDefault="008775FF" w:rsidP="00400D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Установление факта ненадлежащего осуществления Администрацией района переданных полномочий является, в том числе нецелевое использование межбюджетных трансфертов, предоставленных из бюджета Администрации поссовета бюджету Тальменского района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D8692B">
          <w:rPr>
            <w:rFonts w:ascii="Times New Roman" w:eastAsia="Calibri" w:hAnsi="Times New Roman" w:cs="Times New Roman"/>
            <w:sz w:val="28"/>
            <w:szCs w:val="28"/>
          </w:rPr>
          <w:t>ставки рефинансирования</w:t>
        </w:r>
      </w:hyperlink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 Центрального банка Российской Федерации с момента поступления межбюджетных трансфертов в бюджет Тальменского района до момента их возврата в  бюджет Администрации поссове</w:t>
      </w:r>
      <w:r w:rsidR="00AE071F" w:rsidRPr="00D8692B">
        <w:rPr>
          <w:rFonts w:ascii="Times New Roman" w:eastAsia="Calibri" w:hAnsi="Times New Roman" w:cs="Times New Roman"/>
          <w:sz w:val="28"/>
          <w:szCs w:val="28"/>
        </w:rPr>
        <w:t>та.</w:t>
      </w:r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775FF" w:rsidRPr="00D8692B" w:rsidRDefault="008775FF" w:rsidP="00400D54">
      <w:pPr>
        <w:pStyle w:val="a5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В случае не перечисления (неполного перечисления)   в бюджет Администрации района межбюджетных трансфертов предоставляемых из бюджета  Администрации поссовета для осуществления переданных в соответствии с настоящим Соглашением полномочий, Администрация района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D8692B">
          <w:rPr>
            <w:rFonts w:ascii="Times New Roman" w:eastAsia="Calibri" w:hAnsi="Times New Roman" w:cs="Times New Roman"/>
            <w:sz w:val="28"/>
            <w:szCs w:val="28"/>
            <w:u w:val="single"/>
          </w:rPr>
          <w:t>ставки рефинансирования</w:t>
        </w:r>
      </w:hyperlink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Администрации района, до момента</w:t>
      </w:r>
      <w:proofErr w:type="gramEnd"/>
      <w:r w:rsidRPr="00D8692B">
        <w:rPr>
          <w:rFonts w:ascii="Times New Roman" w:eastAsia="Calibri" w:hAnsi="Times New Roman" w:cs="Times New Roman"/>
          <w:sz w:val="28"/>
          <w:szCs w:val="28"/>
        </w:rPr>
        <w:t xml:space="preserve"> исполнения обязанности по их перечислению, или до момента расторжения настоящего Соглашения;</w:t>
      </w:r>
    </w:p>
    <w:p w:rsidR="008775FF" w:rsidRPr="00D8692B" w:rsidRDefault="008775FF" w:rsidP="00400D54">
      <w:pPr>
        <w:pStyle w:val="a5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267" w:rsidRPr="00D8692B" w:rsidRDefault="00F7651B" w:rsidP="00400D54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ФОРС-МАЖОР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освобождаются от ответственности за полное или частичное неисполнение какого-либо из обязательств,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Соглашения.</w:t>
      </w:r>
    </w:p>
    <w:p w:rsidR="00392267" w:rsidRPr="00D8692B" w:rsidRDefault="00392267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1B" w:rsidRPr="00D8692B" w:rsidRDefault="00F7651B" w:rsidP="00400D54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ДЕЙСТВИЯ, ОСНОВАНИЯ И ПОРЯДОК</w:t>
      </w:r>
    </w:p>
    <w:p w:rsidR="00392267" w:rsidRPr="00D8692B" w:rsidRDefault="00F7651B" w:rsidP="00400D54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ПРЕКРАЩЕНИЯ ДЕЙСТВИЯ СОГЛАШЕНИЯ</w:t>
      </w:r>
    </w:p>
    <w:p w:rsidR="00F7651B" w:rsidRPr="00D8692B" w:rsidRDefault="00F7651B" w:rsidP="00400D5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Соглашение вступает в силу с </w:t>
      </w:r>
      <w:r w:rsidR="00F260C1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="00AE071F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Срок действия настоящего Соглашения устанавливается </w:t>
      </w:r>
      <w:r w:rsidR="00AE071F" w:rsidRPr="00D8692B">
        <w:rPr>
          <w:rFonts w:ascii="Times New Roman" w:eastAsia="Calibri" w:hAnsi="Times New Roman" w:cs="Times New Roman"/>
          <w:sz w:val="28"/>
          <w:szCs w:val="28"/>
        </w:rPr>
        <w:t xml:space="preserve">на срок исполнения полномочий депутатского корпуса </w:t>
      </w:r>
      <w:r w:rsidR="004A5220">
        <w:rPr>
          <w:rFonts w:ascii="Times New Roman" w:eastAsia="Calibri" w:hAnsi="Times New Roman" w:cs="Times New Roman"/>
          <w:sz w:val="28"/>
          <w:szCs w:val="28"/>
        </w:rPr>
        <w:t>Тальменского поссовета</w:t>
      </w:r>
      <w:bookmarkStart w:id="0" w:name="_GoBack"/>
      <w:bookmarkEnd w:id="0"/>
      <w:r w:rsidR="00AE071F" w:rsidRPr="00D8692B">
        <w:rPr>
          <w:rFonts w:ascii="Times New Roman" w:eastAsia="Calibri" w:hAnsi="Times New Roman" w:cs="Times New Roman"/>
          <w:sz w:val="28"/>
          <w:szCs w:val="28"/>
        </w:rPr>
        <w:t xml:space="preserve">, если </w:t>
      </w:r>
      <w:r w:rsidR="00F260C1" w:rsidRPr="00D8692B">
        <w:rPr>
          <w:rFonts w:ascii="Times New Roman" w:eastAsia="Calibri" w:hAnsi="Times New Roman" w:cs="Times New Roman"/>
          <w:sz w:val="28"/>
          <w:szCs w:val="28"/>
        </w:rPr>
        <w:t xml:space="preserve">ни </w:t>
      </w:r>
      <w:r w:rsidR="00AE071F" w:rsidRPr="00D8692B">
        <w:rPr>
          <w:rFonts w:ascii="Times New Roman" w:eastAsia="Calibri" w:hAnsi="Times New Roman" w:cs="Times New Roman"/>
          <w:sz w:val="28"/>
          <w:szCs w:val="28"/>
        </w:rPr>
        <w:t>одна из сторон не заявит другой Стороне до истечения</w:t>
      </w:r>
      <w:r w:rsidR="00F260C1" w:rsidRPr="00D8692B">
        <w:rPr>
          <w:rFonts w:ascii="Times New Roman" w:eastAsia="Calibri" w:hAnsi="Times New Roman" w:cs="Times New Roman"/>
          <w:sz w:val="28"/>
          <w:szCs w:val="28"/>
        </w:rPr>
        <w:t xml:space="preserve"> срока действия настоящего соглашения,</w:t>
      </w:r>
      <w:r w:rsidR="00AE071F" w:rsidRPr="00D8692B">
        <w:rPr>
          <w:rFonts w:ascii="Times New Roman" w:eastAsia="Calibri" w:hAnsi="Times New Roman" w:cs="Times New Roman"/>
          <w:sz w:val="28"/>
          <w:szCs w:val="28"/>
        </w:rPr>
        <w:t xml:space="preserve"> о своем желании прекратить его действие</w:t>
      </w:r>
      <w:r w:rsidR="00F260C1" w:rsidRPr="00D8692B">
        <w:rPr>
          <w:rFonts w:ascii="Times New Roman" w:eastAsia="Calibri" w:hAnsi="Times New Roman" w:cs="Times New Roman"/>
          <w:sz w:val="28"/>
          <w:szCs w:val="28"/>
        </w:rPr>
        <w:t>.</w:t>
      </w:r>
      <w:r w:rsidR="00AE071F" w:rsidRPr="00D86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0C1" w:rsidRPr="00D869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Действие настоящего Соглашения может быть прекращено досрочно:</w:t>
      </w:r>
    </w:p>
    <w:p w:rsidR="00F7651B" w:rsidRPr="00D8692B" w:rsidRDefault="00F7651B" w:rsidP="00400D5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По соглашению сторон.</w:t>
      </w:r>
    </w:p>
    <w:p w:rsidR="00F7651B" w:rsidRPr="00D8692B" w:rsidRDefault="00F7651B" w:rsidP="00400D5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В одностороннем порядке в случае: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изменения действующего законодательства Российской Федерации и (или) законодательства Алтайского края, в связи с которым реализация переданных полномочий становится невозможной; 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осуществление полномочий становится невозможным, либо при сложившихся условиях эти полномочия могут  быть наиболее эффективно осуществлены Администрацией поселения самостоятельно.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Уведомление о расторжении настоящего Соглашения в одностороннем  порядке направляется второй стороне в письменной форме не менее чем за один месяц до даты расторжения Соглашения. Соглашение считается расторгнутым с даты, указанной в направляемом уведомлении.</w:t>
      </w:r>
    </w:p>
    <w:p w:rsidR="00392267" w:rsidRPr="00D8692B" w:rsidRDefault="00392267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67" w:rsidRPr="00D8692B" w:rsidRDefault="00F7651B" w:rsidP="00400D54">
      <w:pPr>
        <w:numPr>
          <w:ilvl w:val="0"/>
          <w:numId w:val="14"/>
        </w:num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составлено в </w:t>
      </w:r>
      <w:r w:rsidR="005052BC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имеющих одинаковую юридическую силу, по </w:t>
      </w:r>
      <w:r w:rsidR="005052BC"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из Сторон.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7651B" w:rsidRPr="00D8692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F7651B" w:rsidRDefault="00F7651B" w:rsidP="00400D5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2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985D2C" w:rsidRPr="00D8692B" w:rsidRDefault="004C46C2" w:rsidP="00D8692B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6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95pt;margin-top:51.8pt;width:238.45pt;height:30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" stroked="f">
            <v:textbox>
              <w:txbxContent>
                <w:p w:rsidR="008603F2" w:rsidRPr="00392267" w:rsidRDefault="008603F2" w:rsidP="00392267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22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  <w:r w:rsidR="003922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министрация Тальменского района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658030, Алтайский край,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Тальменский район, р.п. Тальменка, 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Куйбышева, 94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/с 40204810000000004700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ГРКЦ ГУ Банка России по АК г. Барнаул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 2277002668 БИК 040173001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Тальменского района                     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603F2" w:rsidRPr="008603F2" w:rsidRDefault="008603F2" w:rsidP="0086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________________С.Д. Самсоненко  </w:t>
                  </w:r>
                </w:p>
                <w:p w:rsidR="008603F2" w:rsidRPr="008603F2" w:rsidRDefault="008603F2">
                  <w:pPr>
                    <w:rPr>
                      <w:sz w:val="28"/>
                      <w:szCs w:val="28"/>
                    </w:rPr>
                  </w:pPr>
                </w:p>
                <w:p w:rsidR="008603F2" w:rsidRDefault="008603F2"/>
              </w:txbxContent>
            </v:textbox>
          </v:shape>
        </w:pict>
      </w:r>
      <w:r w:rsidRPr="004C4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6" type="#_x0000_t202" style="position:absolute;left:0;text-align:left;margin-left:7.2pt;margin-top:51.8pt;width:246pt;height:30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" stroked="f">
            <v:textbox>
              <w:txbxContent>
                <w:p w:rsidR="00392267" w:rsidRPr="00392267" w:rsidRDefault="008603F2" w:rsidP="0039226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9226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 Тальменского поссовета</w:t>
                  </w:r>
                </w:p>
                <w:p w:rsidR="00392267" w:rsidRDefault="008603F2" w:rsidP="003922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658030, Алтайский край, Тальменский район, р.п. Тальменка,</w:t>
                  </w:r>
                  <w:r w:rsidR="003922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</w:t>
                  </w: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л. Кирова, 33</w:t>
                  </w:r>
                </w:p>
                <w:p w:rsidR="008603F2" w:rsidRPr="008603F2" w:rsidRDefault="008603F2" w:rsidP="003922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/с 40204810500000004718</w:t>
                  </w:r>
                </w:p>
                <w:p w:rsidR="008603F2" w:rsidRPr="008603F2" w:rsidRDefault="008603F2" w:rsidP="003922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ГРКЦ ГУ Банка России по АК г. Барнаул</w:t>
                  </w:r>
                </w:p>
                <w:p w:rsidR="008603F2" w:rsidRPr="008603F2" w:rsidRDefault="008603F2" w:rsidP="003922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 2277002643 БИК 040173001</w:t>
                  </w:r>
                </w:p>
                <w:p w:rsid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0B3D" w:rsidRPr="008603F2" w:rsidRDefault="002D0B3D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03F2" w:rsidRPr="008603F2" w:rsidRDefault="00F260C1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60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8603F2"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поссовета</w:t>
                  </w: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603F2" w:rsidRPr="008603F2" w:rsidRDefault="008603F2" w:rsidP="008603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</w:t>
                  </w:r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_Ю.С. </w:t>
                  </w:r>
                  <w:proofErr w:type="spellStart"/>
                  <w:r w:rsidRPr="00860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Одиноков</w:t>
                  </w:r>
                  <w:proofErr w:type="spellEnd"/>
                </w:p>
                <w:p w:rsidR="008603F2" w:rsidRDefault="008603F2"/>
              </w:txbxContent>
            </v:textbox>
          </v:shape>
        </w:pict>
      </w:r>
      <w:r w:rsidR="00392267" w:rsidRPr="00D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8.РЕКВИЗИТЫ И ПОДПИСИ СТОРОН</w:t>
      </w:r>
    </w:p>
    <w:p w:rsidR="00985D2C" w:rsidRPr="00A02D9C" w:rsidRDefault="008603F2" w:rsidP="00A02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967" w:rsidRDefault="00C70257"/>
    <w:sectPr w:rsidR="00C33967" w:rsidSect="00400D54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62F"/>
    <w:multiLevelType w:val="multilevel"/>
    <w:tmpl w:val="B0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3E4"/>
    <w:multiLevelType w:val="hybridMultilevel"/>
    <w:tmpl w:val="4B3CCF60"/>
    <w:lvl w:ilvl="0" w:tplc="BC0E020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C16"/>
    <w:multiLevelType w:val="multilevel"/>
    <w:tmpl w:val="27B0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730"/>
    <w:multiLevelType w:val="multilevel"/>
    <w:tmpl w:val="A17E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106E3"/>
    <w:multiLevelType w:val="multilevel"/>
    <w:tmpl w:val="B81A3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5">
    <w:nsid w:val="2C585D28"/>
    <w:multiLevelType w:val="multilevel"/>
    <w:tmpl w:val="2B8E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B5F6A"/>
    <w:multiLevelType w:val="multilevel"/>
    <w:tmpl w:val="86E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F1EC7"/>
    <w:multiLevelType w:val="multilevel"/>
    <w:tmpl w:val="C6FAF7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8">
    <w:nsid w:val="44332A19"/>
    <w:multiLevelType w:val="multilevel"/>
    <w:tmpl w:val="8342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96B61"/>
    <w:multiLevelType w:val="hybridMultilevel"/>
    <w:tmpl w:val="6456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347B0"/>
    <w:multiLevelType w:val="multilevel"/>
    <w:tmpl w:val="D878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44C1C5B"/>
    <w:multiLevelType w:val="multilevel"/>
    <w:tmpl w:val="FC4E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07A34"/>
    <w:multiLevelType w:val="hybridMultilevel"/>
    <w:tmpl w:val="C1684BFE"/>
    <w:lvl w:ilvl="0" w:tplc="4D1207A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BA542C"/>
    <w:multiLevelType w:val="hybridMultilevel"/>
    <w:tmpl w:val="7A28F7BE"/>
    <w:lvl w:ilvl="0" w:tplc="C64CED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93441DD0">
      <w:numFmt w:val="none"/>
      <w:lvlText w:val=""/>
      <w:lvlJc w:val="left"/>
      <w:pPr>
        <w:tabs>
          <w:tab w:val="num" w:pos="360"/>
        </w:tabs>
      </w:pPr>
    </w:lvl>
    <w:lvl w:ilvl="2" w:tplc="088417CA">
      <w:numFmt w:val="none"/>
      <w:lvlText w:val=""/>
      <w:lvlJc w:val="left"/>
      <w:pPr>
        <w:tabs>
          <w:tab w:val="num" w:pos="360"/>
        </w:tabs>
      </w:pPr>
    </w:lvl>
    <w:lvl w:ilvl="3" w:tplc="E70C34BC">
      <w:numFmt w:val="none"/>
      <w:lvlText w:val=""/>
      <w:lvlJc w:val="left"/>
      <w:pPr>
        <w:tabs>
          <w:tab w:val="num" w:pos="360"/>
        </w:tabs>
      </w:pPr>
    </w:lvl>
    <w:lvl w:ilvl="4" w:tplc="650AA3A2">
      <w:numFmt w:val="none"/>
      <w:lvlText w:val=""/>
      <w:lvlJc w:val="left"/>
      <w:pPr>
        <w:tabs>
          <w:tab w:val="num" w:pos="360"/>
        </w:tabs>
      </w:pPr>
    </w:lvl>
    <w:lvl w:ilvl="5" w:tplc="F82A11CA">
      <w:numFmt w:val="none"/>
      <w:lvlText w:val=""/>
      <w:lvlJc w:val="left"/>
      <w:pPr>
        <w:tabs>
          <w:tab w:val="num" w:pos="360"/>
        </w:tabs>
      </w:pPr>
    </w:lvl>
    <w:lvl w:ilvl="6" w:tplc="F4527584">
      <w:numFmt w:val="none"/>
      <w:lvlText w:val=""/>
      <w:lvlJc w:val="left"/>
      <w:pPr>
        <w:tabs>
          <w:tab w:val="num" w:pos="360"/>
        </w:tabs>
      </w:pPr>
    </w:lvl>
    <w:lvl w:ilvl="7" w:tplc="CED6A3AE">
      <w:numFmt w:val="none"/>
      <w:lvlText w:val=""/>
      <w:lvlJc w:val="left"/>
      <w:pPr>
        <w:tabs>
          <w:tab w:val="num" w:pos="360"/>
        </w:tabs>
      </w:pPr>
    </w:lvl>
    <w:lvl w:ilvl="8" w:tplc="B8ECB3D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EC00302"/>
    <w:multiLevelType w:val="multilevel"/>
    <w:tmpl w:val="384A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66654"/>
    <w:multiLevelType w:val="multilevel"/>
    <w:tmpl w:val="DF08D7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17">
    <w:nsid w:val="733E5A74"/>
    <w:multiLevelType w:val="hybridMultilevel"/>
    <w:tmpl w:val="8FA8C30E"/>
    <w:lvl w:ilvl="0" w:tplc="F78A11B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CD4518"/>
    <w:multiLevelType w:val="multilevel"/>
    <w:tmpl w:val="DF8480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19">
    <w:nsid w:val="75576C9A"/>
    <w:multiLevelType w:val="multilevel"/>
    <w:tmpl w:val="58A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F1CBD"/>
    <w:multiLevelType w:val="multilevel"/>
    <w:tmpl w:val="4D3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116D9"/>
    <w:multiLevelType w:val="hybridMultilevel"/>
    <w:tmpl w:val="F9A03766"/>
    <w:lvl w:ilvl="0" w:tplc="8624A72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E4F97"/>
    <w:multiLevelType w:val="hybridMultilevel"/>
    <w:tmpl w:val="92E6F002"/>
    <w:lvl w:ilvl="0" w:tplc="0816A47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6"/>
  </w:num>
  <w:num w:numId="5">
    <w:abstractNumId w:val="21"/>
  </w:num>
  <w:num w:numId="6">
    <w:abstractNumId w:val="1"/>
  </w:num>
  <w:num w:numId="7">
    <w:abstractNumId w:val="15"/>
  </w:num>
  <w:num w:numId="8">
    <w:abstractNumId w:val="8"/>
  </w:num>
  <w:num w:numId="9">
    <w:abstractNumId w:val="19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22"/>
  </w:num>
  <w:num w:numId="15">
    <w:abstractNumId w:val="14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16"/>
  </w:num>
  <w:num w:numId="21">
    <w:abstractNumId w:val="13"/>
  </w:num>
  <w:num w:numId="22">
    <w:abstractNumId w:val="9"/>
  </w:num>
  <w:num w:numId="23">
    <w:abstractNumId w:val="4"/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6D"/>
    <w:rsid w:val="00001CE7"/>
    <w:rsid w:val="00016D4C"/>
    <w:rsid w:val="00020954"/>
    <w:rsid w:val="00023559"/>
    <w:rsid w:val="000513CA"/>
    <w:rsid w:val="000609DF"/>
    <w:rsid w:val="002D0B3D"/>
    <w:rsid w:val="002D5BFB"/>
    <w:rsid w:val="002F3800"/>
    <w:rsid w:val="00355631"/>
    <w:rsid w:val="0039174A"/>
    <w:rsid w:val="00392267"/>
    <w:rsid w:val="003D2B36"/>
    <w:rsid w:val="00400D54"/>
    <w:rsid w:val="00465538"/>
    <w:rsid w:val="00485163"/>
    <w:rsid w:val="004A5220"/>
    <w:rsid w:val="004C46C2"/>
    <w:rsid w:val="005052BC"/>
    <w:rsid w:val="00505558"/>
    <w:rsid w:val="005375F5"/>
    <w:rsid w:val="00552579"/>
    <w:rsid w:val="005A41C9"/>
    <w:rsid w:val="00643C89"/>
    <w:rsid w:val="006A2B53"/>
    <w:rsid w:val="007216A5"/>
    <w:rsid w:val="0076699C"/>
    <w:rsid w:val="008522D9"/>
    <w:rsid w:val="008603F2"/>
    <w:rsid w:val="008775FF"/>
    <w:rsid w:val="009249E7"/>
    <w:rsid w:val="00980F12"/>
    <w:rsid w:val="00985D2C"/>
    <w:rsid w:val="009F4BBF"/>
    <w:rsid w:val="00A02D9C"/>
    <w:rsid w:val="00A13421"/>
    <w:rsid w:val="00A2125D"/>
    <w:rsid w:val="00A314C9"/>
    <w:rsid w:val="00AA6E1A"/>
    <w:rsid w:val="00AE071F"/>
    <w:rsid w:val="00AE7792"/>
    <w:rsid w:val="00B8616D"/>
    <w:rsid w:val="00B9720E"/>
    <w:rsid w:val="00C70257"/>
    <w:rsid w:val="00D45069"/>
    <w:rsid w:val="00D8692B"/>
    <w:rsid w:val="00EC7433"/>
    <w:rsid w:val="00F260C1"/>
    <w:rsid w:val="00F54063"/>
    <w:rsid w:val="00F7651B"/>
    <w:rsid w:val="00FE528E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D2C"/>
    <w:rPr>
      <w:b/>
      <w:bCs/>
    </w:rPr>
  </w:style>
  <w:style w:type="character" w:styleId="a8">
    <w:name w:val="Emphasis"/>
    <w:basedOn w:val="a0"/>
    <w:uiPriority w:val="20"/>
    <w:qFormat/>
    <w:rsid w:val="00A13421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860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D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D2C"/>
    <w:rPr>
      <w:b/>
      <w:bCs/>
    </w:rPr>
  </w:style>
  <w:style w:type="character" w:styleId="a8">
    <w:name w:val="Emphasis"/>
    <w:basedOn w:val="a0"/>
    <w:uiPriority w:val="20"/>
    <w:qFormat/>
    <w:rsid w:val="00A13421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860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D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1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A904-376F-401D-8DB5-B1B50486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</dc:creator>
  <cp:lastModifiedBy>Вера Фёдоровна</cp:lastModifiedBy>
  <cp:revision>6</cp:revision>
  <cp:lastPrinted>2018-06-08T09:25:00Z</cp:lastPrinted>
  <dcterms:created xsi:type="dcterms:W3CDTF">2018-06-08T09:09:00Z</dcterms:created>
  <dcterms:modified xsi:type="dcterms:W3CDTF">2018-07-03T01:50:00Z</dcterms:modified>
</cp:coreProperties>
</file>