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C1" w:rsidRDefault="007F66C1" w:rsidP="007F66C1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385" cy="612140"/>
            <wp:effectExtent l="19050" t="0" r="0" b="0"/>
            <wp:docPr id="2" name="Рисунок 1" descr="Герб для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реше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6C1" w:rsidRDefault="007F66C1" w:rsidP="007F66C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ТАЛЬМЕНСКИЙ РАЙОННЫЙ СОВЕТ НАРОДНЫх ДЕПУТАТОВ</w:t>
      </w:r>
      <w:r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АЛТАЙСКОГО КРАЯ</w:t>
      </w:r>
    </w:p>
    <w:p w:rsidR="007F66C1" w:rsidRDefault="007F66C1" w:rsidP="007F66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7F66C1" w:rsidRDefault="007F66C1" w:rsidP="007F66C1">
      <w:pPr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84"/>
          <w:sz w:val="36"/>
          <w:szCs w:val="28"/>
          <w:bdr w:val="none" w:sz="0" w:space="0" w:color="auto" w:frame="1"/>
          <w:lang w:eastAsia="ru-RU"/>
        </w:rPr>
        <w:t>РЕШЕНИЕ</w:t>
      </w:r>
    </w:p>
    <w:p w:rsidR="007F66C1" w:rsidRDefault="007F66C1" w:rsidP="007F66C1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F66C1" w:rsidRDefault="007F66C1" w:rsidP="007F66C1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8"/>
          <w:bdr w:val="none" w:sz="0" w:space="0" w:color="auto" w:frame="1"/>
          <w:lang w:eastAsia="ru-RU"/>
        </w:rPr>
        <w:t xml:space="preserve">23.09.2022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 12</w:t>
      </w:r>
    </w:p>
    <w:p w:rsidR="007F66C1" w:rsidRPr="00632395" w:rsidRDefault="007F66C1" w:rsidP="007F66C1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  <w:t>р.п. Тальменка</w:t>
      </w:r>
    </w:p>
    <w:p w:rsidR="007F66C1" w:rsidRPr="00CB67B2" w:rsidRDefault="007F66C1" w:rsidP="007F66C1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AA" w:rsidRPr="008F4BAA" w:rsidRDefault="008F4BAA" w:rsidP="00EA0E3C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2"/>
      </w:tblGrid>
      <w:tr w:rsidR="00EA0E3C" w:rsidRPr="008F4BAA" w:rsidTr="00EA0E3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0E3C" w:rsidRPr="008F4BAA" w:rsidRDefault="00EA0E3C" w:rsidP="00EA0E3C">
            <w:pPr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F4BA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 утверждении состава постоянной комиссии Тальменского районного Совета народных депутатов по экономике, агропромышленному комплексу и предпринимательству</w:t>
            </w:r>
          </w:p>
          <w:p w:rsidR="008F4BAA" w:rsidRPr="008F4BAA" w:rsidRDefault="008F4BAA" w:rsidP="00EA0E3C">
            <w:pPr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0E3C" w:rsidRPr="008F4BAA" w:rsidRDefault="00EA0E3C" w:rsidP="00EA0E3C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F4B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со статьей 29 Устава муниципального образования Тальменского район Алтайского края</w:t>
      </w:r>
    </w:p>
    <w:p w:rsidR="008F4BAA" w:rsidRPr="008F4BAA" w:rsidRDefault="008F4BAA" w:rsidP="00EA0E3C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6C1" w:rsidRDefault="00EA0E3C" w:rsidP="00EA0E3C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F4B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Тальменский районный Совет народных депутатов</w:t>
      </w:r>
    </w:p>
    <w:p w:rsidR="00E40337" w:rsidRDefault="00E40337" w:rsidP="00EA0E3C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A0E3C" w:rsidRPr="008F4BAA" w:rsidRDefault="00EA0E3C" w:rsidP="007F66C1">
      <w:pPr>
        <w:shd w:val="clear" w:color="auto" w:fill="FFFFFF"/>
        <w:spacing w:after="0" w:line="240" w:lineRule="auto"/>
        <w:ind w:firstLine="7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F4B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РЕШИЛ:</w:t>
      </w:r>
    </w:p>
    <w:p w:rsidR="008F4BAA" w:rsidRPr="008F4BAA" w:rsidRDefault="008F4BAA" w:rsidP="00EA0E3C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E3C" w:rsidRPr="008F4BAA" w:rsidRDefault="00EA0E3C" w:rsidP="00EA0E3C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Утвердить состав постоянной комиссии Тальменского районного Совета народных депутатов по экономике, агропромышленному комплексу и предпринимательству:</w:t>
      </w:r>
    </w:p>
    <w:p w:rsidR="00EA0E3C" w:rsidRPr="008F4BAA" w:rsidRDefault="008F4BAA" w:rsidP="00EA0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F4B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Бушков Е.Н. - депутат, избранный по избирательному округу №3;</w:t>
      </w:r>
    </w:p>
    <w:p w:rsidR="008F4BAA" w:rsidRPr="008F4BAA" w:rsidRDefault="008F4BAA" w:rsidP="00EA0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F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Бельков П.И. - </w:t>
      </w:r>
      <w:r w:rsidRPr="008F4B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депутат, избранный по избирательному округу №13;</w:t>
      </w:r>
    </w:p>
    <w:p w:rsidR="008F4BAA" w:rsidRPr="008F4BAA" w:rsidRDefault="008F4BAA" w:rsidP="00EA0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F4B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Горбаткова</w:t>
      </w:r>
      <w:proofErr w:type="spellEnd"/>
      <w:r w:rsidRPr="008F4B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С.И. - депутат, избранный по избирательному округу №11;</w:t>
      </w:r>
    </w:p>
    <w:p w:rsidR="008F4BAA" w:rsidRPr="008F4BAA" w:rsidRDefault="008F4BAA" w:rsidP="00EA0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4B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Ковешников</w:t>
      </w:r>
      <w:proofErr w:type="spellEnd"/>
      <w:r w:rsidRPr="008F4B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О.Ю.- депутат, избранный по избирательному округу №5</w:t>
      </w:r>
    </w:p>
    <w:p w:rsidR="00EA0E3C" w:rsidRPr="008F4BAA" w:rsidRDefault="00EA0E3C" w:rsidP="00EA0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F4B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2. Настоящее решение вступает в силу с момента его принятия.</w:t>
      </w:r>
    </w:p>
    <w:p w:rsidR="008F4BAA" w:rsidRDefault="008F4BAA" w:rsidP="00EA0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37" w:rsidRDefault="00E40337" w:rsidP="00EA0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37" w:rsidRPr="008F4BAA" w:rsidRDefault="00E40337" w:rsidP="00EA0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37" w:rsidRDefault="00EA0E3C" w:rsidP="00EA0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F4B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 районного</w:t>
      </w:r>
      <w:r w:rsidR="00E403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4B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Совета</w:t>
      </w:r>
    </w:p>
    <w:p w:rsidR="00EA0E3C" w:rsidRPr="008F4BAA" w:rsidRDefault="00EA0E3C" w:rsidP="00EA0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народных депутатов                                      </w:t>
      </w:r>
      <w:r w:rsidR="00E403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="00723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4B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A74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В.Н.</w:t>
      </w:r>
      <w:r w:rsidR="00E403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A74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Карташев</w:t>
      </w:r>
    </w:p>
    <w:p w:rsidR="008F2C12" w:rsidRPr="008F4BAA" w:rsidRDefault="008F2C12" w:rsidP="008F2C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0F4" w:rsidRPr="008F4BAA" w:rsidRDefault="00CE60F4" w:rsidP="00CE60F4">
      <w:pPr>
        <w:pStyle w:val="4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CE60F4" w:rsidRPr="008F4BAA" w:rsidRDefault="00CE60F4" w:rsidP="00CE60F4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  <w:r w:rsidRPr="008F4BAA">
        <w:rPr>
          <w:b/>
          <w:bCs/>
          <w:sz w:val="28"/>
          <w:szCs w:val="28"/>
          <w:bdr w:val="none" w:sz="0" w:space="0" w:color="auto" w:frame="1"/>
        </w:rPr>
        <w:t> </w:t>
      </w:r>
    </w:p>
    <w:p w:rsidR="009F505C" w:rsidRPr="008F4BAA" w:rsidRDefault="009F505C" w:rsidP="00D51F20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9F505C" w:rsidRPr="008F4BAA" w:rsidSect="007F66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C3115"/>
    <w:multiLevelType w:val="multilevel"/>
    <w:tmpl w:val="8C52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795F"/>
    <w:rsid w:val="000D6FB8"/>
    <w:rsid w:val="0011791D"/>
    <w:rsid w:val="0018766B"/>
    <w:rsid w:val="001A74C0"/>
    <w:rsid w:val="002B62F0"/>
    <w:rsid w:val="002E722A"/>
    <w:rsid w:val="00351B43"/>
    <w:rsid w:val="00353CEE"/>
    <w:rsid w:val="0049795F"/>
    <w:rsid w:val="0056794D"/>
    <w:rsid w:val="00576843"/>
    <w:rsid w:val="00723E08"/>
    <w:rsid w:val="007B7A06"/>
    <w:rsid w:val="007D4A47"/>
    <w:rsid w:val="007E731A"/>
    <w:rsid w:val="007F66C1"/>
    <w:rsid w:val="00821FFD"/>
    <w:rsid w:val="008F2C12"/>
    <w:rsid w:val="008F4BAA"/>
    <w:rsid w:val="009F505C"/>
    <w:rsid w:val="00A634E2"/>
    <w:rsid w:val="00AD70FE"/>
    <w:rsid w:val="00B02994"/>
    <w:rsid w:val="00CD50FB"/>
    <w:rsid w:val="00CE60F4"/>
    <w:rsid w:val="00D51F20"/>
    <w:rsid w:val="00DC22B1"/>
    <w:rsid w:val="00DD6593"/>
    <w:rsid w:val="00E01323"/>
    <w:rsid w:val="00E14FF8"/>
    <w:rsid w:val="00E40337"/>
    <w:rsid w:val="00E65977"/>
    <w:rsid w:val="00E74D5C"/>
    <w:rsid w:val="00EA0E3C"/>
    <w:rsid w:val="00ED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5C"/>
  </w:style>
  <w:style w:type="paragraph" w:styleId="1">
    <w:name w:val="heading 1"/>
    <w:basedOn w:val="a"/>
    <w:link w:val="10"/>
    <w:uiPriority w:val="9"/>
    <w:qFormat/>
    <w:rsid w:val="00497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7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A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7A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7D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Мартынова</cp:lastModifiedBy>
  <cp:revision>8</cp:revision>
  <cp:lastPrinted>2023-04-11T08:28:00Z</cp:lastPrinted>
  <dcterms:created xsi:type="dcterms:W3CDTF">2022-09-15T03:27:00Z</dcterms:created>
  <dcterms:modified xsi:type="dcterms:W3CDTF">2023-04-11T08:29:00Z</dcterms:modified>
</cp:coreProperties>
</file>