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22" w:rsidRDefault="006D7522" w:rsidP="006D752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  <w:r w:rsidRPr="006D75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Разъяснения практики применения статьи 12 Федерального закона </w:t>
      </w:r>
      <w:proofErr w:type="gramStart"/>
      <w:r w:rsidRPr="006D75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</w:t>
      </w:r>
      <w:proofErr w:type="gramEnd"/>
      <w:r w:rsidRPr="006D75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D7522" w:rsidRDefault="006D7522" w:rsidP="006D752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D75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25 декабря 2008 г. № 273-ФЗ «О противодействии коррупции»</w:t>
      </w:r>
      <w:bookmarkEnd w:id="0"/>
      <w:r w:rsidRPr="006D75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и урегулированию конфликта </w:t>
      </w:r>
      <w:proofErr w:type="gramStart"/>
      <w:r w:rsidRPr="006D75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интересов</w:t>
      </w:r>
      <w:proofErr w:type="gramEnd"/>
      <w:r w:rsidRPr="006D75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бывшему государственному служащему на замещение им должности в коммерческой или некоммерческой организации не требуется</w:t>
      </w:r>
    </w:p>
    <w:p w:rsidR="006D7522" w:rsidRPr="006D7522" w:rsidRDefault="006D7522" w:rsidP="006D752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7522" w:rsidRPr="006D7522" w:rsidRDefault="006D7522" w:rsidP="006D75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Статьей 12 Федерального закона от 25 декабря 2008 г. № 273-ФЗ «О противодействии коррупции» (далее –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6D7522" w:rsidRPr="006D7522" w:rsidRDefault="006D7522" w:rsidP="006D75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части 1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– комиссия).</w:t>
      </w:r>
    </w:p>
    <w:p w:rsidR="006D7522" w:rsidRPr="006D7522" w:rsidRDefault="006D7522" w:rsidP="006D75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Круг лиц, на которых распространяется данное ограничение, установлен пунктом 1 Указа Президента Российской Федерации от 21 июля 2010 г. № 925. </w:t>
      </w:r>
      <w:proofErr w:type="gramStart"/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ним относятся граждане, которые ранее замещали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супруга) и несовершеннолетних детей, утвержденного Указом Президента Российской Федерации от 18 мая 2009 г. №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г. № 557.</w:t>
      </w:r>
    </w:p>
    <w:p w:rsidR="006D7522" w:rsidRPr="006D7522" w:rsidRDefault="006D7522" w:rsidP="006D75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6D7522" w:rsidRPr="006D7522" w:rsidRDefault="006D7522" w:rsidP="006D75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6D7522" w:rsidRPr="006D7522" w:rsidRDefault="006D7522" w:rsidP="006D7522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включение должности государственной службы в соответствующий перечень должностей, предусмотренный пунктом 1 Указа Президента Российской Федерации от 21 июля 2010 г. № 925;</w:t>
      </w:r>
    </w:p>
    <w:p w:rsidR="006D7522" w:rsidRPr="006D7522" w:rsidRDefault="006D7522" w:rsidP="006D7522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6D7522" w:rsidRPr="006D7522" w:rsidRDefault="006D7522" w:rsidP="006D75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6D7522" w:rsidRPr="006D7522" w:rsidRDefault="006D7522" w:rsidP="006D75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Письменное обращение гражданина о даче согласия в соответствии с частью 1.1 статьи 12 Федерального закона комиссия обязана рассмотреть в течение семи дней со дня поступления указанного обращения в порядке, установленном Указом Президента Российской Федерации от 1 июня 2010 г. № 821 «О комиссиях по соблюдению требований к служебному поведению федеральных государственных служащих и урегулированию конфликта интересов» (далее – Указ), и о принятом</w:t>
      </w:r>
      <w:proofErr w:type="gramEnd"/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решении</w:t>
      </w:r>
      <w:proofErr w:type="gramEnd"/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6D7522" w:rsidRPr="006D7522" w:rsidRDefault="006D7522" w:rsidP="006D75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Заседание комиссии по указанному вопросу проводится на основании абзаца второго подпункта б)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– Положение), по итогам которого в соответствии с пунктом 24 Положения принимается одно из следующих решений:</w:t>
      </w:r>
    </w:p>
    <w:p w:rsidR="006D7522" w:rsidRPr="006D7522" w:rsidRDefault="006D7522" w:rsidP="006D75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     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   договора   в   коммерческой   или  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D7522" w:rsidRPr="006D7522" w:rsidRDefault="006D7522" w:rsidP="006D75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      отказать гражданину в замещении должности в коммерческой или некоммерческой организации либо в выполнении работы на условиях гражданско-правового   договора   в   коммерческой   или  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6D7522" w:rsidRPr="006D7522" w:rsidRDefault="006D7522" w:rsidP="006D75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Необходимо учитывать, что в соответствии с частью 2 статьи 12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</w:t>
      </w:r>
      <w:proofErr w:type="gramEnd"/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сведения о последнем месте своей службы. </w:t>
      </w:r>
      <w:proofErr w:type="gramStart"/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</w:t>
      </w:r>
      <w:proofErr w:type="gramEnd"/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информировании работодателя гражданину рекомендуется одновременно сообщить об ограничениях, налагаемых на него статьей 12 Федерального закона, об обязанности работодателя во исполнение части 4 статьи 12 Федерального закона сообщить в </w:t>
      </w:r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десятидневный срок о заключении такого договора представителю нанимателя (работодателю) по последнему месту его службы в порядке, установленном постановлением Правительства Российской Федерации от 8 сентября 2010 г. № 700, а также о том</w:t>
      </w:r>
      <w:proofErr w:type="gramEnd"/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Федерации.</w:t>
      </w:r>
    </w:p>
    <w:p w:rsidR="006D7522" w:rsidRPr="006D7522" w:rsidRDefault="006D7522" w:rsidP="006D75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Вместе с тем, приятие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частью 3 статьи 12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6D7522" w:rsidRPr="006D7522" w:rsidRDefault="006D7522" w:rsidP="006D75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организации отдельных функций государственного управления.</w:t>
      </w:r>
    </w:p>
    <w:p w:rsidR="006D7522" w:rsidRPr="006D7522" w:rsidRDefault="006D7522" w:rsidP="006D75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пункте 4 статьи 1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готовить проекты таких решений.</w:t>
      </w:r>
    </w:p>
    <w:p w:rsidR="006D7522" w:rsidRPr="006D7522" w:rsidRDefault="006D7522" w:rsidP="006D75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Случаями, когда дача согласия комиссией не требуется, являются следующие ситуации:</w:t>
      </w:r>
    </w:p>
    <w:p w:rsidR="006D7522" w:rsidRPr="006D7522" w:rsidRDefault="006D7522" w:rsidP="006D7522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гражданин переходит на работу по трудовому договору в другой государственный орган;</w:t>
      </w:r>
    </w:p>
    <w:p w:rsidR="006D7522" w:rsidRPr="006D7522" w:rsidRDefault="006D7522" w:rsidP="006D7522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гражданин участвует в деятельности органа управления коммерческой организацией в случаях, установленных федеральным законом;</w:t>
      </w:r>
    </w:p>
    <w:p w:rsidR="006D7522" w:rsidRPr="006D7522" w:rsidRDefault="006D7522" w:rsidP="006D7522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6D7522" w:rsidRPr="006D7522" w:rsidRDefault="006D7522" w:rsidP="006D75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6 статьи 12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proofErr w:type="gramEnd"/>
      <w:r w:rsidRPr="006D7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2D07BE" w:rsidRPr="006D7522" w:rsidRDefault="002D07BE">
      <w:pPr>
        <w:rPr>
          <w:sz w:val="24"/>
          <w:szCs w:val="24"/>
        </w:rPr>
      </w:pPr>
    </w:p>
    <w:sectPr w:rsidR="002D07BE" w:rsidRPr="006D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7CFB"/>
    <w:multiLevelType w:val="multilevel"/>
    <w:tmpl w:val="DD4C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0353F"/>
    <w:multiLevelType w:val="multilevel"/>
    <w:tmpl w:val="01A0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9F"/>
    <w:rsid w:val="002D07BE"/>
    <w:rsid w:val="006D7522"/>
    <w:rsid w:val="008A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1649</Words>
  <Characters>9401</Characters>
  <Application>Microsoft Office Word</Application>
  <DocSecurity>0</DocSecurity>
  <Lines>78</Lines>
  <Paragraphs>22</Paragraphs>
  <ScaleCrop>false</ScaleCrop>
  <Company>Home</Company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KundiusNV</dc:creator>
  <cp:keywords/>
  <dc:description/>
  <cp:lastModifiedBy>KundiusNV</cp:lastModifiedBy>
  <cp:revision>2</cp:revision>
  <dcterms:created xsi:type="dcterms:W3CDTF">2024-06-13T06:50:00Z</dcterms:created>
  <dcterms:modified xsi:type="dcterms:W3CDTF">2024-06-13T06:51:00Z</dcterms:modified>
</cp:coreProperties>
</file>