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9BB" w:rsidRPr="00ED2769" w:rsidRDefault="008059BB" w:rsidP="008059BB">
      <w:pPr>
        <w:pStyle w:val="5"/>
        <w:rPr>
          <w:b w:val="0"/>
          <w:spacing w:val="20"/>
        </w:rPr>
      </w:pPr>
      <w:r w:rsidRPr="00ED2769">
        <w:rPr>
          <w:b w:val="0"/>
          <w:spacing w:val="20"/>
        </w:rPr>
        <w:t>КОМИТЕТ ПО ФИНАНСАМ, НАЛОГОВОЙ И КРЕДИТНОЙ ПОЛИТИКЕ АДМИНИСТРАЦИИ ТАЛЬМЕНСКОГО РАЙОНА</w:t>
      </w:r>
    </w:p>
    <w:p w:rsidR="008059BB" w:rsidRPr="00ED2769" w:rsidRDefault="008059BB" w:rsidP="008059BB">
      <w:pPr>
        <w:pStyle w:val="5"/>
        <w:rPr>
          <w:b w:val="0"/>
        </w:rPr>
      </w:pPr>
      <w:r w:rsidRPr="00ED2769">
        <w:rPr>
          <w:b w:val="0"/>
          <w:spacing w:val="20"/>
        </w:rPr>
        <w:t>АЛТАЙСКОГО КРАЯ</w:t>
      </w:r>
    </w:p>
    <w:p w:rsidR="008059BB" w:rsidRPr="00ED2769" w:rsidRDefault="008059BB" w:rsidP="008059BB">
      <w:pPr>
        <w:jc w:val="center"/>
        <w:rPr>
          <w:rFonts w:ascii="Arial" w:hAnsi="Arial" w:cs="Arial"/>
          <w:b/>
          <w:bCs/>
          <w:sz w:val="28"/>
          <w:szCs w:val="28"/>
        </w:rPr>
      </w:pPr>
    </w:p>
    <w:p w:rsidR="008059BB" w:rsidRDefault="008059BB" w:rsidP="008059BB">
      <w:pPr>
        <w:jc w:val="center"/>
        <w:rPr>
          <w:sz w:val="28"/>
          <w:szCs w:val="28"/>
        </w:rPr>
      </w:pPr>
    </w:p>
    <w:p w:rsidR="008059BB" w:rsidRDefault="008059BB" w:rsidP="008059BB">
      <w:pPr>
        <w:jc w:val="center"/>
        <w:rPr>
          <w:sz w:val="28"/>
          <w:szCs w:val="28"/>
        </w:rPr>
      </w:pPr>
      <w:proofErr w:type="gramStart"/>
      <w:r w:rsidRPr="00BA1D92">
        <w:rPr>
          <w:sz w:val="28"/>
          <w:szCs w:val="28"/>
        </w:rPr>
        <w:t>П</w:t>
      </w:r>
      <w:proofErr w:type="gramEnd"/>
      <w:r>
        <w:rPr>
          <w:sz w:val="28"/>
          <w:szCs w:val="28"/>
        </w:rPr>
        <w:t xml:space="preserve"> </w:t>
      </w:r>
      <w:r w:rsidRPr="00BA1D92">
        <w:rPr>
          <w:sz w:val="28"/>
          <w:szCs w:val="28"/>
        </w:rPr>
        <w:t>Р</w:t>
      </w:r>
      <w:r>
        <w:rPr>
          <w:sz w:val="28"/>
          <w:szCs w:val="28"/>
        </w:rPr>
        <w:t xml:space="preserve"> </w:t>
      </w:r>
      <w:r w:rsidRPr="00BA1D92">
        <w:rPr>
          <w:sz w:val="28"/>
          <w:szCs w:val="28"/>
        </w:rPr>
        <w:t>И</w:t>
      </w:r>
      <w:r>
        <w:rPr>
          <w:sz w:val="28"/>
          <w:szCs w:val="28"/>
        </w:rPr>
        <w:t xml:space="preserve"> </w:t>
      </w:r>
      <w:r w:rsidRPr="00BA1D92">
        <w:rPr>
          <w:sz w:val="28"/>
          <w:szCs w:val="28"/>
        </w:rPr>
        <w:t>К</w:t>
      </w:r>
      <w:r>
        <w:rPr>
          <w:sz w:val="28"/>
          <w:szCs w:val="28"/>
        </w:rPr>
        <w:t xml:space="preserve"> </w:t>
      </w:r>
      <w:r w:rsidRPr="00BA1D92">
        <w:rPr>
          <w:sz w:val="28"/>
          <w:szCs w:val="28"/>
        </w:rPr>
        <w:t>А</w:t>
      </w:r>
      <w:r>
        <w:rPr>
          <w:sz w:val="28"/>
          <w:szCs w:val="28"/>
        </w:rPr>
        <w:t xml:space="preserve"> </w:t>
      </w:r>
      <w:r w:rsidRPr="00BA1D92">
        <w:rPr>
          <w:sz w:val="28"/>
          <w:szCs w:val="28"/>
        </w:rPr>
        <w:t>З</w:t>
      </w:r>
    </w:p>
    <w:p w:rsidR="008059BB" w:rsidRDefault="008059BB" w:rsidP="008059BB">
      <w:pPr>
        <w:rPr>
          <w:sz w:val="28"/>
          <w:szCs w:val="28"/>
        </w:rPr>
      </w:pPr>
      <w:r>
        <w:rPr>
          <w:sz w:val="28"/>
          <w:szCs w:val="28"/>
        </w:rPr>
        <w:t>19.04.2023</w:t>
      </w:r>
      <w:r w:rsidRPr="00CC7219">
        <w:rPr>
          <w:sz w:val="28"/>
          <w:szCs w:val="28"/>
        </w:rPr>
        <w:t xml:space="preserve">                                                                                                    </w:t>
      </w:r>
      <w:r>
        <w:rPr>
          <w:sz w:val="28"/>
          <w:szCs w:val="28"/>
        </w:rPr>
        <w:t xml:space="preserve"> </w:t>
      </w:r>
      <w:r w:rsidRPr="00CC7219">
        <w:rPr>
          <w:sz w:val="28"/>
          <w:szCs w:val="28"/>
        </w:rPr>
        <w:t xml:space="preserve"> № </w:t>
      </w:r>
      <w:r>
        <w:rPr>
          <w:sz w:val="28"/>
          <w:szCs w:val="28"/>
        </w:rPr>
        <w:t>3</w:t>
      </w:r>
      <w:r w:rsidR="00211BC9">
        <w:rPr>
          <w:sz w:val="28"/>
          <w:szCs w:val="28"/>
        </w:rPr>
        <w:t>7</w:t>
      </w:r>
    </w:p>
    <w:p w:rsidR="008059BB" w:rsidRDefault="008059BB" w:rsidP="008059BB">
      <w:pPr>
        <w:jc w:val="center"/>
        <w:rPr>
          <w:b/>
          <w:sz w:val="28"/>
          <w:szCs w:val="28"/>
        </w:rPr>
      </w:pPr>
      <w:r w:rsidRPr="008B04A4">
        <w:rPr>
          <w:sz w:val="28"/>
          <w:szCs w:val="28"/>
        </w:rPr>
        <w:t>р.п. Тальменка</w:t>
      </w:r>
      <w:r w:rsidRPr="008B04A4">
        <w:rPr>
          <w:b/>
          <w:sz w:val="28"/>
          <w:szCs w:val="28"/>
        </w:rPr>
        <w:t xml:space="preserve">    </w:t>
      </w:r>
    </w:p>
    <w:tbl>
      <w:tblPr>
        <w:tblW w:w="5637" w:type="dxa"/>
        <w:tblLook w:val="01E0"/>
      </w:tblPr>
      <w:tblGrid>
        <w:gridCol w:w="5637"/>
      </w:tblGrid>
      <w:tr w:rsidR="008059BB" w:rsidRPr="00E70346" w:rsidTr="006F64AD">
        <w:tc>
          <w:tcPr>
            <w:tcW w:w="5637" w:type="dxa"/>
            <w:tcBorders>
              <w:top w:val="nil"/>
              <w:left w:val="nil"/>
              <w:bottom w:val="nil"/>
              <w:right w:val="nil"/>
            </w:tcBorders>
            <w:shd w:val="clear" w:color="auto" w:fill="auto"/>
          </w:tcPr>
          <w:p w:rsidR="008059BB" w:rsidRPr="00000861" w:rsidRDefault="008059BB" w:rsidP="009B3CAA">
            <w:pPr>
              <w:jc w:val="both"/>
              <w:rPr>
                <w:sz w:val="28"/>
                <w:szCs w:val="28"/>
              </w:rPr>
            </w:pPr>
            <w:r w:rsidRPr="00000861">
              <w:rPr>
                <w:bCs/>
                <w:sz w:val="28"/>
                <w:szCs w:val="28"/>
              </w:rPr>
              <w:t>О</w:t>
            </w:r>
            <w:r w:rsidR="00EF137B">
              <w:rPr>
                <w:bCs/>
                <w:sz w:val="28"/>
                <w:szCs w:val="28"/>
              </w:rPr>
              <w:t>б</w:t>
            </w:r>
            <w:r w:rsidRPr="00000861">
              <w:rPr>
                <w:bCs/>
                <w:sz w:val="28"/>
                <w:szCs w:val="28"/>
              </w:rPr>
              <w:t xml:space="preserve"> утверждении </w:t>
            </w:r>
            <w:r w:rsidR="009B3CAA">
              <w:rPr>
                <w:bCs/>
                <w:sz w:val="28"/>
                <w:szCs w:val="28"/>
              </w:rPr>
              <w:t>а</w:t>
            </w:r>
            <w:r>
              <w:rPr>
                <w:sz w:val="28"/>
                <w:szCs w:val="28"/>
              </w:rPr>
              <w:t>нтикоррупционной политики</w:t>
            </w:r>
            <w:r w:rsidR="006F64AD">
              <w:rPr>
                <w:sz w:val="28"/>
                <w:szCs w:val="28"/>
              </w:rPr>
              <w:t xml:space="preserve"> Комитета по финансам, налоговой и кредитной политике Администрации Тальменского района Алтайского края</w:t>
            </w:r>
          </w:p>
        </w:tc>
      </w:tr>
    </w:tbl>
    <w:p w:rsidR="008059BB" w:rsidRDefault="008059BB" w:rsidP="008059BB">
      <w:bookmarkStart w:id="0" w:name="_GoBack"/>
      <w:bookmarkEnd w:id="0"/>
    </w:p>
    <w:p w:rsidR="008059BB" w:rsidRDefault="008059BB" w:rsidP="008059BB">
      <w:pPr>
        <w:ind w:firstLine="540"/>
        <w:jc w:val="both"/>
        <w:rPr>
          <w:sz w:val="28"/>
          <w:szCs w:val="28"/>
        </w:rPr>
      </w:pPr>
    </w:p>
    <w:p w:rsidR="008059BB" w:rsidRDefault="008059BB" w:rsidP="008059BB">
      <w:pPr>
        <w:ind w:firstLine="540"/>
        <w:jc w:val="both"/>
        <w:rPr>
          <w:sz w:val="28"/>
          <w:szCs w:val="28"/>
        </w:rPr>
      </w:pPr>
    </w:p>
    <w:p w:rsidR="008059BB" w:rsidRPr="00386140" w:rsidRDefault="008059BB" w:rsidP="008059BB">
      <w:pPr>
        <w:ind w:firstLine="540"/>
        <w:jc w:val="both"/>
      </w:pPr>
      <w:r w:rsidRPr="00386140">
        <w:rPr>
          <w:sz w:val="28"/>
          <w:szCs w:val="28"/>
        </w:rPr>
        <w:t xml:space="preserve">В соответствии с Федеральным </w:t>
      </w:r>
      <w:hyperlink r:id="rId6" w:history="1">
        <w:r w:rsidRPr="006F64AD">
          <w:rPr>
            <w:rStyle w:val="a3"/>
            <w:color w:val="auto"/>
            <w:sz w:val="28"/>
            <w:szCs w:val="28"/>
            <w:u w:val="none"/>
          </w:rPr>
          <w:t>законом</w:t>
        </w:r>
      </w:hyperlink>
      <w:r w:rsidRPr="00386140">
        <w:rPr>
          <w:sz w:val="28"/>
          <w:szCs w:val="28"/>
        </w:rPr>
        <w:t xml:space="preserve"> от </w:t>
      </w:r>
      <w:r>
        <w:rPr>
          <w:sz w:val="28"/>
          <w:szCs w:val="28"/>
        </w:rPr>
        <w:t>25.12.</w:t>
      </w:r>
      <w:r w:rsidRPr="00386140">
        <w:rPr>
          <w:sz w:val="28"/>
          <w:szCs w:val="28"/>
        </w:rPr>
        <w:t>200</w:t>
      </w:r>
      <w:r>
        <w:rPr>
          <w:sz w:val="28"/>
          <w:szCs w:val="28"/>
        </w:rPr>
        <w:t>8</w:t>
      </w:r>
      <w:r w:rsidRPr="00386140">
        <w:rPr>
          <w:sz w:val="28"/>
          <w:szCs w:val="28"/>
        </w:rPr>
        <w:t xml:space="preserve"> </w:t>
      </w:r>
      <w:r>
        <w:rPr>
          <w:sz w:val="28"/>
          <w:szCs w:val="28"/>
        </w:rPr>
        <w:t>№ 273-ФЗ «О противодействии коррупции»</w:t>
      </w:r>
      <w:r w:rsidR="006F64AD">
        <w:rPr>
          <w:sz w:val="28"/>
          <w:szCs w:val="28"/>
        </w:rPr>
        <w:t xml:space="preserve"> (с учетом изменений и дополнений)</w:t>
      </w:r>
    </w:p>
    <w:p w:rsidR="008059BB" w:rsidRPr="00386140" w:rsidRDefault="008059BB" w:rsidP="008059BB">
      <w:pPr>
        <w:ind w:firstLine="540"/>
        <w:jc w:val="both"/>
      </w:pPr>
    </w:p>
    <w:p w:rsidR="008059BB" w:rsidRDefault="008059BB" w:rsidP="008059BB">
      <w:pPr>
        <w:jc w:val="both"/>
        <w:rPr>
          <w:sz w:val="28"/>
          <w:szCs w:val="28"/>
        </w:rPr>
      </w:pPr>
      <w:r>
        <w:rPr>
          <w:sz w:val="28"/>
          <w:szCs w:val="28"/>
        </w:rPr>
        <w:t xml:space="preserve">ПРИКАЗЫВАЮ: </w:t>
      </w:r>
    </w:p>
    <w:p w:rsidR="008059BB" w:rsidRPr="00386140" w:rsidRDefault="008059BB" w:rsidP="008059BB"/>
    <w:p w:rsidR="008059BB" w:rsidRDefault="00EF137B" w:rsidP="008059BB">
      <w:pPr>
        <w:pStyle w:val="ConsPlusDocList"/>
        <w:ind w:firstLine="540"/>
        <w:jc w:val="both"/>
        <w:rPr>
          <w:rFonts w:ascii="Times New Roman" w:hAnsi="Times New Roman" w:cs="Times New Roman"/>
          <w:sz w:val="28"/>
          <w:szCs w:val="28"/>
        </w:rPr>
      </w:pPr>
      <w:r>
        <w:rPr>
          <w:rFonts w:ascii="Times New Roman" w:hAnsi="Times New Roman" w:cs="Times New Roman"/>
          <w:sz w:val="28"/>
          <w:szCs w:val="28"/>
        </w:rPr>
        <w:t>1</w:t>
      </w:r>
      <w:r w:rsidR="008059BB" w:rsidRPr="00526CFE">
        <w:rPr>
          <w:rFonts w:ascii="Times New Roman" w:hAnsi="Times New Roman" w:cs="Times New Roman"/>
          <w:sz w:val="28"/>
          <w:szCs w:val="28"/>
        </w:rPr>
        <w:t>.</w:t>
      </w:r>
      <w:r w:rsidR="008059BB">
        <w:rPr>
          <w:rFonts w:ascii="Times New Roman" w:hAnsi="Times New Roman" w:cs="Times New Roman"/>
          <w:sz w:val="28"/>
          <w:szCs w:val="28"/>
        </w:rPr>
        <w:t xml:space="preserve"> </w:t>
      </w:r>
      <w:r w:rsidR="008059BB" w:rsidRPr="00526CFE">
        <w:rPr>
          <w:rFonts w:ascii="Times New Roman" w:hAnsi="Times New Roman" w:cs="Times New Roman"/>
          <w:sz w:val="28"/>
          <w:szCs w:val="28"/>
        </w:rPr>
        <w:t xml:space="preserve">Утвердить </w:t>
      </w:r>
      <w:r w:rsidR="009B3CAA">
        <w:rPr>
          <w:rFonts w:ascii="Times New Roman" w:hAnsi="Times New Roman" w:cs="Times New Roman"/>
          <w:sz w:val="28"/>
          <w:szCs w:val="28"/>
        </w:rPr>
        <w:t>а</w:t>
      </w:r>
      <w:r>
        <w:rPr>
          <w:rFonts w:ascii="Times New Roman" w:hAnsi="Times New Roman" w:cs="Times New Roman"/>
          <w:sz w:val="28"/>
          <w:szCs w:val="28"/>
        </w:rPr>
        <w:t>нтикоррупционную политику</w:t>
      </w:r>
      <w:r w:rsidR="008059BB" w:rsidRPr="00002E47">
        <w:rPr>
          <w:rFonts w:ascii="Times New Roman" w:hAnsi="Times New Roman" w:cs="Times New Roman"/>
          <w:sz w:val="28"/>
          <w:szCs w:val="28"/>
        </w:rPr>
        <w:t xml:space="preserve"> </w:t>
      </w:r>
      <w:r w:rsidR="006F64AD" w:rsidRPr="006F64AD">
        <w:rPr>
          <w:rFonts w:ascii="Times New Roman" w:hAnsi="Times New Roman" w:cs="Times New Roman"/>
          <w:sz w:val="28"/>
          <w:szCs w:val="28"/>
        </w:rPr>
        <w:t xml:space="preserve">Комитета по финансам, налоговой и кредитной политике Администрации Тальменского района Алтайского края </w:t>
      </w:r>
      <w:r w:rsidR="008059BB" w:rsidRPr="006F64AD">
        <w:rPr>
          <w:rFonts w:ascii="Times New Roman" w:hAnsi="Times New Roman" w:cs="Times New Roman"/>
          <w:sz w:val="28"/>
          <w:szCs w:val="28"/>
        </w:rPr>
        <w:t xml:space="preserve">(прилагается). </w:t>
      </w:r>
    </w:p>
    <w:p w:rsidR="00953B32" w:rsidRPr="00953B32" w:rsidRDefault="00953B32" w:rsidP="00953B32">
      <w:pPr>
        <w:ind w:firstLine="567"/>
        <w:jc w:val="both"/>
        <w:rPr>
          <w:sz w:val="28"/>
          <w:szCs w:val="28"/>
          <w:lang w:eastAsia="hi-IN" w:bidi="hi-IN"/>
        </w:rPr>
      </w:pPr>
      <w:r>
        <w:rPr>
          <w:sz w:val="28"/>
          <w:szCs w:val="28"/>
          <w:lang w:eastAsia="hi-IN" w:bidi="hi-IN"/>
        </w:rPr>
        <w:t>2</w:t>
      </w:r>
      <w:r w:rsidRPr="00953B32">
        <w:rPr>
          <w:sz w:val="28"/>
          <w:szCs w:val="28"/>
          <w:lang w:eastAsia="hi-IN" w:bidi="hi-IN"/>
        </w:rPr>
        <w:t>. Опубликовать настоящий приказ на официальном интернет – сайте Администрации Тальменского района.</w:t>
      </w:r>
    </w:p>
    <w:p w:rsidR="008059BB" w:rsidRPr="00386140" w:rsidRDefault="00953B32" w:rsidP="008059BB">
      <w:pPr>
        <w:pStyle w:val="ConsPlusDocList"/>
        <w:ind w:firstLine="540"/>
        <w:jc w:val="both"/>
        <w:rPr>
          <w:rFonts w:ascii="Times New Roman" w:hAnsi="Times New Roman" w:cs="Times New Roman"/>
          <w:sz w:val="28"/>
          <w:szCs w:val="28"/>
        </w:rPr>
      </w:pPr>
      <w:r>
        <w:rPr>
          <w:rFonts w:ascii="Times New Roman" w:hAnsi="Times New Roman" w:cs="Times New Roman"/>
          <w:sz w:val="28"/>
          <w:szCs w:val="28"/>
        </w:rPr>
        <w:t>3</w:t>
      </w:r>
      <w:r w:rsidR="008059BB" w:rsidRPr="00386140">
        <w:rPr>
          <w:rFonts w:ascii="Times New Roman" w:hAnsi="Times New Roman" w:cs="Times New Roman"/>
          <w:sz w:val="28"/>
          <w:szCs w:val="28"/>
        </w:rPr>
        <w:t>.</w:t>
      </w:r>
      <w:r w:rsidR="008059BB">
        <w:rPr>
          <w:rFonts w:ascii="Times New Roman" w:hAnsi="Times New Roman" w:cs="Times New Roman"/>
          <w:sz w:val="28"/>
          <w:szCs w:val="28"/>
        </w:rPr>
        <w:t xml:space="preserve"> </w:t>
      </w:r>
      <w:proofErr w:type="gramStart"/>
      <w:r w:rsidR="008059BB" w:rsidRPr="00386140">
        <w:rPr>
          <w:rFonts w:ascii="Times New Roman" w:hAnsi="Times New Roman" w:cs="Times New Roman"/>
          <w:sz w:val="28"/>
          <w:szCs w:val="28"/>
        </w:rPr>
        <w:t>Контроль за</w:t>
      </w:r>
      <w:proofErr w:type="gramEnd"/>
      <w:r w:rsidR="008059BB" w:rsidRPr="00386140">
        <w:rPr>
          <w:rFonts w:ascii="Times New Roman" w:hAnsi="Times New Roman" w:cs="Times New Roman"/>
          <w:sz w:val="28"/>
          <w:szCs w:val="28"/>
        </w:rPr>
        <w:t xml:space="preserve"> исполнением настоящего </w:t>
      </w:r>
      <w:r w:rsidR="008059BB">
        <w:rPr>
          <w:rFonts w:ascii="Times New Roman" w:hAnsi="Times New Roman" w:cs="Times New Roman"/>
          <w:sz w:val="28"/>
          <w:szCs w:val="28"/>
        </w:rPr>
        <w:t>приказа оставляю за собой.</w:t>
      </w:r>
    </w:p>
    <w:p w:rsidR="008059BB" w:rsidRPr="00386140" w:rsidRDefault="008059BB" w:rsidP="008059BB">
      <w:pPr>
        <w:ind w:firstLine="540"/>
        <w:jc w:val="both"/>
      </w:pPr>
    </w:p>
    <w:p w:rsidR="008059BB" w:rsidRPr="00386140" w:rsidRDefault="008059BB" w:rsidP="008059BB"/>
    <w:p w:rsidR="006F64AD" w:rsidRDefault="006F64AD" w:rsidP="008059BB">
      <w:pPr>
        <w:tabs>
          <w:tab w:val="left" w:pos="3090"/>
        </w:tabs>
        <w:ind w:right="-5"/>
        <w:jc w:val="both"/>
        <w:rPr>
          <w:sz w:val="28"/>
          <w:szCs w:val="28"/>
        </w:rPr>
      </w:pPr>
    </w:p>
    <w:p w:rsidR="008059BB" w:rsidRDefault="008059BB" w:rsidP="008059BB">
      <w:pPr>
        <w:tabs>
          <w:tab w:val="left" w:pos="3090"/>
        </w:tabs>
        <w:ind w:right="-5"/>
        <w:jc w:val="both"/>
        <w:rPr>
          <w:sz w:val="28"/>
          <w:szCs w:val="28"/>
        </w:rPr>
      </w:pPr>
      <w:r>
        <w:rPr>
          <w:sz w:val="28"/>
          <w:szCs w:val="28"/>
        </w:rPr>
        <w:t>Председатель                                                                            Л.Ф. Кононенко</w:t>
      </w:r>
    </w:p>
    <w:p w:rsidR="008059BB" w:rsidRDefault="008059BB" w:rsidP="008059BB"/>
    <w:p w:rsidR="008059BB" w:rsidRDefault="008059BB" w:rsidP="008059BB"/>
    <w:p w:rsidR="006F64AD" w:rsidRDefault="006F64AD" w:rsidP="008059BB"/>
    <w:p w:rsidR="006F64AD" w:rsidRDefault="006F64AD" w:rsidP="008059BB"/>
    <w:p w:rsidR="006F64AD" w:rsidRDefault="006F64AD" w:rsidP="008059BB"/>
    <w:p w:rsidR="006F64AD" w:rsidRDefault="006F64AD" w:rsidP="008059BB"/>
    <w:p w:rsidR="006F64AD" w:rsidRDefault="006F64AD" w:rsidP="008059BB"/>
    <w:p w:rsidR="006F64AD" w:rsidRDefault="006F64AD" w:rsidP="008059BB"/>
    <w:p w:rsidR="006F64AD" w:rsidRDefault="006F64AD" w:rsidP="008059BB"/>
    <w:p w:rsidR="006F64AD" w:rsidRDefault="006F64AD" w:rsidP="008059BB"/>
    <w:p w:rsidR="006F64AD" w:rsidRDefault="006F64AD" w:rsidP="008059BB"/>
    <w:p w:rsidR="006F64AD" w:rsidRDefault="006F64AD" w:rsidP="008059BB"/>
    <w:p w:rsidR="006F64AD" w:rsidRDefault="006F64AD" w:rsidP="008059BB"/>
    <w:p w:rsidR="006F64AD" w:rsidRDefault="006F64AD" w:rsidP="008059BB"/>
    <w:p w:rsidR="006F64AD" w:rsidRDefault="006F64AD" w:rsidP="008059BB"/>
    <w:p w:rsidR="006F64AD" w:rsidRDefault="006F64AD" w:rsidP="008059BB"/>
    <w:p w:rsidR="006F64AD" w:rsidRDefault="006F64AD" w:rsidP="008059BB"/>
    <w:p w:rsidR="006F64AD" w:rsidRDefault="006F64AD" w:rsidP="008059BB"/>
    <w:p w:rsidR="0078385C" w:rsidRDefault="0078385C" w:rsidP="008059BB"/>
    <w:p w:rsidR="0078385C" w:rsidRDefault="0078385C" w:rsidP="008059BB"/>
    <w:p w:rsidR="0078385C" w:rsidRDefault="0078385C" w:rsidP="008059BB"/>
    <w:p w:rsidR="0078385C" w:rsidRDefault="0078385C" w:rsidP="008059BB"/>
    <w:p w:rsidR="000D795A" w:rsidRDefault="000D795A" w:rsidP="008059BB"/>
    <w:p w:rsidR="006F64AD" w:rsidRDefault="006F64AD" w:rsidP="008059BB"/>
    <w:p w:rsidR="006F64AD" w:rsidRDefault="006F64AD" w:rsidP="008059BB"/>
    <w:tbl>
      <w:tblPr>
        <w:tblW w:w="0" w:type="auto"/>
        <w:tblInd w:w="3888" w:type="dxa"/>
        <w:tblLook w:val="01E0"/>
      </w:tblPr>
      <w:tblGrid>
        <w:gridCol w:w="5683"/>
      </w:tblGrid>
      <w:tr w:rsidR="008059BB" w:rsidRPr="00CE5235" w:rsidTr="0075018F">
        <w:tc>
          <w:tcPr>
            <w:tcW w:w="5683" w:type="dxa"/>
            <w:tcBorders>
              <w:top w:val="nil"/>
              <w:left w:val="nil"/>
              <w:bottom w:val="nil"/>
              <w:right w:val="nil"/>
            </w:tcBorders>
            <w:shd w:val="clear" w:color="auto" w:fill="auto"/>
          </w:tcPr>
          <w:p w:rsidR="008059BB" w:rsidRPr="00CE5235" w:rsidRDefault="008059BB" w:rsidP="0075018F">
            <w:pPr>
              <w:rPr>
                <w:sz w:val="28"/>
                <w:szCs w:val="28"/>
              </w:rPr>
            </w:pPr>
            <w:r w:rsidRPr="00CE5235">
              <w:rPr>
                <w:sz w:val="28"/>
                <w:szCs w:val="28"/>
              </w:rPr>
              <w:t>УТВЕРЖДЕН</w:t>
            </w:r>
            <w:r w:rsidR="006F64AD" w:rsidRPr="00CE5235">
              <w:rPr>
                <w:sz w:val="28"/>
                <w:szCs w:val="28"/>
              </w:rPr>
              <w:t>А</w:t>
            </w:r>
            <w:r w:rsidRPr="00CE5235">
              <w:rPr>
                <w:sz w:val="28"/>
                <w:szCs w:val="28"/>
              </w:rPr>
              <w:t>:</w:t>
            </w:r>
          </w:p>
          <w:p w:rsidR="008059BB" w:rsidRPr="00CE5235" w:rsidRDefault="008059BB" w:rsidP="0075018F">
            <w:pPr>
              <w:rPr>
                <w:sz w:val="28"/>
                <w:szCs w:val="28"/>
              </w:rPr>
            </w:pPr>
            <w:r w:rsidRPr="00CE5235">
              <w:rPr>
                <w:sz w:val="28"/>
                <w:szCs w:val="28"/>
              </w:rPr>
              <w:t>приказом Комитета по финансам, налоговой и кредитной политике Администрации Тальменского района Алтайского края</w:t>
            </w:r>
          </w:p>
          <w:p w:rsidR="008059BB" w:rsidRPr="00CE5235" w:rsidRDefault="008059BB" w:rsidP="00211BC9">
            <w:pPr>
              <w:rPr>
                <w:sz w:val="28"/>
                <w:szCs w:val="28"/>
              </w:rPr>
            </w:pPr>
            <w:r w:rsidRPr="00CE5235">
              <w:rPr>
                <w:sz w:val="28"/>
                <w:szCs w:val="28"/>
              </w:rPr>
              <w:t>от 19.04.2023 № 3</w:t>
            </w:r>
            <w:r w:rsidR="00211BC9">
              <w:rPr>
                <w:sz w:val="28"/>
                <w:szCs w:val="28"/>
              </w:rPr>
              <w:t>7</w:t>
            </w:r>
          </w:p>
        </w:tc>
      </w:tr>
    </w:tbl>
    <w:p w:rsidR="006F64AD" w:rsidRPr="00CE5235" w:rsidRDefault="006F64AD" w:rsidP="006F64AD">
      <w:pPr>
        <w:pStyle w:val="ConsPlusDocList"/>
        <w:jc w:val="center"/>
        <w:rPr>
          <w:rFonts w:ascii="Times New Roman" w:hAnsi="Times New Roman" w:cs="Times New Roman"/>
          <w:b/>
          <w:sz w:val="28"/>
          <w:szCs w:val="28"/>
        </w:rPr>
      </w:pPr>
    </w:p>
    <w:p w:rsidR="00CE5235" w:rsidRDefault="00CE5235" w:rsidP="006F64AD">
      <w:pPr>
        <w:pStyle w:val="ConsPlusDocList"/>
        <w:jc w:val="center"/>
        <w:rPr>
          <w:rFonts w:ascii="Times New Roman" w:hAnsi="Times New Roman" w:cs="Times New Roman"/>
          <w:b/>
          <w:sz w:val="28"/>
          <w:szCs w:val="28"/>
        </w:rPr>
      </w:pPr>
    </w:p>
    <w:p w:rsidR="006F64AD" w:rsidRPr="00171685" w:rsidRDefault="006F64AD" w:rsidP="006F64AD">
      <w:pPr>
        <w:pStyle w:val="ConsPlusDocList"/>
        <w:jc w:val="center"/>
        <w:rPr>
          <w:rFonts w:ascii="Times New Roman" w:hAnsi="Times New Roman" w:cs="Times New Roman"/>
          <w:b/>
          <w:sz w:val="28"/>
          <w:szCs w:val="28"/>
        </w:rPr>
      </w:pPr>
      <w:r w:rsidRPr="00171685">
        <w:rPr>
          <w:rFonts w:ascii="Times New Roman" w:hAnsi="Times New Roman" w:cs="Times New Roman"/>
          <w:b/>
          <w:sz w:val="28"/>
          <w:szCs w:val="28"/>
        </w:rPr>
        <w:t>Антикоррупционная политика</w:t>
      </w:r>
    </w:p>
    <w:p w:rsidR="006F64AD" w:rsidRPr="00171685" w:rsidRDefault="006F64AD" w:rsidP="006F64AD">
      <w:pPr>
        <w:pStyle w:val="ConsPlusDocList"/>
        <w:jc w:val="center"/>
        <w:rPr>
          <w:rFonts w:ascii="Times New Roman" w:hAnsi="Times New Roman" w:cs="Times New Roman"/>
          <w:b/>
          <w:sz w:val="28"/>
          <w:szCs w:val="28"/>
        </w:rPr>
      </w:pPr>
      <w:r w:rsidRPr="00171685">
        <w:rPr>
          <w:rFonts w:ascii="Times New Roman" w:hAnsi="Times New Roman" w:cs="Times New Roman"/>
          <w:b/>
          <w:sz w:val="28"/>
          <w:szCs w:val="28"/>
        </w:rPr>
        <w:t xml:space="preserve">Комитета по финансам, налоговой и кредитной политике </w:t>
      </w:r>
    </w:p>
    <w:p w:rsidR="008059BB" w:rsidRPr="00171685" w:rsidRDefault="006F64AD" w:rsidP="006F64AD">
      <w:pPr>
        <w:pStyle w:val="ConsPlusDocList"/>
        <w:jc w:val="center"/>
        <w:rPr>
          <w:rFonts w:ascii="Times New Roman" w:hAnsi="Times New Roman" w:cs="Times New Roman"/>
          <w:b/>
          <w:sz w:val="28"/>
          <w:szCs w:val="28"/>
        </w:rPr>
      </w:pPr>
      <w:r w:rsidRPr="00171685">
        <w:rPr>
          <w:rFonts w:ascii="Times New Roman" w:hAnsi="Times New Roman" w:cs="Times New Roman"/>
          <w:b/>
          <w:sz w:val="28"/>
          <w:szCs w:val="28"/>
        </w:rPr>
        <w:t>Администрации Тальменского района Алтайского края</w:t>
      </w:r>
    </w:p>
    <w:p w:rsidR="006F64AD" w:rsidRPr="00171685" w:rsidRDefault="006F64AD" w:rsidP="00846893">
      <w:pPr>
        <w:ind w:firstLine="567"/>
        <w:rPr>
          <w:sz w:val="28"/>
          <w:szCs w:val="28"/>
          <w:lang w:eastAsia="hi-IN" w:bidi="hi-IN"/>
        </w:rPr>
      </w:pPr>
    </w:p>
    <w:p w:rsidR="00846893" w:rsidRPr="00171685" w:rsidRDefault="00846893" w:rsidP="00846893">
      <w:pPr>
        <w:pStyle w:val="ConsPlusNormal"/>
        <w:ind w:firstLine="567"/>
        <w:jc w:val="center"/>
        <w:rPr>
          <w:rFonts w:ascii="Times New Roman" w:hAnsi="Times New Roman" w:cs="Times New Roman"/>
          <w:b/>
          <w:sz w:val="28"/>
          <w:szCs w:val="28"/>
        </w:rPr>
      </w:pPr>
      <w:r w:rsidRPr="00171685">
        <w:rPr>
          <w:rFonts w:ascii="Times New Roman" w:hAnsi="Times New Roman" w:cs="Times New Roman"/>
          <w:b/>
          <w:sz w:val="28"/>
          <w:szCs w:val="28"/>
          <w:lang w:val="en-US"/>
        </w:rPr>
        <w:t>I</w:t>
      </w:r>
      <w:r w:rsidRPr="00171685">
        <w:rPr>
          <w:rFonts w:ascii="Times New Roman" w:hAnsi="Times New Roman" w:cs="Times New Roman"/>
          <w:b/>
          <w:sz w:val="28"/>
          <w:szCs w:val="28"/>
        </w:rPr>
        <w:t>. Общие положения</w:t>
      </w:r>
    </w:p>
    <w:p w:rsidR="00846893" w:rsidRPr="00171685" w:rsidRDefault="00846893" w:rsidP="00846893">
      <w:pPr>
        <w:pStyle w:val="ConsPlusNormal"/>
        <w:ind w:firstLine="567"/>
        <w:jc w:val="both"/>
        <w:rPr>
          <w:rFonts w:ascii="Times New Roman" w:hAnsi="Times New Roman" w:cs="Times New Roman"/>
          <w:sz w:val="28"/>
          <w:szCs w:val="28"/>
        </w:rPr>
      </w:pPr>
      <w:r w:rsidRPr="00171685">
        <w:rPr>
          <w:rFonts w:ascii="Times New Roman" w:hAnsi="Times New Roman" w:cs="Times New Roman"/>
          <w:sz w:val="28"/>
          <w:szCs w:val="28"/>
        </w:rPr>
        <w:t xml:space="preserve">1.1. </w:t>
      </w:r>
      <w:r w:rsidR="001816E0" w:rsidRPr="00171685">
        <w:rPr>
          <w:rFonts w:ascii="Times New Roman" w:hAnsi="Times New Roman" w:cs="Times New Roman"/>
          <w:sz w:val="28"/>
          <w:szCs w:val="28"/>
        </w:rPr>
        <w:t>А</w:t>
      </w:r>
      <w:r w:rsidRPr="00171685">
        <w:rPr>
          <w:rFonts w:ascii="Times New Roman" w:hAnsi="Times New Roman" w:cs="Times New Roman"/>
          <w:sz w:val="28"/>
          <w:szCs w:val="28"/>
        </w:rPr>
        <w:t>нтикоррупционн</w:t>
      </w:r>
      <w:r w:rsidR="001816E0" w:rsidRPr="00171685">
        <w:rPr>
          <w:rFonts w:ascii="Times New Roman" w:hAnsi="Times New Roman" w:cs="Times New Roman"/>
          <w:sz w:val="28"/>
          <w:szCs w:val="28"/>
        </w:rPr>
        <w:t>ая</w:t>
      </w:r>
      <w:r w:rsidRPr="00171685">
        <w:rPr>
          <w:rFonts w:ascii="Times New Roman" w:hAnsi="Times New Roman" w:cs="Times New Roman"/>
          <w:sz w:val="28"/>
          <w:szCs w:val="28"/>
        </w:rPr>
        <w:t xml:space="preserve"> политик</w:t>
      </w:r>
      <w:r w:rsidR="001816E0" w:rsidRPr="00171685">
        <w:rPr>
          <w:rFonts w:ascii="Times New Roman" w:hAnsi="Times New Roman" w:cs="Times New Roman"/>
          <w:sz w:val="28"/>
          <w:szCs w:val="28"/>
        </w:rPr>
        <w:t>а</w:t>
      </w:r>
      <w:r w:rsidRPr="00171685">
        <w:rPr>
          <w:rFonts w:ascii="Times New Roman" w:hAnsi="Times New Roman" w:cs="Times New Roman"/>
          <w:sz w:val="28"/>
          <w:szCs w:val="28"/>
        </w:rPr>
        <w:t xml:space="preserve"> </w:t>
      </w:r>
      <w:r w:rsidR="001816E0" w:rsidRPr="00171685">
        <w:rPr>
          <w:rFonts w:ascii="Times New Roman" w:hAnsi="Times New Roman" w:cs="Times New Roman"/>
          <w:sz w:val="28"/>
          <w:szCs w:val="28"/>
        </w:rPr>
        <w:t>направлена на профилактику и предупреждение коррупционных правонарушений в деятельности работников Комитета</w:t>
      </w:r>
      <w:r w:rsidRPr="00171685">
        <w:rPr>
          <w:rFonts w:ascii="Times New Roman" w:hAnsi="Times New Roman" w:cs="Times New Roman"/>
          <w:sz w:val="28"/>
          <w:szCs w:val="28"/>
        </w:rPr>
        <w:t xml:space="preserve"> по финансам, налоговой и кредитной политике Администрации Тальменского района Алтайского края (далее - Комитет)</w:t>
      </w:r>
      <w:r w:rsidR="001816E0" w:rsidRPr="00171685">
        <w:rPr>
          <w:rFonts w:ascii="Times New Roman" w:hAnsi="Times New Roman" w:cs="Times New Roman"/>
          <w:sz w:val="28"/>
          <w:szCs w:val="28"/>
        </w:rPr>
        <w:t xml:space="preserve"> и представляет собой комплекс взаимосвязанных принципов и мероприятий, направленных на профилактику и пресечение коррупционных правонарушений</w:t>
      </w:r>
      <w:r w:rsidRPr="00171685">
        <w:rPr>
          <w:rFonts w:ascii="Times New Roman" w:hAnsi="Times New Roman" w:cs="Times New Roman"/>
          <w:sz w:val="28"/>
          <w:szCs w:val="28"/>
        </w:rPr>
        <w:t>.</w:t>
      </w:r>
    </w:p>
    <w:p w:rsidR="00846893" w:rsidRPr="00171685" w:rsidRDefault="00846893" w:rsidP="00846893">
      <w:pPr>
        <w:pStyle w:val="ConsPlusNormal"/>
        <w:ind w:firstLine="567"/>
        <w:jc w:val="both"/>
        <w:rPr>
          <w:rFonts w:ascii="Times New Roman" w:hAnsi="Times New Roman" w:cs="Times New Roman"/>
          <w:sz w:val="28"/>
          <w:szCs w:val="28"/>
        </w:rPr>
      </w:pPr>
      <w:r w:rsidRPr="00171685">
        <w:rPr>
          <w:rFonts w:ascii="Times New Roman" w:hAnsi="Times New Roman" w:cs="Times New Roman"/>
          <w:sz w:val="28"/>
          <w:szCs w:val="28"/>
        </w:rPr>
        <w:t xml:space="preserve">1.2. Настоящее Положение разработано в соответствии с </w:t>
      </w:r>
      <w:hyperlink r:id="rId7">
        <w:r w:rsidRPr="00171685">
          <w:rPr>
            <w:rFonts w:ascii="Times New Roman" w:hAnsi="Times New Roman" w:cs="Times New Roman"/>
            <w:sz w:val="28"/>
            <w:szCs w:val="28"/>
          </w:rPr>
          <w:t>Конституцией</w:t>
        </w:r>
      </w:hyperlink>
      <w:r w:rsidRPr="00171685">
        <w:rPr>
          <w:rFonts w:ascii="Times New Roman" w:hAnsi="Times New Roman" w:cs="Times New Roman"/>
          <w:sz w:val="28"/>
          <w:szCs w:val="28"/>
        </w:rPr>
        <w:t xml:space="preserve"> Российской Федерации, </w:t>
      </w:r>
      <w:r w:rsidR="001816E0" w:rsidRPr="00171685">
        <w:rPr>
          <w:rFonts w:ascii="Times New Roman" w:hAnsi="Times New Roman" w:cs="Times New Roman"/>
          <w:sz w:val="28"/>
          <w:szCs w:val="28"/>
        </w:rPr>
        <w:t xml:space="preserve">Федеральным </w:t>
      </w:r>
      <w:hyperlink r:id="rId8" w:history="1">
        <w:r w:rsidR="001816E0" w:rsidRPr="00171685">
          <w:rPr>
            <w:rStyle w:val="a3"/>
            <w:rFonts w:ascii="Times New Roman" w:hAnsi="Times New Roman" w:cs="Times New Roman"/>
            <w:color w:val="auto"/>
            <w:sz w:val="28"/>
            <w:szCs w:val="28"/>
            <w:u w:val="none"/>
          </w:rPr>
          <w:t>законом</w:t>
        </w:r>
      </w:hyperlink>
      <w:r w:rsidR="001816E0" w:rsidRPr="00171685">
        <w:rPr>
          <w:rFonts w:ascii="Times New Roman" w:hAnsi="Times New Roman" w:cs="Times New Roman"/>
          <w:sz w:val="28"/>
          <w:szCs w:val="28"/>
        </w:rPr>
        <w:t xml:space="preserve"> от 25.12.2008 № 273-ФЗ «О противодействии коррупции», Методическими рекомендациями по разработке и принятию организациями мер по предупреждению и противодействию коррупции от 08.11.2013 </w:t>
      </w:r>
      <w:proofErr w:type="spellStart"/>
      <w:r w:rsidR="001816E0" w:rsidRPr="00171685">
        <w:rPr>
          <w:rFonts w:ascii="Times New Roman" w:hAnsi="Times New Roman" w:cs="Times New Roman"/>
          <w:sz w:val="28"/>
          <w:szCs w:val="28"/>
        </w:rPr>
        <w:t>Митруда</w:t>
      </w:r>
      <w:proofErr w:type="spellEnd"/>
      <w:r w:rsidR="001816E0" w:rsidRPr="00171685">
        <w:rPr>
          <w:rFonts w:ascii="Times New Roman" w:hAnsi="Times New Roman" w:cs="Times New Roman"/>
          <w:sz w:val="28"/>
          <w:szCs w:val="28"/>
        </w:rPr>
        <w:t xml:space="preserve"> России</w:t>
      </w:r>
      <w:r w:rsidRPr="00171685">
        <w:rPr>
          <w:rFonts w:ascii="Times New Roman" w:hAnsi="Times New Roman" w:cs="Times New Roman"/>
          <w:sz w:val="28"/>
          <w:szCs w:val="28"/>
        </w:rPr>
        <w:t>, действующим законодательством Российской Федерации в области противодействия коррупции.</w:t>
      </w:r>
    </w:p>
    <w:p w:rsidR="00846893" w:rsidRPr="00171685" w:rsidRDefault="00846893" w:rsidP="00846893">
      <w:pPr>
        <w:pStyle w:val="ConsPlusNormal"/>
        <w:ind w:firstLine="567"/>
        <w:jc w:val="both"/>
        <w:rPr>
          <w:rFonts w:ascii="Times New Roman" w:hAnsi="Times New Roman" w:cs="Times New Roman"/>
          <w:sz w:val="28"/>
          <w:szCs w:val="28"/>
        </w:rPr>
      </w:pPr>
      <w:r w:rsidRPr="00171685">
        <w:rPr>
          <w:rFonts w:ascii="Times New Roman" w:hAnsi="Times New Roman" w:cs="Times New Roman"/>
          <w:sz w:val="28"/>
          <w:szCs w:val="28"/>
        </w:rPr>
        <w:t>1.3. Настоящее Положение обязательно для соблюдения всеми работниками Комитета.</w:t>
      </w:r>
    </w:p>
    <w:p w:rsidR="00846893" w:rsidRPr="00171685" w:rsidRDefault="00846893" w:rsidP="00846893">
      <w:pPr>
        <w:pStyle w:val="ConsPlusNormal"/>
        <w:ind w:firstLine="567"/>
        <w:jc w:val="both"/>
        <w:rPr>
          <w:rFonts w:ascii="Times New Roman" w:hAnsi="Times New Roman" w:cs="Times New Roman"/>
          <w:sz w:val="28"/>
          <w:szCs w:val="28"/>
        </w:rPr>
      </w:pPr>
    </w:p>
    <w:p w:rsidR="00846893" w:rsidRPr="00171685" w:rsidRDefault="00846893" w:rsidP="00846893">
      <w:pPr>
        <w:pStyle w:val="ConsPlusNormal"/>
        <w:ind w:firstLine="567"/>
        <w:jc w:val="center"/>
        <w:outlineLvl w:val="0"/>
        <w:rPr>
          <w:rFonts w:ascii="Times New Roman" w:hAnsi="Times New Roman" w:cs="Times New Roman"/>
          <w:b/>
          <w:sz w:val="28"/>
          <w:szCs w:val="28"/>
        </w:rPr>
      </w:pPr>
      <w:bookmarkStart w:id="1" w:name="P27"/>
      <w:bookmarkEnd w:id="1"/>
      <w:r w:rsidRPr="00171685">
        <w:rPr>
          <w:rFonts w:ascii="Times New Roman" w:hAnsi="Times New Roman" w:cs="Times New Roman"/>
          <w:b/>
          <w:sz w:val="28"/>
          <w:szCs w:val="28"/>
          <w:lang w:val="en-US"/>
        </w:rPr>
        <w:t>II</w:t>
      </w:r>
      <w:r w:rsidRPr="00171685">
        <w:rPr>
          <w:rFonts w:ascii="Times New Roman" w:hAnsi="Times New Roman" w:cs="Times New Roman"/>
          <w:b/>
          <w:sz w:val="28"/>
          <w:szCs w:val="28"/>
        </w:rPr>
        <w:t xml:space="preserve">. Цели и задачи антикоррупционной политики </w:t>
      </w:r>
    </w:p>
    <w:p w:rsidR="00846893" w:rsidRPr="00171685" w:rsidRDefault="00846893" w:rsidP="00846893">
      <w:pPr>
        <w:pStyle w:val="ConsPlusNormal"/>
        <w:ind w:firstLine="567"/>
        <w:jc w:val="both"/>
        <w:rPr>
          <w:rFonts w:ascii="Times New Roman" w:hAnsi="Times New Roman" w:cs="Times New Roman"/>
          <w:sz w:val="28"/>
          <w:szCs w:val="28"/>
        </w:rPr>
      </w:pPr>
      <w:r w:rsidRPr="00171685">
        <w:rPr>
          <w:rFonts w:ascii="Times New Roman" w:hAnsi="Times New Roman" w:cs="Times New Roman"/>
          <w:sz w:val="28"/>
          <w:szCs w:val="28"/>
        </w:rPr>
        <w:t xml:space="preserve">2.1. </w:t>
      </w:r>
      <w:r w:rsidR="001816E0" w:rsidRPr="00171685">
        <w:rPr>
          <w:rFonts w:ascii="Times New Roman" w:hAnsi="Times New Roman" w:cs="Times New Roman"/>
          <w:sz w:val="28"/>
          <w:szCs w:val="28"/>
        </w:rPr>
        <w:t>Ц</w:t>
      </w:r>
      <w:r w:rsidRPr="00171685">
        <w:rPr>
          <w:rFonts w:ascii="Times New Roman" w:hAnsi="Times New Roman" w:cs="Times New Roman"/>
          <w:sz w:val="28"/>
          <w:szCs w:val="28"/>
        </w:rPr>
        <w:t>ель антикоррупционной политики</w:t>
      </w:r>
      <w:r w:rsidR="001816E0" w:rsidRPr="00171685">
        <w:rPr>
          <w:rFonts w:ascii="Times New Roman" w:hAnsi="Times New Roman" w:cs="Times New Roman"/>
          <w:sz w:val="28"/>
          <w:szCs w:val="28"/>
        </w:rPr>
        <w:t>:</w:t>
      </w:r>
    </w:p>
    <w:p w:rsidR="001816E0" w:rsidRPr="00171685" w:rsidRDefault="001816E0" w:rsidP="00846893">
      <w:pPr>
        <w:pStyle w:val="ConsPlusNormal"/>
        <w:ind w:firstLine="567"/>
        <w:jc w:val="both"/>
        <w:rPr>
          <w:rFonts w:ascii="Times New Roman" w:hAnsi="Times New Roman" w:cs="Times New Roman"/>
          <w:sz w:val="28"/>
          <w:szCs w:val="28"/>
        </w:rPr>
      </w:pPr>
      <w:r w:rsidRPr="00171685">
        <w:rPr>
          <w:rFonts w:ascii="Times New Roman" w:hAnsi="Times New Roman" w:cs="Times New Roman"/>
          <w:sz w:val="28"/>
          <w:szCs w:val="28"/>
        </w:rPr>
        <w:t>формирование единого подхода к осуществлению работы по профилактике и противодействию коррупции.</w:t>
      </w:r>
    </w:p>
    <w:p w:rsidR="00846893" w:rsidRPr="00171685" w:rsidRDefault="00846893" w:rsidP="00846893">
      <w:pPr>
        <w:pStyle w:val="ConsPlusNormal"/>
        <w:ind w:firstLine="567"/>
        <w:jc w:val="both"/>
        <w:rPr>
          <w:rFonts w:ascii="Times New Roman" w:hAnsi="Times New Roman" w:cs="Times New Roman"/>
          <w:sz w:val="28"/>
          <w:szCs w:val="28"/>
        </w:rPr>
      </w:pPr>
      <w:r w:rsidRPr="00171685">
        <w:rPr>
          <w:rFonts w:ascii="Times New Roman" w:hAnsi="Times New Roman" w:cs="Times New Roman"/>
          <w:sz w:val="28"/>
          <w:szCs w:val="28"/>
        </w:rPr>
        <w:t>2.2. Задачи антикоррупционной политики:</w:t>
      </w:r>
    </w:p>
    <w:p w:rsidR="00846893" w:rsidRPr="00171685" w:rsidRDefault="00846893" w:rsidP="00846893">
      <w:pPr>
        <w:pStyle w:val="ConsPlusNormal"/>
        <w:ind w:firstLine="567"/>
        <w:jc w:val="both"/>
        <w:rPr>
          <w:rFonts w:ascii="Times New Roman" w:hAnsi="Times New Roman" w:cs="Times New Roman"/>
          <w:sz w:val="28"/>
          <w:szCs w:val="28"/>
        </w:rPr>
      </w:pPr>
      <w:r w:rsidRPr="00171685">
        <w:rPr>
          <w:rFonts w:ascii="Times New Roman" w:hAnsi="Times New Roman" w:cs="Times New Roman"/>
          <w:sz w:val="28"/>
          <w:szCs w:val="28"/>
        </w:rPr>
        <w:t>- разработка и осуществление мер по предупреждению, пресечению и минимизации последствий коррупционных действий в Комитете;</w:t>
      </w:r>
    </w:p>
    <w:p w:rsidR="00846893" w:rsidRPr="00171685" w:rsidRDefault="00846893" w:rsidP="00846893">
      <w:pPr>
        <w:pStyle w:val="ConsPlusNormal"/>
        <w:ind w:firstLine="567"/>
        <w:jc w:val="both"/>
        <w:rPr>
          <w:rFonts w:ascii="Times New Roman" w:hAnsi="Times New Roman" w:cs="Times New Roman"/>
          <w:sz w:val="28"/>
          <w:szCs w:val="28"/>
        </w:rPr>
      </w:pPr>
      <w:r w:rsidRPr="00171685">
        <w:rPr>
          <w:rFonts w:ascii="Times New Roman" w:hAnsi="Times New Roman" w:cs="Times New Roman"/>
          <w:sz w:val="28"/>
          <w:szCs w:val="28"/>
        </w:rPr>
        <w:t>- выявление и предотвращение вовлечения работников Комитета в коррупционную деятельность;</w:t>
      </w:r>
    </w:p>
    <w:p w:rsidR="00846893" w:rsidRPr="00171685" w:rsidRDefault="00846893" w:rsidP="00846893">
      <w:pPr>
        <w:pStyle w:val="ConsPlusNormal"/>
        <w:ind w:firstLine="567"/>
        <w:jc w:val="both"/>
        <w:rPr>
          <w:rFonts w:ascii="Times New Roman" w:hAnsi="Times New Roman" w:cs="Times New Roman"/>
          <w:sz w:val="28"/>
          <w:szCs w:val="28"/>
        </w:rPr>
      </w:pPr>
      <w:r w:rsidRPr="00171685">
        <w:rPr>
          <w:rFonts w:ascii="Times New Roman" w:hAnsi="Times New Roman" w:cs="Times New Roman"/>
          <w:sz w:val="28"/>
          <w:szCs w:val="28"/>
        </w:rPr>
        <w:t>- устранение внешних факторов, способных вовлечь Комитет в коррупционную деятельность;</w:t>
      </w:r>
    </w:p>
    <w:p w:rsidR="001816E0" w:rsidRPr="00171685" w:rsidRDefault="001816E0" w:rsidP="00846893">
      <w:pPr>
        <w:pStyle w:val="ConsPlusNormal"/>
        <w:ind w:firstLine="567"/>
        <w:jc w:val="both"/>
        <w:rPr>
          <w:rFonts w:ascii="Times New Roman" w:hAnsi="Times New Roman" w:cs="Times New Roman"/>
          <w:sz w:val="28"/>
          <w:szCs w:val="28"/>
        </w:rPr>
      </w:pPr>
      <w:r w:rsidRPr="00171685">
        <w:rPr>
          <w:rFonts w:ascii="Times New Roman" w:hAnsi="Times New Roman" w:cs="Times New Roman"/>
          <w:sz w:val="28"/>
          <w:szCs w:val="28"/>
        </w:rPr>
        <w:t>- информирование работников о нормативно-правовом обеспечении работы по противодействию коррупции и ответственности за совершение коррупционных правонарушений;</w:t>
      </w:r>
    </w:p>
    <w:p w:rsidR="00846893" w:rsidRPr="00171685" w:rsidRDefault="001816E0" w:rsidP="00846893">
      <w:pPr>
        <w:pStyle w:val="ConsPlusNormal"/>
        <w:ind w:firstLine="567"/>
        <w:jc w:val="both"/>
        <w:rPr>
          <w:rFonts w:ascii="Times New Roman" w:hAnsi="Times New Roman" w:cs="Times New Roman"/>
          <w:sz w:val="28"/>
          <w:szCs w:val="28"/>
        </w:rPr>
      </w:pPr>
      <w:r w:rsidRPr="00171685">
        <w:rPr>
          <w:rFonts w:ascii="Times New Roman" w:hAnsi="Times New Roman" w:cs="Times New Roman"/>
          <w:sz w:val="28"/>
          <w:szCs w:val="28"/>
        </w:rPr>
        <w:t xml:space="preserve">- </w:t>
      </w:r>
      <w:r w:rsidR="00260E1A" w:rsidRPr="00171685">
        <w:rPr>
          <w:rFonts w:ascii="Times New Roman" w:hAnsi="Times New Roman" w:cs="Times New Roman"/>
          <w:sz w:val="28"/>
          <w:szCs w:val="28"/>
        </w:rPr>
        <w:t>разработка и реализация антикоррупционных мер.</w:t>
      </w:r>
    </w:p>
    <w:p w:rsidR="00846893" w:rsidRPr="00171685" w:rsidRDefault="00846893"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center"/>
        <w:outlineLvl w:val="0"/>
        <w:rPr>
          <w:rFonts w:ascii="Times New Roman" w:hAnsi="Times New Roman" w:cs="Times New Roman"/>
          <w:b/>
          <w:sz w:val="28"/>
          <w:szCs w:val="28"/>
        </w:rPr>
      </w:pPr>
    </w:p>
    <w:p w:rsidR="00260E1A" w:rsidRPr="00171685" w:rsidRDefault="00260E1A" w:rsidP="00846893">
      <w:pPr>
        <w:pStyle w:val="ConsPlusNormal"/>
        <w:ind w:firstLine="567"/>
        <w:jc w:val="center"/>
        <w:outlineLvl w:val="0"/>
        <w:rPr>
          <w:rFonts w:ascii="Times New Roman" w:hAnsi="Times New Roman" w:cs="Times New Roman"/>
          <w:b/>
          <w:sz w:val="28"/>
          <w:szCs w:val="28"/>
        </w:rPr>
      </w:pPr>
      <w:r w:rsidRPr="00171685">
        <w:rPr>
          <w:rFonts w:ascii="Times New Roman" w:hAnsi="Times New Roman" w:cs="Times New Roman"/>
          <w:b/>
          <w:sz w:val="28"/>
          <w:szCs w:val="28"/>
          <w:lang w:val="en-US"/>
        </w:rPr>
        <w:t>III</w:t>
      </w:r>
      <w:r w:rsidRPr="00171685">
        <w:rPr>
          <w:rFonts w:ascii="Times New Roman" w:hAnsi="Times New Roman" w:cs="Times New Roman"/>
          <w:b/>
          <w:sz w:val="28"/>
          <w:szCs w:val="28"/>
        </w:rPr>
        <w:t>. Термины и определения</w:t>
      </w:r>
    </w:p>
    <w:p w:rsidR="00511796" w:rsidRPr="00171685" w:rsidRDefault="00260E1A" w:rsidP="00511796">
      <w:pPr>
        <w:ind w:right="-1" w:firstLine="567"/>
        <w:jc w:val="both"/>
        <w:rPr>
          <w:sz w:val="28"/>
          <w:szCs w:val="28"/>
        </w:rPr>
      </w:pPr>
      <w:proofErr w:type="gramStart"/>
      <w:r w:rsidRPr="00171685">
        <w:rPr>
          <w:b/>
          <w:sz w:val="28"/>
          <w:szCs w:val="28"/>
        </w:rPr>
        <w:t>Коррупция</w:t>
      </w:r>
      <w:r w:rsidRPr="00171685">
        <w:rPr>
          <w:sz w:val="28"/>
          <w:szCs w:val="28"/>
        </w:rPr>
        <w:t xml:space="preserve"> – </w:t>
      </w:r>
      <w:r w:rsidR="00B64E4F" w:rsidRPr="00171685">
        <w:rPr>
          <w:sz w:val="28"/>
          <w:szCs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00B64E4F" w:rsidRPr="00171685">
        <w:rPr>
          <w:sz w:val="28"/>
          <w:szCs w:val="28"/>
        </w:rPr>
        <w:t>.</w:t>
      </w:r>
      <w:r w:rsidR="00511796" w:rsidRPr="00171685">
        <w:rPr>
          <w:sz w:val="28"/>
          <w:szCs w:val="28"/>
        </w:rPr>
        <w:t xml:space="preserve"> Коррупцией также является совершение перечисленных деяний от имени или в интересах юридического лица (пункт 1 статьи 1 Федерального </w:t>
      </w:r>
      <w:hyperlink r:id="rId9" w:history="1">
        <w:proofErr w:type="gramStart"/>
        <w:r w:rsidR="00B64E4F" w:rsidRPr="00171685">
          <w:rPr>
            <w:rStyle w:val="a3"/>
            <w:color w:val="auto"/>
            <w:sz w:val="28"/>
            <w:szCs w:val="28"/>
            <w:u w:val="none"/>
          </w:rPr>
          <w:t>закон</w:t>
        </w:r>
        <w:proofErr w:type="gramEnd"/>
      </w:hyperlink>
      <w:r w:rsidR="00511796" w:rsidRPr="00171685">
        <w:rPr>
          <w:sz w:val="28"/>
          <w:szCs w:val="28"/>
        </w:rPr>
        <w:t>а от 25.12.2008 № 273-ФЗ «О противодействии коррупции»).</w:t>
      </w:r>
    </w:p>
    <w:p w:rsidR="00B64E4F" w:rsidRPr="00171685" w:rsidRDefault="00B64E4F" w:rsidP="00B64E4F">
      <w:pPr>
        <w:ind w:right="-1" w:firstLine="567"/>
        <w:jc w:val="both"/>
        <w:rPr>
          <w:sz w:val="28"/>
          <w:szCs w:val="28"/>
        </w:rPr>
      </w:pPr>
      <w:r w:rsidRPr="00171685">
        <w:rPr>
          <w:b/>
          <w:sz w:val="28"/>
          <w:szCs w:val="28"/>
        </w:rPr>
        <w:t>Противодействие коррупции</w:t>
      </w:r>
      <w:r w:rsidRPr="00171685">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w:t>
      </w:r>
      <w:hyperlink r:id="rId10" w:history="1">
        <w:proofErr w:type="gramStart"/>
        <w:r w:rsidRPr="00171685">
          <w:rPr>
            <w:rStyle w:val="a3"/>
            <w:color w:val="auto"/>
            <w:sz w:val="28"/>
            <w:szCs w:val="28"/>
            <w:u w:val="none"/>
          </w:rPr>
          <w:t>закон</w:t>
        </w:r>
        <w:proofErr w:type="gramEnd"/>
      </w:hyperlink>
      <w:r w:rsidRPr="00171685">
        <w:rPr>
          <w:sz w:val="28"/>
          <w:szCs w:val="28"/>
        </w:rPr>
        <w:t>а от 25.12.2008 № 273-ФЗ «О противодействии коррупции»):</w:t>
      </w:r>
    </w:p>
    <w:p w:rsidR="00B64E4F" w:rsidRPr="00171685" w:rsidRDefault="00B64E4F" w:rsidP="00B64E4F">
      <w:pPr>
        <w:ind w:right="-1" w:firstLine="567"/>
        <w:jc w:val="both"/>
        <w:rPr>
          <w:sz w:val="28"/>
          <w:szCs w:val="28"/>
        </w:rPr>
      </w:pPr>
      <w:r w:rsidRPr="00171685">
        <w:rPr>
          <w:sz w:val="28"/>
          <w:szCs w:val="28"/>
        </w:rPr>
        <w:t>а) по предупреждению коррупции, в том числе по выявлению и последующему устранению причин коррупции (профилактика коррупции);</w:t>
      </w:r>
    </w:p>
    <w:p w:rsidR="00B64E4F" w:rsidRPr="00171685" w:rsidRDefault="00B64E4F" w:rsidP="00B64E4F">
      <w:pPr>
        <w:ind w:right="-1" w:firstLine="567"/>
        <w:jc w:val="both"/>
        <w:rPr>
          <w:sz w:val="28"/>
          <w:szCs w:val="28"/>
        </w:rPr>
      </w:pPr>
      <w:r w:rsidRPr="00171685">
        <w:rPr>
          <w:sz w:val="28"/>
          <w:szCs w:val="28"/>
        </w:rPr>
        <w:t>б) по выявлению, предупреждению, пресечению, раскрытию и расследованию коррупционных правонарушений (борьба с коррупцией);</w:t>
      </w:r>
    </w:p>
    <w:p w:rsidR="00B64E4F" w:rsidRPr="00171685" w:rsidRDefault="00B64E4F" w:rsidP="00B64E4F">
      <w:pPr>
        <w:ind w:right="-1" w:firstLine="567"/>
        <w:jc w:val="both"/>
        <w:rPr>
          <w:sz w:val="28"/>
          <w:szCs w:val="28"/>
        </w:rPr>
      </w:pPr>
      <w:r w:rsidRPr="00171685">
        <w:rPr>
          <w:sz w:val="28"/>
          <w:szCs w:val="28"/>
        </w:rPr>
        <w:t>в) по минимизации и (или) ликвидации последствий коррупционных правонарушений.</w:t>
      </w:r>
    </w:p>
    <w:p w:rsidR="00CD7F0F" w:rsidRPr="00171685" w:rsidRDefault="00B64E4F" w:rsidP="00511796">
      <w:pPr>
        <w:pStyle w:val="ConsPlusNormal"/>
        <w:ind w:right="-1" w:firstLine="567"/>
        <w:jc w:val="both"/>
        <w:outlineLvl w:val="0"/>
        <w:rPr>
          <w:rFonts w:ascii="Times New Roman" w:hAnsi="Times New Roman" w:cs="Times New Roman"/>
          <w:sz w:val="28"/>
          <w:szCs w:val="28"/>
          <w:shd w:val="clear" w:color="auto" w:fill="FFFFFF"/>
        </w:rPr>
      </w:pPr>
      <w:proofErr w:type="gramStart"/>
      <w:r w:rsidRPr="00171685">
        <w:rPr>
          <w:rFonts w:ascii="Times New Roman" w:hAnsi="Times New Roman" w:cs="Times New Roman"/>
          <w:b/>
          <w:sz w:val="28"/>
          <w:szCs w:val="28"/>
        </w:rPr>
        <w:t>Взятка</w:t>
      </w:r>
      <w:r w:rsidRPr="00171685">
        <w:rPr>
          <w:rFonts w:ascii="Times New Roman" w:hAnsi="Times New Roman" w:cs="Times New Roman"/>
          <w:sz w:val="28"/>
          <w:szCs w:val="28"/>
        </w:rPr>
        <w:t xml:space="preserve"> – п</w:t>
      </w:r>
      <w:r w:rsidRPr="00171685">
        <w:rPr>
          <w:rFonts w:ascii="Times New Roman" w:hAnsi="Times New Roman" w:cs="Times New Roman"/>
          <w:sz w:val="28"/>
          <w:szCs w:val="28"/>
          <w:shd w:val="clear" w:color="auto" w:fill="FFFFFF"/>
        </w:rPr>
        <w:t>олучение </w:t>
      </w:r>
      <w:hyperlink r:id="rId11" w:anchor="dst1867" w:history="1">
        <w:r w:rsidRPr="00171685">
          <w:rPr>
            <w:rStyle w:val="a3"/>
            <w:rFonts w:ascii="Times New Roman" w:hAnsi="Times New Roman" w:cs="Times New Roman"/>
            <w:color w:val="auto"/>
            <w:sz w:val="28"/>
            <w:szCs w:val="28"/>
            <w:u w:val="none"/>
            <w:shd w:val="clear" w:color="auto" w:fill="FFFFFF"/>
          </w:rPr>
          <w:t>должностным лицом</w:t>
        </w:r>
      </w:hyperlink>
      <w:r w:rsidRPr="00171685">
        <w:rPr>
          <w:rFonts w:ascii="Times New Roman" w:hAnsi="Times New Roman" w:cs="Times New Roman"/>
          <w:sz w:val="28"/>
          <w:szCs w:val="28"/>
          <w:shd w:val="clear" w:color="auto" w:fill="FFFFFF"/>
        </w:rPr>
        <w:t>, </w:t>
      </w:r>
      <w:hyperlink r:id="rId12" w:anchor="dst100013" w:history="1">
        <w:r w:rsidRPr="00171685">
          <w:rPr>
            <w:rStyle w:val="a3"/>
            <w:rFonts w:ascii="Times New Roman" w:hAnsi="Times New Roman" w:cs="Times New Roman"/>
            <w:color w:val="auto"/>
            <w:sz w:val="28"/>
            <w:szCs w:val="28"/>
            <w:u w:val="none"/>
            <w:shd w:val="clear" w:color="auto" w:fill="FFFFFF"/>
          </w:rPr>
          <w:t>иностранным должностным лицом</w:t>
        </w:r>
      </w:hyperlink>
      <w:r w:rsidRPr="00171685">
        <w:rPr>
          <w:rFonts w:ascii="Times New Roman" w:hAnsi="Times New Roman" w:cs="Times New Roman"/>
          <w:sz w:val="28"/>
          <w:szCs w:val="28"/>
          <w:shd w:val="clear" w:color="auto" w:fill="FFFFFF"/>
        </w:rPr>
        <w:t>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w:t>
      </w:r>
      <w:hyperlink r:id="rId13" w:anchor="dst100028" w:history="1">
        <w:r w:rsidRPr="00171685">
          <w:rPr>
            <w:rStyle w:val="a3"/>
            <w:rFonts w:ascii="Times New Roman" w:hAnsi="Times New Roman" w:cs="Times New Roman"/>
            <w:color w:val="auto"/>
            <w:sz w:val="28"/>
            <w:szCs w:val="28"/>
            <w:u w:val="none"/>
            <w:shd w:val="clear" w:color="auto" w:fill="FFFFFF"/>
          </w:rPr>
          <w:t>имущественного характера</w:t>
        </w:r>
      </w:hyperlink>
      <w:r w:rsidRPr="00171685">
        <w:rPr>
          <w:rFonts w:ascii="Times New Roman" w:hAnsi="Times New Roman" w:cs="Times New Roman"/>
          <w:sz w:val="28"/>
          <w:szCs w:val="28"/>
          <w:shd w:val="clear" w:color="auto" w:fill="FFFFFF"/>
        </w:rPr>
        <w:t xml:space="preserve">, предоставления иных имущественных прав за совершение </w:t>
      </w:r>
      <w:hyperlink r:id="rId14" w:history="1">
        <w:r w:rsidRPr="00171685">
          <w:rPr>
            <w:rStyle w:val="a3"/>
            <w:rFonts w:ascii="Times New Roman" w:hAnsi="Times New Roman" w:cs="Times New Roman"/>
            <w:color w:val="auto"/>
            <w:sz w:val="28"/>
            <w:szCs w:val="28"/>
            <w:u w:val="none"/>
            <w:shd w:val="clear" w:color="auto" w:fill="FFFFFF"/>
          </w:rPr>
          <w:t>действий</w:t>
        </w:r>
      </w:hyperlink>
      <w:r w:rsidRPr="00171685">
        <w:rPr>
          <w:rFonts w:ascii="Times New Roman" w:hAnsi="Times New Roman" w:cs="Times New Roman"/>
          <w:sz w:val="28"/>
          <w:szCs w:val="28"/>
        </w:rPr>
        <w:t xml:space="preserve"> </w:t>
      </w:r>
      <w:r w:rsidRPr="00171685">
        <w:rPr>
          <w:rFonts w:ascii="Times New Roman" w:hAnsi="Times New Roman" w:cs="Times New Roman"/>
          <w:sz w:val="28"/>
          <w:szCs w:val="28"/>
          <w:shd w:val="clear" w:color="auto" w:fill="FFFFFF"/>
        </w:rPr>
        <w:t>(бездействие)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w:t>
      </w:r>
      <w:proofErr w:type="gramEnd"/>
      <w:r w:rsidRPr="00171685">
        <w:rPr>
          <w:rFonts w:ascii="Times New Roman" w:hAnsi="Times New Roman" w:cs="Times New Roman"/>
          <w:sz w:val="28"/>
          <w:szCs w:val="28"/>
          <w:shd w:val="clear" w:color="auto" w:fill="FFFFFF"/>
        </w:rPr>
        <w:t xml:space="preserve"> силу должностного положения может </w:t>
      </w:r>
      <w:hyperlink r:id="rId15" w:anchor="dst100109" w:history="1">
        <w:r w:rsidRPr="00171685">
          <w:rPr>
            <w:rStyle w:val="a3"/>
            <w:rFonts w:ascii="Times New Roman" w:hAnsi="Times New Roman" w:cs="Times New Roman"/>
            <w:color w:val="auto"/>
            <w:sz w:val="28"/>
            <w:szCs w:val="28"/>
            <w:u w:val="none"/>
            <w:shd w:val="clear" w:color="auto" w:fill="FFFFFF"/>
          </w:rPr>
          <w:t>способствовать</w:t>
        </w:r>
      </w:hyperlink>
      <w:r w:rsidRPr="00171685">
        <w:rPr>
          <w:rFonts w:ascii="Times New Roman" w:hAnsi="Times New Roman" w:cs="Times New Roman"/>
          <w:sz w:val="28"/>
          <w:szCs w:val="28"/>
          <w:shd w:val="clear" w:color="auto" w:fill="FFFFFF"/>
        </w:rPr>
        <w:t> указанным действиям (бездействию), а равно за </w:t>
      </w:r>
      <w:hyperlink r:id="rId16" w:anchor="dst100019" w:history="1">
        <w:r w:rsidRPr="00171685">
          <w:rPr>
            <w:rStyle w:val="a3"/>
            <w:rFonts w:ascii="Times New Roman" w:hAnsi="Times New Roman" w:cs="Times New Roman"/>
            <w:color w:val="auto"/>
            <w:sz w:val="28"/>
            <w:szCs w:val="28"/>
            <w:u w:val="none"/>
            <w:shd w:val="clear" w:color="auto" w:fill="FFFFFF"/>
          </w:rPr>
          <w:t>общее покровительство</w:t>
        </w:r>
      </w:hyperlink>
      <w:r w:rsidRPr="00171685">
        <w:rPr>
          <w:rFonts w:ascii="Times New Roman" w:hAnsi="Times New Roman" w:cs="Times New Roman"/>
          <w:sz w:val="28"/>
          <w:szCs w:val="28"/>
        </w:rPr>
        <w:t xml:space="preserve"> </w:t>
      </w:r>
      <w:r w:rsidRPr="00171685">
        <w:rPr>
          <w:rFonts w:ascii="Times New Roman" w:hAnsi="Times New Roman" w:cs="Times New Roman"/>
          <w:sz w:val="28"/>
          <w:szCs w:val="28"/>
          <w:shd w:val="clear" w:color="auto" w:fill="FFFFFF"/>
        </w:rPr>
        <w:t xml:space="preserve">или </w:t>
      </w:r>
      <w:hyperlink r:id="rId17" w:anchor="dst100020" w:history="1">
        <w:r w:rsidRPr="00171685">
          <w:rPr>
            <w:rStyle w:val="a3"/>
            <w:rFonts w:ascii="Times New Roman" w:hAnsi="Times New Roman" w:cs="Times New Roman"/>
            <w:color w:val="auto"/>
            <w:sz w:val="28"/>
            <w:szCs w:val="28"/>
            <w:u w:val="none"/>
            <w:shd w:val="clear" w:color="auto" w:fill="FFFFFF"/>
          </w:rPr>
          <w:t>попустительство</w:t>
        </w:r>
      </w:hyperlink>
      <w:r w:rsidRPr="00171685">
        <w:rPr>
          <w:rFonts w:ascii="Times New Roman" w:hAnsi="Times New Roman" w:cs="Times New Roman"/>
          <w:sz w:val="28"/>
          <w:szCs w:val="28"/>
        </w:rPr>
        <w:t xml:space="preserve"> </w:t>
      </w:r>
      <w:r w:rsidRPr="00171685">
        <w:rPr>
          <w:rFonts w:ascii="Times New Roman" w:hAnsi="Times New Roman" w:cs="Times New Roman"/>
          <w:sz w:val="28"/>
          <w:szCs w:val="28"/>
          <w:shd w:val="clear" w:color="auto" w:fill="FFFFFF"/>
        </w:rPr>
        <w:t>по службе (статья 290 Уголовного кодекса Российской Федерации).</w:t>
      </w:r>
    </w:p>
    <w:p w:rsidR="000D795A" w:rsidRPr="00171685" w:rsidRDefault="009A3D3A" w:rsidP="000D795A">
      <w:pPr>
        <w:ind w:right="-1" w:firstLine="567"/>
        <w:jc w:val="both"/>
        <w:rPr>
          <w:sz w:val="28"/>
          <w:szCs w:val="28"/>
          <w:shd w:val="clear" w:color="auto" w:fill="FFFFFF"/>
        </w:rPr>
      </w:pPr>
      <w:hyperlink r:id="rId18" w:anchor="/document/99/902135263/XA00M3A2ME/" w:tgtFrame="_self" w:history="1">
        <w:proofErr w:type="gramStart"/>
        <w:r w:rsidR="000D795A" w:rsidRPr="00171685">
          <w:rPr>
            <w:rStyle w:val="a3"/>
            <w:b/>
            <w:color w:val="auto"/>
            <w:sz w:val="28"/>
            <w:szCs w:val="28"/>
            <w:u w:val="none"/>
          </w:rPr>
          <w:t>Личная заинтересованность</w:t>
        </w:r>
        <w:r w:rsidR="000D795A" w:rsidRPr="00171685">
          <w:rPr>
            <w:rStyle w:val="a3"/>
            <w:color w:val="auto"/>
            <w:sz w:val="28"/>
            <w:szCs w:val="28"/>
            <w:u w:val="none"/>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w:t>
        </w:r>
        <w:proofErr w:type="gramEnd"/>
        <w:r w:rsidR="000D795A" w:rsidRPr="00171685">
          <w:rPr>
            <w:rStyle w:val="a3"/>
            <w:color w:val="auto"/>
            <w:sz w:val="28"/>
            <w:szCs w:val="28"/>
            <w:u w:val="none"/>
          </w:rPr>
          <w:t xml:space="preserve">) лица, состоящие с ним в близком родстве или свойстве, связаны имущественными, корпоративными или иными близкими отношениями </w:t>
        </w:r>
      </w:hyperlink>
      <w:r w:rsidR="000D795A" w:rsidRPr="00171685">
        <w:rPr>
          <w:sz w:val="28"/>
          <w:szCs w:val="28"/>
        </w:rPr>
        <w:t xml:space="preserve">(пункт 2 статьи 10 </w:t>
      </w:r>
      <w:r w:rsidR="000D795A" w:rsidRPr="00171685">
        <w:rPr>
          <w:sz w:val="28"/>
          <w:szCs w:val="28"/>
        </w:rPr>
        <w:lastRenderedPageBreak/>
        <w:t xml:space="preserve">Федерального </w:t>
      </w:r>
      <w:hyperlink r:id="rId19" w:history="1">
        <w:proofErr w:type="gramStart"/>
        <w:r w:rsidR="000D795A" w:rsidRPr="00171685">
          <w:rPr>
            <w:rStyle w:val="a3"/>
            <w:color w:val="auto"/>
            <w:sz w:val="28"/>
            <w:szCs w:val="28"/>
            <w:u w:val="none"/>
          </w:rPr>
          <w:t>закон</w:t>
        </w:r>
        <w:proofErr w:type="gramEnd"/>
      </w:hyperlink>
      <w:r w:rsidR="000D795A" w:rsidRPr="00171685">
        <w:rPr>
          <w:sz w:val="28"/>
          <w:szCs w:val="28"/>
        </w:rPr>
        <w:t>а от 25.12.2008 № 273-ФЗ «О противодействии коррупции»).</w:t>
      </w:r>
    </w:p>
    <w:p w:rsidR="00B64E4F" w:rsidRDefault="00B64E4F" w:rsidP="00511796">
      <w:pPr>
        <w:pStyle w:val="ConsPlusNormal"/>
        <w:ind w:right="-1" w:firstLine="567"/>
        <w:jc w:val="both"/>
        <w:outlineLvl w:val="0"/>
        <w:rPr>
          <w:rFonts w:ascii="Times New Roman" w:hAnsi="Times New Roman" w:cs="Times New Roman"/>
          <w:sz w:val="28"/>
          <w:szCs w:val="28"/>
          <w:shd w:val="clear" w:color="auto" w:fill="FFFFFF"/>
        </w:rPr>
      </w:pPr>
      <w:proofErr w:type="gramStart"/>
      <w:r w:rsidRPr="00171685">
        <w:rPr>
          <w:rFonts w:ascii="Times New Roman" w:hAnsi="Times New Roman" w:cs="Times New Roman"/>
          <w:b/>
          <w:sz w:val="28"/>
          <w:szCs w:val="28"/>
          <w:shd w:val="clear" w:color="auto" w:fill="FFFFFF"/>
        </w:rPr>
        <w:t>Коммерческий подкуп</w:t>
      </w:r>
      <w:r w:rsidRPr="00171685">
        <w:rPr>
          <w:rFonts w:ascii="Times New Roman" w:hAnsi="Times New Roman" w:cs="Times New Roman"/>
          <w:sz w:val="28"/>
          <w:szCs w:val="28"/>
          <w:shd w:val="clear" w:color="auto" w:fill="FFFFFF"/>
        </w:rPr>
        <w:t xml:space="preserve"> – незаконная передача </w:t>
      </w:r>
      <w:hyperlink r:id="rId20" w:anchor="dst100025" w:history="1">
        <w:r w:rsidRPr="00171685">
          <w:rPr>
            <w:rStyle w:val="a3"/>
            <w:rFonts w:ascii="Times New Roman" w:hAnsi="Times New Roman" w:cs="Times New Roman"/>
            <w:color w:val="auto"/>
            <w:sz w:val="28"/>
            <w:szCs w:val="28"/>
            <w:u w:val="none"/>
            <w:shd w:val="clear" w:color="auto" w:fill="FFFFFF"/>
          </w:rPr>
          <w:t>лицу</w:t>
        </w:r>
      </w:hyperlink>
      <w:r w:rsidRPr="00171685">
        <w:rPr>
          <w:rFonts w:ascii="Times New Roman" w:hAnsi="Times New Roman" w:cs="Times New Roman"/>
          <w:sz w:val="28"/>
          <w:szCs w:val="28"/>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r w:rsidR="00D706C1" w:rsidRPr="00171685">
        <w:rPr>
          <w:rFonts w:ascii="Times New Roman" w:hAnsi="Times New Roman" w:cs="Times New Roman"/>
          <w:sz w:val="28"/>
          <w:szCs w:val="28"/>
          <w:shd w:val="clear" w:color="auto" w:fill="FFFFFF"/>
        </w:rPr>
        <w:t>числе,</w:t>
      </w:r>
      <w:r w:rsidRPr="00171685">
        <w:rPr>
          <w:rFonts w:ascii="Times New Roman" w:hAnsi="Times New Roman" w:cs="Times New Roman"/>
          <w:sz w:val="28"/>
          <w:szCs w:val="28"/>
          <w:shd w:val="clear" w:color="auto" w:fill="FFFFFF"/>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w:t>
      </w:r>
      <w:proofErr w:type="gramEnd"/>
      <w:r w:rsidRPr="00171685">
        <w:rPr>
          <w:rFonts w:ascii="Times New Roman" w:hAnsi="Times New Roman" w:cs="Times New Roman"/>
          <w:sz w:val="28"/>
          <w:szCs w:val="28"/>
          <w:shd w:val="clear" w:color="auto" w:fill="FFFFFF"/>
        </w:rPr>
        <w:t xml:space="preserve">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21" w:anchor="dst100125" w:history="1">
        <w:r w:rsidRPr="00171685">
          <w:rPr>
            <w:rStyle w:val="a3"/>
            <w:rFonts w:ascii="Times New Roman" w:hAnsi="Times New Roman" w:cs="Times New Roman"/>
            <w:color w:val="auto"/>
            <w:sz w:val="28"/>
            <w:szCs w:val="28"/>
            <w:u w:val="none"/>
            <w:shd w:val="clear" w:color="auto" w:fill="FFFFFF"/>
          </w:rPr>
          <w:t>способствовать</w:t>
        </w:r>
      </w:hyperlink>
      <w:r w:rsidRPr="00171685">
        <w:rPr>
          <w:rFonts w:ascii="Times New Roman" w:hAnsi="Times New Roman" w:cs="Times New Roman"/>
          <w:sz w:val="28"/>
          <w:szCs w:val="28"/>
          <w:shd w:val="clear" w:color="auto" w:fill="FFFFFF"/>
        </w:rPr>
        <w:t> указанным действиям (бездействию)</w:t>
      </w:r>
      <w:r w:rsidR="00D706C1" w:rsidRPr="00171685">
        <w:rPr>
          <w:rFonts w:ascii="Times New Roman" w:hAnsi="Times New Roman" w:cs="Times New Roman"/>
          <w:sz w:val="28"/>
          <w:szCs w:val="28"/>
          <w:shd w:val="clear" w:color="auto" w:fill="FFFFFF"/>
        </w:rPr>
        <w:t xml:space="preserve"> (часть 1 статьи 204 Уголовного кодекса Российской Федерации).</w:t>
      </w:r>
    </w:p>
    <w:p w:rsidR="000D795A" w:rsidRPr="00171685" w:rsidRDefault="000D795A" w:rsidP="000D795A">
      <w:pPr>
        <w:pStyle w:val="ConsPlusNormal"/>
        <w:ind w:right="-1" w:firstLine="567"/>
        <w:jc w:val="both"/>
        <w:outlineLvl w:val="0"/>
        <w:rPr>
          <w:rFonts w:ascii="Times New Roman" w:hAnsi="Times New Roman" w:cs="Times New Roman"/>
          <w:sz w:val="28"/>
          <w:szCs w:val="28"/>
          <w:shd w:val="clear" w:color="auto" w:fill="FFFFFF"/>
        </w:rPr>
      </w:pPr>
      <w:r w:rsidRPr="00171685">
        <w:rPr>
          <w:rFonts w:ascii="Times New Roman" w:hAnsi="Times New Roman" w:cs="Times New Roman"/>
          <w:b/>
          <w:sz w:val="28"/>
          <w:szCs w:val="28"/>
          <w:shd w:val="clear" w:color="auto" w:fill="FFFFFF"/>
        </w:rPr>
        <w:t>Конфликт интересов</w:t>
      </w:r>
      <w:r w:rsidRPr="00171685">
        <w:rPr>
          <w:rFonts w:ascii="Times New Roman" w:hAnsi="Times New Roman" w:cs="Times New Roman"/>
          <w:sz w:val="28"/>
          <w:szCs w:val="28"/>
          <w:shd w:val="clear" w:color="auto" w:fill="FFFFFF"/>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r w:rsidRPr="00171685">
        <w:rPr>
          <w:rFonts w:ascii="Times New Roman" w:hAnsi="Times New Roman" w:cs="Times New Roman"/>
          <w:sz w:val="28"/>
          <w:szCs w:val="28"/>
        </w:rPr>
        <w:t xml:space="preserve">(пункт 1 статьи 10 Федерального </w:t>
      </w:r>
      <w:hyperlink r:id="rId22" w:history="1">
        <w:proofErr w:type="gramStart"/>
        <w:r w:rsidRPr="00171685">
          <w:rPr>
            <w:rStyle w:val="a3"/>
            <w:rFonts w:ascii="Times New Roman" w:hAnsi="Times New Roman" w:cs="Times New Roman"/>
            <w:color w:val="auto"/>
            <w:sz w:val="28"/>
            <w:szCs w:val="28"/>
            <w:u w:val="none"/>
          </w:rPr>
          <w:t>закон</w:t>
        </w:r>
        <w:proofErr w:type="gramEnd"/>
      </w:hyperlink>
      <w:r w:rsidRPr="00171685">
        <w:rPr>
          <w:rFonts w:ascii="Times New Roman" w:hAnsi="Times New Roman" w:cs="Times New Roman"/>
          <w:sz w:val="28"/>
          <w:szCs w:val="28"/>
        </w:rPr>
        <w:t>а от 25.12.2008 № 273-ФЗ «О противодействии коррупции»).</w:t>
      </w:r>
    </w:p>
    <w:p w:rsidR="009E2D4F" w:rsidRPr="00171685" w:rsidRDefault="009E2D4F" w:rsidP="009E2D4F">
      <w:pPr>
        <w:pStyle w:val="ConsPlusNormal"/>
        <w:ind w:right="-1" w:firstLine="567"/>
        <w:jc w:val="center"/>
        <w:outlineLvl w:val="0"/>
        <w:rPr>
          <w:rFonts w:ascii="Times New Roman" w:hAnsi="Times New Roman" w:cs="Times New Roman"/>
          <w:b/>
          <w:sz w:val="28"/>
          <w:szCs w:val="28"/>
        </w:rPr>
      </w:pPr>
    </w:p>
    <w:p w:rsidR="009E2D4F" w:rsidRPr="00171685" w:rsidRDefault="009E2D4F" w:rsidP="009E2D4F">
      <w:pPr>
        <w:pStyle w:val="ConsPlusNormal"/>
        <w:ind w:right="-1" w:firstLine="567"/>
        <w:jc w:val="center"/>
        <w:outlineLvl w:val="0"/>
        <w:rPr>
          <w:rFonts w:ascii="Times New Roman" w:hAnsi="Times New Roman" w:cs="Times New Roman"/>
          <w:b/>
          <w:sz w:val="28"/>
          <w:szCs w:val="28"/>
        </w:rPr>
      </w:pPr>
      <w:r w:rsidRPr="00171685">
        <w:rPr>
          <w:rFonts w:ascii="Times New Roman" w:hAnsi="Times New Roman" w:cs="Times New Roman"/>
          <w:b/>
          <w:sz w:val="28"/>
          <w:szCs w:val="28"/>
          <w:lang w:val="en-US"/>
        </w:rPr>
        <w:t>IV</w:t>
      </w:r>
      <w:r w:rsidRPr="00171685">
        <w:rPr>
          <w:rFonts w:ascii="Times New Roman" w:hAnsi="Times New Roman" w:cs="Times New Roman"/>
          <w:b/>
          <w:sz w:val="28"/>
          <w:szCs w:val="28"/>
        </w:rPr>
        <w:t>. Основные принципы антикоррупционной деятельности</w:t>
      </w:r>
    </w:p>
    <w:p w:rsidR="009E2D4F" w:rsidRPr="00171685" w:rsidRDefault="009E2D4F" w:rsidP="009E2D4F">
      <w:pPr>
        <w:pStyle w:val="ConsPlusNormal"/>
        <w:ind w:right="-1" w:firstLine="567"/>
        <w:jc w:val="both"/>
        <w:outlineLvl w:val="0"/>
        <w:rPr>
          <w:rFonts w:ascii="Times New Roman" w:hAnsi="Times New Roman" w:cs="Times New Roman"/>
          <w:sz w:val="28"/>
          <w:szCs w:val="28"/>
        </w:rPr>
      </w:pPr>
      <w:r w:rsidRPr="00171685">
        <w:rPr>
          <w:rFonts w:ascii="Times New Roman" w:hAnsi="Times New Roman" w:cs="Times New Roman"/>
          <w:sz w:val="28"/>
          <w:szCs w:val="28"/>
        </w:rPr>
        <w:t>4.1. Основны</w:t>
      </w:r>
      <w:r w:rsidR="000D795A">
        <w:rPr>
          <w:rFonts w:ascii="Times New Roman" w:hAnsi="Times New Roman" w:cs="Times New Roman"/>
          <w:sz w:val="28"/>
          <w:szCs w:val="28"/>
        </w:rPr>
        <w:t>е</w:t>
      </w:r>
      <w:r w:rsidRPr="00171685">
        <w:rPr>
          <w:rFonts w:ascii="Times New Roman" w:hAnsi="Times New Roman" w:cs="Times New Roman"/>
          <w:sz w:val="28"/>
          <w:szCs w:val="28"/>
        </w:rPr>
        <w:t xml:space="preserve"> принцип</w:t>
      </w:r>
      <w:r w:rsidR="000D795A">
        <w:rPr>
          <w:rFonts w:ascii="Times New Roman" w:hAnsi="Times New Roman" w:cs="Times New Roman"/>
          <w:sz w:val="28"/>
          <w:szCs w:val="28"/>
        </w:rPr>
        <w:t>ы</w:t>
      </w:r>
      <w:r w:rsidRPr="00171685">
        <w:rPr>
          <w:rFonts w:ascii="Times New Roman" w:hAnsi="Times New Roman" w:cs="Times New Roman"/>
          <w:sz w:val="28"/>
          <w:szCs w:val="28"/>
        </w:rPr>
        <w:t xml:space="preserve"> системы мер противодействия коррупции:</w:t>
      </w:r>
    </w:p>
    <w:p w:rsidR="009E2D4F" w:rsidRPr="00171685" w:rsidRDefault="009E2D4F" w:rsidP="009E2D4F">
      <w:pPr>
        <w:pStyle w:val="ConsPlusNormal"/>
        <w:ind w:right="-1" w:firstLine="567"/>
        <w:jc w:val="both"/>
        <w:outlineLvl w:val="0"/>
        <w:rPr>
          <w:rFonts w:ascii="Times New Roman" w:hAnsi="Times New Roman" w:cs="Times New Roman"/>
          <w:sz w:val="28"/>
          <w:szCs w:val="28"/>
        </w:rPr>
      </w:pPr>
      <w:r w:rsidRPr="00171685">
        <w:rPr>
          <w:rFonts w:ascii="Times New Roman" w:hAnsi="Times New Roman" w:cs="Times New Roman"/>
          <w:sz w:val="28"/>
          <w:szCs w:val="28"/>
        </w:rPr>
        <w:t>- соответствие антикоррупционной политики Комитета действующему законодательству и общепринятым нормам международного права;</w:t>
      </w:r>
    </w:p>
    <w:p w:rsidR="009E2D4F" w:rsidRPr="00171685" w:rsidRDefault="009E2D4F" w:rsidP="009E2D4F">
      <w:pPr>
        <w:pStyle w:val="ConsPlusNormal"/>
        <w:ind w:right="-1" w:firstLine="567"/>
        <w:jc w:val="both"/>
        <w:outlineLvl w:val="0"/>
        <w:rPr>
          <w:rFonts w:ascii="Times New Roman" w:hAnsi="Times New Roman" w:cs="Times New Roman"/>
          <w:sz w:val="28"/>
          <w:szCs w:val="28"/>
        </w:rPr>
      </w:pPr>
      <w:r w:rsidRPr="00171685">
        <w:rPr>
          <w:rFonts w:ascii="Times New Roman" w:hAnsi="Times New Roman" w:cs="Times New Roman"/>
          <w:sz w:val="28"/>
          <w:szCs w:val="28"/>
        </w:rPr>
        <w:t>- вовлеченность всех работников, информированность работников Комитета о положениях антикоррупционного законодательства и их активное участие в формировании и реализации антикоррупционных мер и процедур;</w:t>
      </w:r>
    </w:p>
    <w:p w:rsidR="009E2D4F" w:rsidRPr="00171685" w:rsidRDefault="009E2D4F" w:rsidP="009E2D4F">
      <w:pPr>
        <w:pStyle w:val="ConsPlusNormal"/>
        <w:ind w:right="-1" w:firstLine="567"/>
        <w:jc w:val="both"/>
        <w:outlineLvl w:val="0"/>
        <w:rPr>
          <w:rFonts w:ascii="Times New Roman" w:hAnsi="Times New Roman" w:cs="Times New Roman"/>
          <w:sz w:val="28"/>
          <w:szCs w:val="28"/>
        </w:rPr>
      </w:pPr>
      <w:r w:rsidRPr="00171685">
        <w:rPr>
          <w:rFonts w:ascii="Times New Roman" w:hAnsi="Times New Roman" w:cs="Times New Roman"/>
          <w:sz w:val="28"/>
          <w:szCs w:val="28"/>
        </w:rPr>
        <w:t xml:space="preserve">- соразмерность антикоррупционных мер и процедур риску коррупции – разработка и выполнение комплекса мероприятий, позволяющих снизить вероятность </w:t>
      </w:r>
      <w:r w:rsidR="007D05CF" w:rsidRPr="00171685">
        <w:rPr>
          <w:rFonts w:ascii="Times New Roman" w:hAnsi="Times New Roman" w:cs="Times New Roman"/>
          <w:sz w:val="28"/>
          <w:szCs w:val="28"/>
        </w:rPr>
        <w:t>вовлечения</w:t>
      </w:r>
      <w:r w:rsidRPr="00171685">
        <w:rPr>
          <w:rFonts w:ascii="Times New Roman" w:hAnsi="Times New Roman" w:cs="Times New Roman"/>
          <w:sz w:val="28"/>
          <w:szCs w:val="28"/>
        </w:rPr>
        <w:t xml:space="preserve"> работников</w:t>
      </w:r>
      <w:r w:rsidR="007D05CF" w:rsidRPr="00171685">
        <w:rPr>
          <w:rFonts w:ascii="Times New Roman" w:hAnsi="Times New Roman" w:cs="Times New Roman"/>
          <w:sz w:val="28"/>
          <w:szCs w:val="28"/>
        </w:rPr>
        <w:t xml:space="preserve"> Комитета в коррупционную деятельность с учетом коррупционных рисков;</w:t>
      </w:r>
    </w:p>
    <w:p w:rsidR="007D05CF" w:rsidRPr="00171685" w:rsidRDefault="007D05CF" w:rsidP="009E2D4F">
      <w:pPr>
        <w:pStyle w:val="ConsPlusNormal"/>
        <w:ind w:right="-1" w:firstLine="567"/>
        <w:jc w:val="both"/>
        <w:outlineLvl w:val="0"/>
        <w:rPr>
          <w:rFonts w:ascii="Times New Roman" w:hAnsi="Times New Roman" w:cs="Times New Roman"/>
          <w:sz w:val="28"/>
          <w:szCs w:val="28"/>
        </w:rPr>
      </w:pPr>
      <w:r w:rsidRPr="00171685">
        <w:rPr>
          <w:rFonts w:ascii="Times New Roman" w:hAnsi="Times New Roman" w:cs="Times New Roman"/>
          <w:sz w:val="28"/>
          <w:szCs w:val="28"/>
        </w:rPr>
        <w:t xml:space="preserve">- эффективность антикоррупционных мер, которые обеспечивают простоту реализации и </w:t>
      </w:r>
      <w:proofErr w:type="gramStart"/>
      <w:r w:rsidRPr="00171685">
        <w:rPr>
          <w:rFonts w:ascii="Times New Roman" w:hAnsi="Times New Roman" w:cs="Times New Roman"/>
          <w:sz w:val="28"/>
          <w:szCs w:val="28"/>
        </w:rPr>
        <w:t>приносят значимый результат</w:t>
      </w:r>
      <w:proofErr w:type="gramEnd"/>
      <w:r w:rsidRPr="00171685">
        <w:rPr>
          <w:rFonts w:ascii="Times New Roman" w:hAnsi="Times New Roman" w:cs="Times New Roman"/>
          <w:sz w:val="28"/>
          <w:szCs w:val="28"/>
        </w:rPr>
        <w:t>;</w:t>
      </w:r>
    </w:p>
    <w:p w:rsidR="007D05CF" w:rsidRDefault="007D05CF" w:rsidP="009E2D4F">
      <w:pPr>
        <w:pStyle w:val="ConsPlusNormal"/>
        <w:ind w:right="-1" w:firstLine="567"/>
        <w:jc w:val="both"/>
        <w:outlineLvl w:val="0"/>
        <w:rPr>
          <w:rFonts w:ascii="Times New Roman" w:hAnsi="Times New Roman" w:cs="Times New Roman"/>
          <w:sz w:val="28"/>
          <w:szCs w:val="28"/>
        </w:rPr>
      </w:pPr>
      <w:r w:rsidRPr="00171685">
        <w:rPr>
          <w:rFonts w:ascii="Times New Roman" w:hAnsi="Times New Roman" w:cs="Times New Roman"/>
          <w:sz w:val="28"/>
          <w:szCs w:val="28"/>
        </w:rPr>
        <w:t xml:space="preserve">- ответственность и неотвратимость наказания – неотвратимость наказания для работников Комитета вне зависимости от выполняемой трудовой функции, стажа работы и иных условий в случае совершения ими коррупционных правонарушений, а также </w:t>
      </w:r>
      <w:r w:rsidR="009B3CAA" w:rsidRPr="00171685">
        <w:rPr>
          <w:rFonts w:ascii="Times New Roman" w:hAnsi="Times New Roman" w:cs="Times New Roman"/>
          <w:sz w:val="28"/>
          <w:szCs w:val="28"/>
        </w:rPr>
        <w:t>персональная ответственность председателя Комитета за реализацию антикоррупционной политики;</w:t>
      </w:r>
    </w:p>
    <w:p w:rsidR="009B3CAA" w:rsidRPr="00171685" w:rsidRDefault="009B3CAA" w:rsidP="009E2D4F">
      <w:pPr>
        <w:pStyle w:val="ConsPlusNormal"/>
        <w:ind w:right="-1" w:firstLine="567"/>
        <w:jc w:val="both"/>
        <w:outlineLvl w:val="0"/>
        <w:rPr>
          <w:rFonts w:ascii="Times New Roman" w:hAnsi="Times New Roman" w:cs="Times New Roman"/>
          <w:sz w:val="28"/>
          <w:szCs w:val="28"/>
        </w:rPr>
      </w:pPr>
      <w:r w:rsidRPr="00171685">
        <w:rPr>
          <w:rFonts w:ascii="Times New Roman" w:hAnsi="Times New Roman" w:cs="Times New Roman"/>
          <w:sz w:val="28"/>
          <w:szCs w:val="28"/>
        </w:rPr>
        <w:t>- публичность и открытость деятел</w:t>
      </w:r>
      <w:r w:rsidR="0078385C" w:rsidRPr="00171685">
        <w:rPr>
          <w:rFonts w:ascii="Times New Roman" w:hAnsi="Times New Roman" w:cs="Times New Roman"/>
          <w:sz w:val="28"/>
          <w:szCs w:val="28"/>
        </w:rPr>
        <w:t>ьности – информирование заинтере</w:t>
      </w:r>
      <w:r w:rsidRPr="00171685">
        <w:rPr>
          <w:rFonts w:ascii="Times New Roman" w:hAnsi="Times New Roman" w:cs="Times New Roman"/>
          <w:sz w:val="28"/>
          <w:szCs w:val="28"/>
        </w:rPr>
        <w:t>сованных лиц, организаций и общественности о принятой в Комитете антикоррупционной политике;</w:t>
      </w:r>
    </w:p>
    <w:p w:rsidR="0078385C" w:rsidRPr="00171685" w:rsidRDefault="009B3CAA" w:rsidP="0078385C">
      <w:pPr>
        <w:pStyle w:val="20"/>
        <w:shd w:val="clear" w:color="auto" w:fill="auto"/>
        <w:spacing w:line="307" w:lineRule="exact"/>
        <w:ind w:firstLine="740"/>
        <w:rPr>
          <w:sz w:val="28"/>
          <w:szCs w:val="28"/>
          <w:lang w:bidi="ru-RU"/>
        </w:rPr>
      </w:pPr>
      <w:r w:rsidRPr="00171685">
        <w:rPr>
          <w:sz w:val="28"/>
          <w:szCs w:val="28"/>
        </w:rPr>
        <w:t>- постоянный контроль и регулярный мониторинг</w:t>
      </w:r>
      <w:r w:rsidR="00FB3C1D" w:rsidRPr="00171685">
        <w:rPr>
          <w:sz w:val="28"/>
          <w:szCs w:val="28"/>
        </w:rPr>
        <w:t xml:space="preserve"> – регулярное</w:t>
      </w:r>
      <w:r w:rsidR="0078385C" w:rsidRPr="00171685">
        <w:rPr>
          <w:sz w:val="28"/>
          <w:szCs w:val="28"/>
          <w:lang w:bidi="ru-RU"/>
        </w:rPr>
        <w:t xml:space="preserve"> </w:t>
      </w:r>
      <w:r w:rsidR="0078385C" w:rsidRPr="00171685">
        <w:rPr>
          <w:sz w:val="28"/>
          <w:szCs w:val="28"/>
          <w:lang w:bidi="ru-RU"/>
        </w:rPr>
        <w:lastRenderedPageBreak/>
        <w:t>проведение мониторинга эффективности внедрения антикоррупционных мер и процедур, а т</w:t>
      </w:r>
      <w:r w:rsidR="006A7FB9" w:rsidRPr="00171685">
        <w:rPr>
          <w:sz w:val="28"/>
          <w:szCs w:val="28"/>
          <w:lang w:bidi="ru-RU"/>
        </w:rPr>
        <w:t xml:space="preserve">акже </w:t>
      </w:r>
      <w:proofErr w:type="gramStart"/>
      <w:r w:rsidR="006A7FB9" w:rsidRPr="00171685">
        <w:rPr>
          <w:sz w:val="28"/>
          <w:szCs w:val="28"/>
          <w:lang w:bidi="ru-RU"/>
        </w:rPr>
        <w:t>контроль за</w:t>
      </w:r>
      <w:proofErr w:type="gramEnd"/>
      <w:r w:rsidR="006A7FB9" w:rsidRPr="00171685">
        <w:rPr>
          <w:sz w:val="28"/>
          <w:szCs w:val="28"/>
          <w:lang w:bidi="ru-RU"/>
        </w:rPr>
        <w:t xml:space="preserve"> их исполнением;</w:t>
      </w:r>
    </w:p>
    <w:p w:rsidR="006A7FB9" w:rsidRPr="00171685" w:rsidRDefault="006A7FB9" w:rsidP="006A7FB9">
      <w:pPr>
        <w:pStyle w:val="20"/>
        <w:shd w:val="clear" w:color="auto" w:fill="auto"/>
        <w:tabs>
          <w:tab w:val="left" w:pos="826"/>
        </w:tabs>
        <w:spacing w:after="53" w:line="307" w:lineRule="exact"/>
        <w:ind w:firstLine="567"/>
        <w:rPr>
          <w:sz w:val="28"/>
          <w:szCs w:val="28"/>
          <w:lang w:bidi="ru-RU"/>
        </w:rPr>
      </w:pPr>
      <w:r w:rsidRPr="00171685">
        <w:rPr>
          <w:rFonts w:eastAsia="Arial"/>
          <w:color w:val="000000"/>
          <w:sz w:val="28"/>
          <w:szCs w:val="28"/>
          <w:lang w:bidi="ru-RU"/>
        </w:rPr>
        <w:t>- взаимодействие с подразделениями правоохранительных органов, занимающимися вопросами противодействия коррупции, профилактикой коррупционных и иных правонарушений.</w:t>
      </w:r>
    </w:p>
    <w:p w:rsidR="009B3CAA" w:rsidRPr="00171685" w:rsidRDefault="00FB3C1D" w:rsidP="009E2D4F">
      <w:pPr>
        <w:pStyle w:val="ConsPlusNormal"/>
        <w:ind w:right="-1" w:firstLine="567"/>
        <w:jc w:val="both"/>
        <w:outlineLvl w:val="0"/>
        <w:rPr>
          <w:rFonts w:ascii="Times New Roman" w:hAnsi="Times New Roman" w:cs="Times New Roman"/>
          <w:color w:val="FF0000"/>
          <w:sz w:val="28"/>
          <w:szCs w:val="28"/>
        </w:rPr>
      </w:pPr>
      <w:r w:rsidRPr="00171685">
        <w:rPr>
          <w:rFonts w:ascii="Times New Roman" w:hAnsi="Times New Roman" w:cs="Times New Roman"/>
          <w:color w:val="FF0000"/>
          <w:sz w:val="28"/>
          <w:szCs w:val="28"/>
        </w:rPr>
        <w:t xml:space="preserve"> </w:t>
      </w:r>
    </w:p>
    <w:p w:rsidR="0078385C" w:rsidRPr="00171685" w:rsidRDefault="0078385C" w:rsidP="00E71D0B">
      <w:pPr>
        <w:pStyle w:val="ConsPlusNormal"/>
        <w:ind w:right="-284"/>
        <w:jc w:val="center"/>
        <w:outlineLvl w:val="0"/>
        <w:rPr>
          <w:rFonts w:ascii="Times New Roman" w:hAnsi="Times New Roman" w:cs="Times New Roman"/>
          <w:b/>
          <w:sz w:val="28"/>
          <w:szCs w:val="28"/>
        </w:rPr>
      </w:pPr>
      <w:r w:rsidRPr="00171685">
        <w:rPr>
          <w:rFonts w:ascii="Times New Roman" w:hAnsi="Times New Roman" w:cs="Times New Roman"/>
          <w:b/>
          <w:sz w:val="28"/>
          <w:szCs w:val="28"/>
          <w:lang w:val="en-US"/>
        </w:rPr>
        <w:t>V</w:t>
      </w:r>
      <w:r w:rsidRPr="00171685">
        <w:rPr>
          <w:rFonts w:ascii="Times New Roman" w:hAnsi="Times New Roman" w:cs="Times New Roman"/>
          <w:b/>
          <w:sz w:val="28"/>
          <w:szCs w:val="28"/>
        </w:rPr>
        <w:t xml:space="preserve">. </w:t>
      </w:r>
      <w:r w:rsidR="00E71D0B">
        <w:rPr>
          <w:rFonts w:ascii="Times New Roman" w:hAnsi="Times New Roman" w:cs="Times New Roman"/>
          <w:b/>
          <w:sz w:val="28"/>
          <w:szCs w:val="28"/>
        </w:rPr>
        <w:t>Основной</w:t>
      </w:r>
      <w:r w:rsidRPr="00171685">
        <w:rPr>
          <w:rFonts w:ascii="Times New Roman" w:hAnsi="Times New Roman" w:cs="Times New Roman"/>
          <w:b/>
          <w:sz w:val="28"/>
          <w:szCs w:val="28"/>
        </w:rPr>
        <w:t xml:space="preserve"> круг лиц, попадающих под действие</w:t>
      </w:r>
      <w:r w:rsidR="00E71D0B">
        <w:rPr>
          <w:rFonts w:ascii="Times New Roman" w:hAnsi="Times New Roman" w:cs="Times New Roman"/>
          <w:b/>
          <w:sz w:val="28"/>
          <w:szCs w:val="28"/>
        </w:rPr>
        <w:t xml:space="preserve"> политики</w:t>
      </w:r>
    </w:p>
    <w:p w:rsidR="0078385C" w:rsidRPr="00171685" w:rsidRDefault="0078385C" w:rsidP="0078385C">
      <w:pPr>
        <w:pStyle w:val="ConsPlusNormal"/>
        <w:ind w:firstLine="567"/>
        <w:jc w:val="both"/>
        <w:outlineLvl w:val="0"/>
        <w:rPr>
          <w:rFonts w:ascii="Times New Roman" w:eastAsia="Arial Unicode MS" w:hAnsi="Times New Roman" w:cs="Times New Roman"/>
          <w:color w:val="000000"/>
          <w:sz w:val="28"/>
          <w:szCs w:val="28"/>
          <w:lang w:bidi="ru-RU"/>
        </w:rPr>
      </w:pPr>
      <w:r w:rsidRPr="00171685">
        <w:rPr>
          <w:rFonts w:ascii="Times New Roman" w:eastAsia="Arial Unicode MS" w:hAnsi="Times New Roman" w:cs="Times New Roman"/>
          <w:color w:val="000000"/>
          <w:sz w:val="28"/>
          <w:szCs w:val="28"/>
          <w:lang w:bidi="ru-RU"/>
        </w:rPr>
        <w:t>5.1. Основным кругом лиц, попадающих под действие антикоррупционной политики, являются работники</w:t>
      </w:r>
      <w:r w:rsidR="00BF6DAA" w:rsidRPr="00171685">
        <w:rPr>
          <w:rFonts w:ascii="Times New Roman" w:eastAsia="Arial Unicode MS" w:hAnsi="Times New Roman" w:cs="Times New Roman"/>
          <w:color w:val="000000"/>
          <w:sz w:val="28"/>
          <w:szCs w:val="28"/>
          <w:lang w:bidi="ru-RU"/>
        </w:rPr>
        <w:t>,</w:t>
      </w:r>
      <w:r w:rsidR="00BF6DAA" w:rsidRPr="00171685">
        <w:rPr>
          <w:rFonts w:ascii="Times New Roman" w:hAnsi="Times New Roman" w:cs="Times New Roman"/>
          <w:sz w:val="28"/>
          <w:szCs w:val="28"/>
        </w:rPr>
        <w:t xml:space="preserve"> находящиеся в трудовых отношениях с Комитетом, </w:t>
      </w:r>
      <w:r w:rsidRPr="00171685">
        <w:rPr>
          <w:rFonts w:ascii="Times New Roman" w:eastAsia="Arial Unicode MS" w:hAnsi="Times New Roman" w:cs="Times New Roman"/>
          <w:color w:val="000000"/>
          <w:sz w:val="28"/>
          <w:szCs w:val="28"/>
          <w:lang w:bidi="ru-RU"/>
        </w:rPr>
        <w:t xml:space="preserve"> вне зависимости от занимаемой должности и выполняемых трудовых функций.</w:t>
      </w:r>
    </w:p>
    <w:p w:rsidR="0078385C" w:rsidRPr="00171685" w:rsidRDefault="0078385C" w:rsidP="00846893">
      <w:pPr>
        <w:pStyle w:val="ConsPlusNormal"/>
        <w:ind w:firstLine="567"/>
        <w:jc w:val="center"/>
        <w:outlineLvl w:val="0"/>
        <w:rPr>
          <w:rFonts w:ascii="Times New Roman" w:hAnsi="Times New Roman" w:cs="Times New Roman"/>
          <w:b/>
          <w:sz w:val="28"/>
          <w:szCs w:val="28"/>
        </w:rPr>
      </w:pPr>
    </w:p>
    <w:p w:rsidR="00D87E76" w:rsidRPr="00171685" w:rsidRDefault="00D87E76" w:rsidP="00D87E76">
      <w:pPr>
        <w:widowControl w:val="0"/>
        <w:spacing w:line="307" w:lineRule="exact"/>
        <w:ind w:firstLine="740"/>
        <w:jc w:val="center"/>
        <w:outlineLvl w:val="0"/>
        <w:rPr>
          <w:b/>
          <w:bCs/>
          <w:color w:val="000000"/>
          <w:sz w:val="28"/>
          <w:szCs w:val="28"/>
          <w:lang w:bidi="ru-RU"/>
        </w:rPr>
      </w:pPr>
      <w:bookmarkStart w:id="2" w:name="bookmark1"/>
      <w:r w:rsidRPr="00171685">
        <w:rPr>
          <w:b/>
          <w:sz w:val="28"/>
          <w:szCs w:val="28"/>
          <w:lang w:val="en-US"/>
        </w:rPr>
        <w:t>VI</w:t>
      </w:r>
      <w:r w:rsidRPr="00171685">
        <w:rPr>
          <w:b/>
          <w:sz w:val="28"/>
          <w:szCs w:val="28"/>
        </w:rPr>
        <w:t>.</w:t>
      </w:r>
      <w:r w:rsidRPr="00171685">
        <w:rPr>
          <w:b/>
          <w:bCs/>
          <w:color w:val="000000"/>
          <w:sz w:val="28"/>
          <w:szCs w:val="28"/>
          <w:lang w:bidi="ru-RU"/>
        </w:rPr>
        <w:t xml:space="preserve"> Обязанности работников, связанных с предупреждением и противодействием коррупции</w:t>
      </w:r>
      <w:bookmarkEnd w:id="2"/>
    </w:p>
    <w:p w:rsidR="00D87E76" w:rsidRPr="00171685" w:rsidRDefault="00D87E76" w:rsidP="00D87E76">
      <w:pPr>
        <w:pStyle w:val="20"/>
        <w:shd w:val="clear" w:color="auto" w:fill="auto"/>
        <w:spacing w:line="307" w:lineRule="exact"/>
        <w:ind w:firstLine="567"/>
        <w:rPr>
          <w:color w:val="000000"/>
          <w:sz w:val="28"/>
          <w:szCs w:val="28"/>
          <w:lang w:bidi="ru-RU"/>
        </w:rPr>
      </w:pPr>
      <w:r w:rsidRPr="00171685">
        <w:rPr>
          <w:b/>
          <w:bCs/>
          <w:color w:val="000000"/>
          <w:sz w:val="28"/>
          <w:szCs w:val="28"/>
          <w:lang w:bidi="ru-RU"/>
        </w:rPr>
        <w:tab/>
      </w:r>
      <w:r w:rsidRPr="00171685">
        <w:rPr>
          <w:bCs/>
          <w:color w:val="000000"/>
          <w:sz w:val="28"/>
          <w:szCs w:val="28"/>
          <w:lang w:bidi="ru-RU"/>
        </w:rPr>
        <w:t>6.1.</w:t>
      </w:r>
      <w:r w:rsidRPr="00171685">
        <w:rPr>
          <w:b/>
          <w:bCs/>
          <w:color w:val="000000"/>
          <w:sz w:val="28"/>
          <w:szCs w:val="28"/>
          <w:lang w:bidi="ru-RU"/>
        </w:rPr>
        <w:t xml:space="preserve"> </w:t>
      </w:r>
      <w:r w:rsidRPr="00171685">
        <w:rPr>
          <w:color w:val="000000"/>
          <w:sz w:val="28"/>
          <w:szCs w:val="28"/>
          <w:lang w:bidi="ru-RU"/>
        </w:rPr>
        <w:t>Все работники Комитета должны неукоснительно выполнять следующие общие обязанности в области предупреждения и противодействия коррупции:</w:t>
      </w:r>
    </w:p>
    <w:p w:rsidR="00D87E76" w:rsidRPr="00171685" w:rsidRDefault="00E31AC5" w:rsidP="00E31AC5">
      <w:pPr>
        <w:widowControl w:val="0"/>
        <w:tabs>
          <w:tab w:val="left" w:pos="1060"/>
        </w:tabs>
        <w:spacing w:line="307" w:lineRule="exact"/>
        <w:ind w:firstLine="567"/>
        <w:jc w:val="both"/>
        <w:rPr>
          <w:color w:val="000000"/>
          <w:sz w:val="28"/>
          <w:szCs w:val="28"/>
          <w:lang w:bidi="ru-RU"/>
        </w:rPr>
      </w:pPr>
      <w:r w:rsidRPr="00171685">
        <w:rPr>
          <w:color w:val="000000"/>
          <w:sz w:val="28"/>
          <w:szCs w:val="28"/>
          <w:lang w:bidi="ru-RU"/>
        </w:rPr>
        <w:t xml:space="preserve">1) </w:t>
      </w:r>
      <w:r w:rsidR="00D87E76" w:rsidRPr="00171685">
        <w:rPr>
          <w:color w:val="000000"/>
          <w:sz w:val="28"/>
          <w:szCs w:val="28"/>
          <w:lang w:bidi="ru-RU"/>
        </w:rPr>
        <w:t>соблюдать этические нормы поведения;</w:t>
      </w:r>
    </w:p>
    <w:p w:rsidR="00D87E76" w:rsidRPr="00171685" w:rsidRDefault="00E31AC5" w:rsidP="00E31AC5">
      <w:pPr>
        <w:widowControl w:val="0"/>
        <w:tabs>
          <w:tab w:val="left" w:pos="1060"/>
        </w:tabs>
        <w:spacing w:line="307" w:lineRule="exact"/>
        <w:ind w:firstLine="567"/>
        <w:jc w:val="both"/>
        <w:rPr>
          <w:color w:val="000000"/>
          <w:sz w:val="28"/>
          <w:szCs w:val="28"/>
          <w:lang w:bidi="ru-RU"/>
        </w:rPr>
      </w:pPr>
      <w:r w:rsidRPr="00171685">
        <w:rPr>
          <w:color w:val="000000"/>
          <w:sz w:val="28"/>
          <w:szCs w:val="28"/>
          <w:lang w:bidi="ru-RU"/>
        </w:rPr>
        <w:t xml:space="preserve">2) </w:t>
      </w:r>
      <w:r w:rsidR="00D87E76" w:rsidRPr="00171685">
        <w:rPr>
          <w:color w:val="000000"/>
          <w:sz w:val="28"/>
          <w:szCs w:val="28"/>
          <w:lang w:bidi="ru-RU"/>
        </w:rPr>
        <w:t>поддерживать высокий уровень и качество своей профессиональной деятельности;</w:t>
      </w:r>
    </w:p>
    <w:p w:rsidR="00D87E76" w:rsidRPr="00171685" w:rsidRDefault="00D87E76" w:rsidP="00E31AC5">
      <w:pPr>
        <w:pStyle w:val="a4"/>
        <w:widowControl w:val="0"/>
        <w:numPr>
          <w:ilvl w:val="0"/>
          <w:numId w:val="7"/>
        </w:numPr>
        <w:tabs>
          <w:tab w:val="left" w:pos="1086"/>
        </w:tabs>
        <w:spacing w:line="307" w:lineRule="exact"/>
        <w:jc w:val="both"/>
        <w:rPr>
          <w:color w:val="000000"/>
          <w:sz w:val="28"/>
          <w:szCs w:val="28"/>
          <w:lang w:bidi="ru-RU"/>
        </w:rPr>
      </w:pPr>
      <w:r w:rsidRPr="00171685">
        <w:rPr>
          <w:color w:val="000000"/>
          <w:sz w:val="28"/>
          <w:szCs w:val="28"/>
          <w:lang w:bidi="ru-RU"/>
        </w:rPr>
        <w:t>создавать и поддерживать атмосферу доверия и взаимного уважения;</w:t>
      </w:r>
    </w:p>
    <w:p w:rsidR="00D87E76" w:rsidRPr="00171685" w:rsidRDefault="00E31AC5" w:rsidP="00E31AC5">
      <w:pPr>
        <w:widowControl w:val="0"/>
        <w:tabs>
          <w:tab w:val="left" w:pos="1060"/>
        </w:tabs>
        <w:spacing w:line="307" w:lineRule="exact"/>
        <w:ind w:firstLine="567"/>
        <w:jc w:val="both"/>
        <w:rPr>
          <w:color w:val="000000"/>
          <w:sz w:val="28"/>
          <w:szCs w:val="28"/>
          <w:lang w:bidi="ru-RU"/>
        </w:rPr>
      </w:pPr>
      <w:r w:rsidRPr="00171685">
        <w:rPr>
          <w:color w:val="000000"/>
          <w:sz w:val="28"/>
          <w:szCs w:val="28"/>
          <w:lang w:bidi="ru-RU"/>
        </w:rPr>
        <w:t xml:space="preserve">4) </w:t>
      </w:r>
      <w:r w:rsidR="00D87E76" w:rsidRPr="00171685">
        <w:rPr>
          <w:color w:val="000000"/>
          <w:sz w:val="28"/>
          <w:szCs w:val="28"/>
          <w:lang w:bidi="ru-RU"/>
        </w:rPr>
        <w:t>воздерживаться от совершения и (или) участия в совершении коррупционных правонарушений в интересах или от имени Комитета, в том числе не принимать от работников, их законных представителей, заинтересованных организаций и физических лиц подарки независимо от их стоимости;</w:t>
      </w:r>
    </w:p>
    <w:p w:rsidR="00D87E76" w:rsidRPr="00171685" w:rsidRDefault="00E31AC5" w:rsidP="00E31AC5">
      <w:pPr>
        <w:widowControl w:val="0"/>
        <w:tabs>
          <w:tab w:val="left" w:pos="1060"/>
        </w:tabs>
        <w:spacing w:line="307" w:lineRule="exact"/>
        <w:ind w:firstLine="567"/>
        <w:jc w:val="both"/>
        <w:rPr>
          <w:color w:val="000000"/>
          <w:sz w:val="28"/>
          <w:szCs w:val="28"/>
          <w:lang w:bidi="ru-RU"/>
        </w:rPr>
      </w:pPr>
      <w:r w:rsidRPr="00171685">
        <w:rPr>
          <w:color w:val="000000"/>
          <w:sz w:val="28"/>
          <w:szCs w:val="28"/>
          <w:lang w:bidi="ru-RU"/>
        </w:rPr>
        <w:t xml:space="preserve">5) </w:t>
      </w:r>
      <w:r w:rsidR="00D87E76" w:rsidRPr="00171685">
        <w:rPr>
          <w:color w:val="000000"/>
          <w:sz w:val="28"/>
          <w:szCs w:val="28"/>
          <w:lang w:bidi="ru-RU"/>
        </w:rPr>
        <w:t>избегать такого поведения, которое может быть истолковано окружающими как готовность совершать или участвовать в совершении коррупционного правонарушения в интересах или от имени Комитета;</w:t>
      </w:r>
    </w:p>
    <w:p w:rsidR="00D87E76" w:rsidRPr="00171685" w:rsidRDefault="00E31AC5" w:rsidP="00E31AC5">
      <w:pPr>
        <w:widowControl w:val="0"/>
        <w:tabs>
          <w:tab w:val="left" w:pos="1060"/>
        </w:tabs>
        <w:spacing w:line="307" w:lineRule="exact"/>
        <w:ind w:firstLine="567"/>
        <w:jc w:val="both"/>
        <w:rPr>
          <w:color w:val="000000"/>
          <w:sz w:val="28"/>
          <w:szCs w:val="28"/>
          <w:lang w:bidi="ru-RU"/>
        </w:rPr>
      </w:pPr>
      <w:r w:rsidRPr="00171685">
        <w:rPr>
          <w:color w:val="000000"/>
          <w:sz w:val="28"/>
          <w:szCs w:val="28"/>
          <w:lang w:bidi="ru-RU"/>
        </w:rPr>
        <w:t xml:space="preserve">6) </w:t>
      </w:r>
      <w:r w:rsidR="00D87E76" w:rsidRPr="00171685">
        <w:rPr>
          <w:color w:val="000000"/>
          <w:sz w:val="28"/>
          <w:szCs w:val="28"/>
          <w:lang w:bidi="ru-RU"/>
        </w:rPr>
        <w:t>незамедлительно информировать председателя, непосредственного руководителя и (или) лиц, ответственных за реализацию антикоррупционной политики о случаях склонения работника к совершен</w:t>
      </w:r>
      <w:r w:rsidR="0017600E" w:rsidRPr="00171685">
        <w:rPr>
          <w:color w:val="000000"/>
          <w:sz w:val="28"/>
          <w:szCs w:val="28"/>
          <w:lang w:bidi="ru-RU"/>
        </w:rPr>
        <w:t>ию коррупционных правонарушений</w:t>
      </w:r>
      <w:r w:rsidR="00D87E76" w:rsidRPr="00171685">
        <w:rPr>
          <w:color w:val="000000"/>
          <w:sz w:val="28"/>
          <w:szCs w:val="28"/>
          <w:lang w:bidi="ru-RU"/>
        </w:rPr>
        <w:t>;</w:t>
      </w:r>
    </w:p>
    <w:p w:rsidR="0017600E" w:rsidRPr="00171685" w:rsidRDefault="0017600E" w:rsidP="0017600E">
      <w:pPr>
        <w:pStyle w:val="ConsPlusNormal"/>
        <w:ind w:right="-1" w:firstLine="567"/>
        <w:jc w:val="both"/>
        <w:rPr>
          <w:rFonts w:ascii="Times New Roman" w:hAnsi="Times New Roman" w:cs="Times New Roman"/>
          <w:sz w:val="28"/>
          <w:szCs w:val="28"/>
        </w:rPr>
      </w:pPr>
      <w:r w:rsidRPr="00171685">
        <w:rPr>
          <w:rFonts w:ascii="Times New Roman" w:hAnsi="Times New Roman" w:cs="Times New Roman"/>
          <w:sz w:val="28"/>
          <w:szCs w:val="28"/>
        </w:rPr>
        <w:t xml:space="preserve">7) незамедлительно информировать </w:t>
      </w:r>
      <w:r w:rsidRPr="00171685">
        <w:rPr>
          <w:rFonts w:ascii="Times New Roman" w:hAnsi="Times New Roman" w:cs="Times New Roman"/>
          <w:color w:val="000000"/>
          <w:sz w:val="28"/>
          <w:szCs w:val="28"/>
          <w:lang w:bidi="ru-RU"/>
        </w:rPr>
        <w:t>председателя,</w:t>
      </w:r>
      <w:r w:rsidRPr="00171685">
        <w:rPr>
          <w:rFonts w:ascii="Times New Roman" w:hAnsi="Times New Roman" w:cs="Times New Roman"/>
          <w:sz w:val="28"/>
          <w:szCs w:val="28"/>
        </w:rPr>
        <w:t xml:space="preserve"> непосредственного </w:t>
      </w:r>
      <w:r w:rsidRPr="00171685">
        <w:rPr>
          <w:rFonts w:ascii="Times New Roman" w:hAnsi="Times New Roman" w:cs="Times New Roman"/>
          <w:color w:val="000000"/>
          <w:sz w:val="28"/>
          <w:szCs w:val="28"/>
          <w:lang w:bidi="ru-RU"/>
        </w:rPr>
        <w:t xml:space="preserve">руководителя и (или) лиц, ответственных </w:t>
      </w:r>
      <w:r w:rsidRPr="00171685">
        <w:rPr>
          <w:rFonts w:ascii="Times New Roman" w:hAnsi="Times New Roman" w:cs="Times New Roman"/>
          <w:sz w:val="28"/>
          <w:szCs w:val="28"/>
        </w:rPr>
        <w:t>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D87E76" w:rsidRDefault="0017600E" w:rsidP="00E31AC5">
      <w:pPr>
        <w:widowControl w:val="0"/>
        <w:tabs>
          <w:tab w:val="left" w:pos="1060"/>
        </w:tabs>
        <w:spacing w:line="307" w:lineRule="exact"/>
        <w:ind w:firstLine="567"/>
        <w:jc w:val="both"/>
        <w:rPr>
          <w:color w:val="000000"/>
          <w:sz w:val="28"/>
          <w:szCs w:val="28"/>
          <w:lang w:bidi="ru-RU"/>
        </w:rPr>
      </w:pPr>
      <w:r w:rsidRPr="00171685">
        <w:rPr>
          <w:color w:val="000000"/>
          <w:sz w:val="28"/>
          <w:szCs w:val="28"/>
          <w:lang w:bidi="ru-RU"/>
        </w:rPr>
        <w:t>8</w:t>
      </w:r>
      <w:r w:rsidR="00E31AC5" w:rsidRPr="00171685">
        <w:rPr>
          <w:color w:val="000000"/>
          <w:sz w:val="28"/>
          <w:szCs w:val="28"/>
          <w:lang w:bidi="ru-RU"/>
        </w:rPr>
        <w:t xml:space="preserve">) </w:t>
      </w:r>
      <w:r w:rsidR="00D87E76" w:rsidRPr="00171685">
        <w:rPr>
          <w:color w:val="000000"/>
          <w:sz w:val="28"/>
          <w:szCs w:val="28"/>
          <w:lang w:bidi="ru-RU"/>
        </w:rPr>
        <w:t>сообщать непосредственному руководителю и (или) ответственным лицам за реализацию антикоррупционной политики о возможности возникновения либо возникшем у работника конфликте интересов;</w:t>
      </w:r>
    </w:p>
    <w:p w:rsidR="00D87E76" w:rsidRPr="00171685" w:rsidRDefault="0017600E" w:rsidP="00D87E76">
      <w:pPr>
        <w:widowControl w:val="0"/>
        <w:tabs>
          <w:tab w:val="left" w:pos="5790"/>
        </w:tabs>
        <w:spacing w:line="307" w:lineRule="exact"/>
        <w:ind w:firstLine="567"/>
        <w:outlineLvl w:val="0"/>
        <w:rPr>
          <w:rFonts w:eastAsia="Arial Unicode MS"/>
          <w:color w:val="000000"/>
          <w:sz w:val="28"/>
          <w:szCs w:val="28"/>
          <w:lang w:bidi="ru-RU"/>
        </w:rPr>
      </w:pPr>
      <w:r w:rsidRPr="00171685">
        <w:rPr>
          <w:rFonts w:eastAsia="Arial Unicode MS"/>
          <w:color w:val="000000"/>
          <w:sz w:val="28"/>
          <w:szCs w:val="28"/>
          <w:lang w:bidi="ru-RU"/>
        </w:rPr>
        <w:t>9</w:t>
      </w:r>
      <w:r w:rsidR="00D87E76" w:rsidRPr="00171685">
        <w:rPr>
          <w:rFonts w:eastAsia="Arial Unicode MS"/>
          <w:color w:val="000000"/>
          <w:sz w:val="28"/>
          <w:szCs w:val="28"/>
          <w:lang w:bidi="ru-RU"/>
        </w:rPr>
        <w:t>) избегать (по возможности) ситуаций и обстоятельств, которые могут привести к конфликту интересов;</w:t>
      </w:r>
    </w:p>
    <w:p w:rsidR="00D87E76" w:rsidRPr="00171685" w:rsidRDefault="0017600E" w:rsidP="00E31AC5">
      <w:pPr>
        <w:widowControl w:val="0"/>
        <w:tabs>
          <w:tab w:val="left" w:pos="1064"/>
        </w:tabs>
        <w:spacing w:line="326" w:lineRule="exact"/>
        <w:ind w:firstLine="567"/>
        <w:jc w:val="both"/>
        <w:rPr>
          <w:color w:val="000000"/>
          <w:sz w:val="28"/>
          <w:szCs w:val="28"/>
          <w:lang w:bidi="ru-RU"/>
        </w:rPr>
      </w:pPr>
      <w:r w:rsidRPr="00171685">
        <w:rPr>
          <w:color w:val="000000"/>
          <w:sz w:val="28"/>
          <w:szCs w:val="28"/>
          <w:lang w:bidi="ru-RU"/>
        </w:rPr>
        <w:t>10</w:t>
      </w:r>
      <w:r w:rsidR="00E31AC5" w:rsidRPr="00171685">
        <w:rPr>
          <w:color w:val="000000"/>
          <w:sz w:val="28"/>
          <w:szCs w:val="28"/>
          <w:lang w:bidi="ru-RU"/>
        </w:rPr>
        <w:t xml:space="preserve">) </w:t>
      </w:r>
      <w:r w:rsidR="00D87E76" w:rsidRPr="00171685">
        <w:rPr>
          <w:color w:val="000000"/>
          <w:sz w:val="28"/>
          <w:szCs w:val="28"/>
          <w:lang w:bidi="ru-RU"/>
        </w:rPr>
        <w:t>раскрывать возникший (реальный) или потенциальный конфликт интересов;</w:t>
      </w:r>
    </w:p>
    <w:p w:rsidR="00D87E76" w:rsidRPr="00171685" w:rsidRDefault="0017600E" w:rsidP="0017600E">
      <w:pPr>
        <w:widowControl w:val="0"/>
        <w:tabs>
          <w:tab w:val="left" w:pos="1289"/>
        </w:tabs>
        <w:spacing w:line="307" w:lineRule="exact"/>
        <w:ind w:left="567"/>
        <w:jc w:val="both"/>
        <w:rPr>
          <w:color w:val="000000"/>
          <w:sz w:val="28"/>
          <w:szCs w:val="28"/>
          <w:lang w:bidi="ru-RU"/>
        </w:rPr>
      </w:pPr>
      <w:r w:rsidRPr="00171685">
        <w:rPr>
          <w:color w:val="000000"/>
          <w:sz w:val="28"/>
          <w:szCs w:val="28"/>
          <w:lang w:bidi="ru-RU"/>
        </w:rPr>
        <w:t>11)</w:t>
      </w:r>
      <w:r w:rsidR="00E31AC5" w:rsidRPr="00171685">
        <w:rPr>
          <w:color w:val="000000"/>
          <w:sz w:val="28"/>
          <w:szCs w:val="28"/>
          <w:lang w:bidi="ru-RU"/>
        </w:rPr>
        <w:t xml:space="preserve"> </w:t>
      </w:r>
      <w:r w:rsidR="00D87E76" w:rsidRPr="00171685">
        <w:rPr>
          <w:color w:val="000000"/>
          <w:sz w:val="28"/>
          <w:szCs w:val="28"/>
          <w:lang w:bidi="ru-RU"/>
        </w:rPr>
        <w:t>содействовать урегулированию возникшего конфликта интересов.</w:t>
      </w:r>
    </w:p>
    <w:p w:rsidR="00D87E76" w:rsidRDefault="00D87E76" w:rsidP="00D87E76">
      <w:pPr>
        <w:widowControl w:val="0"/>
        <w:spacing w:line="307" w:lineRule="exact"/>
        <w:ind w:firstLine="567"/>
        <w:jc w:val="both"/>
        <w:rPr>
          <w:color w:val="000000"/>
          <w:sz w:val="28"/>
          <w:szCs w:val="28"/>
          <w:lang w:bidi="ru-RU"/>
        </w:rPr>
      </w:pPr>
      <w:r w:rsidRPr="00171685">
        <w:rPr>
          <w:bCs/>
          <w:color w:val="000000"/>
          <w:sz w:val="28"/>
          <w:szCs w:val="28"/>
          <w:lang w:bidi="ru-RU"/>
        </w:rPr>
        <w:t>6.2.</w:t>
      </w:r>
      <w:r w:rsidRPr="00171685">
        <w:rPr>
          <w:b/>
          <w:bCs/>
          <w:color w:val="000000"/>
          <w:sz w:val="28"/>
          <w:szCs w:val="28"/>
          <w:lang w:bidi="ru-RU"/>
        </w:rPr>
        <w:t xml:space="preserve"> </w:t>
      </w:r>
      <w:r w:rsidRPr="00171685">
        <w:rPr>
          <w:sz w:val="28"/>
          <w:szCs w:val="28"/>
          <w:lang w:bidi="ru-RU"/>
        </w:rPr>
        <w:t>Должностные лица</w:t>
      </w:r>
      <w:r w:rsidRPr="00171685">
        <w:rPr>
          <w:color w:val="000000"/>
          <w:sz w:val="28"/>
          <w:szCs w:val="28"/>
          <w:lang w:bidi="ru-RU"/>
        </w:rPr>
        <w:t xml:space="preserve"> Комитета кроме общих обязанностей должны:</w:t>
      </w:r>
    </w:p>
    <w:p w:rsidR="000D795A" w:rsidRDefault="000D795A" w:rsidP="00D87E76">
      <w:pPr>
        <w:widowControl w:val="0"/>
        <w:spacing w:line="307" w:lineRule="exact"/>
        <w:ind w:firstLine="567"/>
        <w:jc w:val="both"/>
        <w:rPr>
          <w:color w:val="000000"/>
          <w:sz w:val="28"/>
          <w:szCs w:val="28"/>
          <w:lang w:bidi="ru-RU"/>
        </w:rPr>
      </w:pPr>
    </w:p>
    <w:p w:rsidR="000D795A" w:rsidRPr="00171685" w:rsidRDefault="000D795A" w:rsidP="00D87E76">
      <w:pPr>
        <w:widowControl w:val="0"/>
        <w:spacing w:line="307" w:lineRule="exact"/>
        <w:ind w:firstLine="567"/>
        <w:jc w:val="both"/>
        <w:rPr>
          <w:color w:val="000000"/>
          <w:sz w:val="28"/>
          <w:szCs w:val="28"/>
          <w:lang w:bidi="ru-RU"/>
        </w:rPr>
      </w:pPr>
    </w:p>
    <w:p w:rsidR="00D87E76" w:rsidRPr="00171685" w:rsidRDefault="00F65338" w:rsidP="00F65338">
      <w:pPr>
        <w:widowControl w:val="0"/>
        <w:tabs>
          <w:tab w:val="left" w:pos="1064"/>
        </w:tabs>
        <w:spacing w:line="307" w:lineRule="exact"/>
        <w:ind w:firstLine="567"/>
        <w:jc w:val="both"/>
        <w:rPr>
          <w:color w:val="000000"/>
          <w:sz w:val="28"/>
          <w:szCs w:val="28"/>
          <w:lang w:bidi="ru-RU"/>
        </w:rPr>
      </w:pPr>
      <w:r w:rsidRPr="00171685">
        <w:rPr>
          <w:color w:val="000000"/>
          <w:sz w:val="28"/>
          <w:szCs w:val="28"/>
          <w:lang w:bidi="ru-RU"/>
        </w:rPr>
        <w:t xml:space="preserve">1) </w:t>
      </w:r>
      <w:r w:rsidR="00D87E76" w:rsidRPr="00171685">
        <w:rPr>
          <w:color w:val="000000"/>
          <w:sz w:val="28"/>
          <w:szCs w:val="28"/>
          <w:lang w:bidi="ru-RU"/>
        </w:rPr>
        <w:t>при принятии решений по деловым вопросам и выполнении своих трудовых обязанностей руководствоваться интересами Комитета без учета своих личных интересов, интересов своих родственников и друзей;</w:t>
      </w:r>
    </w:p>
    <w:p w:rsidR="00D87E76" w:rsidRPr="00171685" w:rsidRDefault="00F65338" w:rsidP="00F65338">
      <w:pPr>
        <w:widowControl w:val="0"/>
        <w:tabs>
          <w:tab w:val="left" w:pos="1064"/>
        </w:tabs>
        <w:spacing w:line="307" w:lineRule="exact"/>
        <w:ind w:firstLine="567"/>
        <w:jc w:val="both"/>
        <w:rPr>
          <w:color w:val="000000"/>
          <w:sz w:val="28"/>
          <w:szCs w:val="28"/>
          <w:lang w:bidi="ru-RU"/>
        </w:rPr>
      </w:pPr>
      <w:r w:rsidRPr="00171685">
        <w:rPr>
          <w:color w:val="000000"/>
          <w:sz w:val="28"/>
          <w:szCs w:val="28"/>
          <w:lang w:bidi="ru-RU"/>
        </w:rPr>
        <w:t xml:space="preserve">2) </w:t>
      </w:r>
      <w:r w:rsidR="00D87E76" w:rsidRPr="00171685">
        <w:rPr>
          <w:color w:val="000000"/>
          <w:sz w:val="28"/>
          <w:szCs w:val="28"/>
          <w:lang w:bidi="ru-RU"/>
        </w:rPr>
        <w:t>соблюдать объективность и честность при принятии кадровых решений;</w:t>
      </w:r>
    </w:p>
    <w:p w:rsidR="00F65338" w:rsidRPr="00171685" w:rsidRDefault="00F65338" w:rsidP="00F65338">
      <w:pPr>
        <w:widowControl w:val="0"/>
        <w:tabs>
          <w:tab w:val="left" w:pos="1064"/>
        </w:tabs>
        <w:spacing w:line="307" w:lineRule="exact"/>
        <w:ind w:firstLine="567"/>
        <w:jc w:val="both"/>
        <w:rPr>
          <w:color w:val="000000"/>
          <w:sz w:val="28"/>
          <w:szCs w:val="28"/>
          <w:lang w:bidi="ru-RU"/>
        </w:rPr>
      </w:pPr>
      <w:r w:rsidRPr="00171685">
        <w:rPr>
          <w:color w:val="000000"/>
          <w:sz w:val="28"/>
          <w:szCs w:val="28"/>
          <w:lang w:bidi="ru-RU"/>
        </w:rPr>
        <w:t xml:space="preserve">3) </w:t>
      </w:r>
      <w:r w:rsidR="00D87E76" w:rsidRPr="00171685">
        <w:rPr>
          <w:color w:val="000000"/>
          <w:sz w:val="28"/>
          <w:szCs w:val="28"/>
          <w:lang w:bidi="ru-RU"/>
        </w:rPr>
        <w:t xml:space="preserve">применять следующие способы разрешения конфликта интересов работника: </w:t>
      </w:r>
    </w:p>
    <w:p w:rsidR="00D87E76" w:rsidRPr="00171685" w:rsidRDefault="00D87E76" w:rsidP="00F65338">
      <w:pPr>
        <w:widowControl w:val="0"/>
        <w:tabs>
          <w:tab w:val="left" w:pos="1064"/>
        </w:tabs>
        <w:spacing w:line="307" w:lineRule="exact"/>
        <w:ind w:firstLine="567"/>
        <w:jc w:val="both"/>
        <w:rPr>
          <w:color w:val="000000"/>
          <w:sz w:val="28"/>
          <w:szCs w:val="28"/>
          <w:lang w:bidi="ru-RU"/>
        </w:rPr>
      </w:pPr>
      <w:r w:rsidRPr="00171685">
        <w:rPr>
          <w:color w:val="000000"/>
          <w:sz w:val="28"/>
          <w:szCs w:val="28"/>
          <w:lang w:bidi="ru-RU"/>
        </w:rPr>
        <w:t>ограничение доступа работника к конкретной информации, которая может затрагивать личные интересы работника;</w:t>
      </w:r>
    </w:p>
    <w:p w:rsidR="00D87E76" w:rsidRPr="00171685" w:rsidRDefault="00D87E76" w:rsidP="00D87E76">
      <w:pPr>
        <w:widowControl w:val="0"/>
        <w:spacing w:line="307" w:lineRule="exact"/>
        <w:ind w:firstLine="567"/>
        <w:jc w:val="both"/>
        <w:rPr>
          <w:color w:val="000000"/>
          <w:sz w:val="28"/>
          <w:szCs w:val="28"/>
          <w:lang w:bidi="ru-RU"/>
        </w:rPr>
      </w:pPr>
      <w:r w:rsidRPr="00171685">
        <w:rPr>
          <w:color w:val="000000"/>
          <w:sz w:val="28"/>
          <w:szCs w:val="28"/>
          <w:lang w:bidi="ru-RU"/>
        </w:rPr>
        <w:t>добровольный отказ работника либо его отстранение (постоянное или временное) от участия в обсуждении и процессе принятия решений, которые находятся или могут оказаться под влиянием конфликта интересов;</w:t>
      </w:r>
    </w:p>
    <w:p w:rsidR="00F65338" w:rsidRPr="00171685" w:rsidRDefault="00D87E76" w:rsidP="00D87E76">
      <w:pPr>
        <w:widowControl w:val="0"/>
        <w:spacing w:line="307" w:lineRule="exact"/>
        <w:ind w:firstLine="567"/>
        <w:jc w:val="both"/>
        <w:rPr>
          <w:color w:val="000000"/>
          <w:sz w:val="28"/>
          <w:szCs w:val="28"/>
          <w:lang w:bidi="ru-RU"/>
        </w:rPr>
      </w:pPr>
      <w:r w:rsidRPr="00171685">
        <w:rPr>
          <w:color w:val="000000"/>
          <w:sz w:val="28"/>
          <w:szCs w:val="28"/>
          <w:lang w:bidi="ru-RU"/>
        </w:rPr>
        <w:t xml:space="preserve">пересмотр и изменение функциональных обязанностей работника; </w:t>
      </w:r>
    </w:p>
    <w:p w:rsidR="00D87E76" w:rsidRPr="00171685" w:rsidRDefault="00D87E76" w:rsidP="00D87E76">
      <w:pPr>
        <w:widowControl w:val="0"/>
        <w:spacing w:line="307" w:lineRule="exact"/>
        <w:ind w:firstLine="567"/>
        <w:jc w:val="both"/>
        <w:rPr>
          <w:color w:val="000000"/>
          <w:sz w:val="28"/>
          <w:szCs w:val="28"/>
          <w:lang w:bidi="ru-RU"/>
        </w:rPr>
      </w:pPr>
      <w:r w:rsidRPr="00171685">
        <w:rPr>
          <w:color w:val="000000"/>
          <w:sz w:val="28"/>
          <w:szCs w:val="28"/>
          <w:lang w:bidi="ru-RU"/>
        </w:rPr>
        <w:t>временное отстранение работника от должности, если его личные интересы входят в противоречие с функциональными обязанностями;</w:t>
      </w:r>
    </w:p>
    <w:p w:rsidR="00D87E76" w:rsidRPr="00171685" w:rsidRDefault="00D87E76" w:rsidP="00D87E76">
      <w:pPr>
        <w:widowControl w:val="0"/>
        <w:spacing w:line="307" w:lineRule="exact"/>
        <w:ind w:firstLine="567"/>
        <w:jc w:val="both"/>
        <w:rPr>
          <w:color w:val="000000"/>
          <w:sz w:val="28"/>
          <w:szCs w:val="28"/>
          <w:lang w:bidi="ru-RU"/>
        </w:rPr>
      </w:pPr>
      <w:r w:rsidRPr="00171685">
        <w:rPr>
          <w:color w:val="000000"/>
          <w:sz w:val="28"/>
          <w:szCs w:val="28"/>
          <w:lang w:bidi="ru-RU"/>
        </w:rPr>
        <w:t>увольнение работника Комитета по его инициативе.</w:t>
      </w:r>
    </w:p>
    <w:p w:rsidR="00D87E76" w:rsidRPr="00171685" w:rsidRDefault="00D87E76" w:rsidP="00D87E76">
      <w:pPr>
        <w:widowControl w:val="0"/>
        <w:tabs>
          <w:tab w:val="left" w:pos="5790"/>
        </w:tabs>
        <w:spacing w:line="307" w:lineRule="exact"/>
        <w:ind w:firstLine="567"/>
        <w:outlineLvl w:val="0"/>
        <w:rPr>
          <w:b/>
          <w:bCs/>
          <w:color w:val="000000"/>
          <w:sz w:val="28"/>
          <w:szCs w:val="28"/>
          <w:lang w:bidi="ru-RU"/>
        </w:rPr>
      </w:pPr>
    </w:p>
    <w:p w:rsidR="00D87E76" w:rsidRPr="00171685" w:rsidRDefault="00D87E76" w:rsidP="00D87E76">
      <w:pPr>
        <w:widowControl w:val="0"/>
        <w:tabs>
          <w:tab w:val="left" w:pos="1064"/>
        </w:tabs>
        <w:spacing w:line="312" w:lineRule="exact"/>
        <w:jc w:val="center"/>
        <w:outlineLvl w:val="0"/>
        <w:rPr>
          <w:b/>
          <w:bCs/>
          <w:color w:val="000000"/>
          <w:sz w:val="28"/>
          <w:szCs w:val="28"/>
          <w:lang w:bidi="ru-RU"/>
        </w:rPr>
      </w:pPr>
      <w:bookmarkStart w:id="3" w:name="bookmark2"/>
      <w:r w:rsidRPr="00171685">
        <w:rPr>
          <w:b/>
          <w:bCs/>
          <w:color w:val="000000"/>
          <w:sz w:val="28"/>
          <w:szCs w:val="28"/>
          <w:lang w:val="en-US" w:bidi="ru-RU"/>
        </w:rPr>
        <w:t>VII</w:t>
      </w:r>
      <w:r w:rsidRPr="00171685">
        <w:rPr>
          <w:b/>
          <w:bCs/>
          <w:color w:val="000000"/>
          <w:sz w:val="28"/>
          <w:szCs w:val="28"/>
          <w:lang w:bidi="ru-RU"/>
        </w:rPr>
        <w:t xml:space="preserve">. Перечень антикоррупционных мероприятий, процедур </w:t>
      </w:r>
    </w:p>
    <w:p w:rsidR="00D87E76" w:rsidRPr="00171685" w:rsidRDefault="00D87E76" w:rsidP="00D87E76">
      <w:pPr>
        <w:widowControl w:val="0"/>
        <w:tabs>
          <w:tab w:val="left" w:pos="1064"/>
        </w:tabs>
        <w:spacing w:line="312" w:lineRule="exact"/>
        <w:jc w:val="center"/>
        <w:outlineLvl w:val="0"/>
        <w:rPr>
          <w:b/>
          <w:bCs/>
          <w:color w:val="000000"/>
          <w:sz w:val="28"/>
          <w:szCs w:val="28"/>
          <w:lang w:bidi="ru-RU"/>
        </w:rPr>
      </w:pPr>
      <w:r w:rsidRPr="00171685">
        <w:rPr>
          <w:b/>
          <w:bCs/>
          <w:color w:val="000000"/>
          <w:sz w:val="28"/>
          <w:szCs w:val="28"/>
          <w:lang w:bidi="ru-RU"/>
        </w:rPr>
        <w:t>и порядок их выполнения</w:t>
      </w:r>
      <w:bookmarkEnd w:id="3"/>
    </w:p>
    <w:p w:rsidR="00D87E76" w:rsidRPr="00171685" w:rsidRDefault="001E6FAF" w:rsidP="00D87E76">
      <w:pPr>
        <w:widowControl w:val="0"/>
        <w:tabs>
          <w:tab w:val="left" w:pos="5030"/>
        </w:tabs>
        <w:spacing w:line="317" w:lineRule="exact"/>
        <w:ind w:firstLine="567"/>
        <w:jc w:val="both"/>
        <w:rPr>
          <w:sz w:val="28"/>
          <w:szCs w:val="28"/>
        </w:rPr>
      </w:pPr>
      <w:r w:rsidRPr="00171685">
        <w:rPr>
          <w:bCs/>
          <w:color w:val="000000"/>
          <w:sz w:val="28"/>
          <w:szCs w:val="28"/>
          <w:lang w:bidi="ru-RU"/>
        </w:rPr>
        <w:t xml:space="preserve">7.1. </w:t>
      </w:r>
      <w:r w:rsidR="00D87E76" w:rsidRPr="00171685">
        <w:rPr>
          <w:bCs/>
          <w:color w:val="000000"/>
          <w:sz w:val="28"/>
          <w:szCs w:val="28"/>
          <w:lang w:bidi="ru-RU"/>
        </w:rPr>
        <w:t xml:space="preserve">В </w:t>
      </w:r>
      <w:r w:rsidR="00D87E76" w:rsidRPr="00171685">
        <w:rPr>
          <w:color w:val="000000"/>
          <w:sz w:val="28"/>
          <w:szCs w:val="28"/>
          <w:lang w:bidi="ru-RU"/>
        </w:rPr>
        <w:t>соответствии с требованиями Федерального закона от 25.12.2008       № 273-ФЗ «О противодействии коррупции», разрабатывается</w:t>
      </w:r>
      <w:r w:rsidR="00CB298A" w:rsidRPr="00171685">
        <w:rPr>
          <w:color w:val="000000"/>
          <w:sz w:val="28"/>
          <w:szCs w:val="28"/>
          <w:lang w:bidi="ru-RU"/>
        </w:rPr>
        <w:t xml:space="preserve"> и утверждается приказом председателя Комитета</w:t>
      </w:r>
      <w:r w:rsidR="00D87E76" w:rsidRPr="00171685">
        <w:rPr>
          <w:color w:val="000000"/>
          <w:sz w:val="28"/>
          <w:szCs w:val="28"/>
          <w:lang w:bidi="ru-RU"/>
        </w:rPr>
        <w:t xml:space="preserve"> План мероприятий по противодействию коррупции </w:t>
      </w:r>
      <w:bookmarkStart w:id="4" w:name="bookmark3"/>
      <w:r w:rsidR="00CB298A" w:rsidRPr="00171685">
        <w:rPr>
          <w:sz w:val="28"/>
          <w:szCs w:val="28"/>
        </w:rPr>
        <w:t>в Комитете по финансам, налоговой и кредитной политике Администрации Тальменского района Алтайского края.</w:t>
      </w:r>
    </w:p>
    <w:p w:rsidR="00EE3719" w:rsidRPr="00171685" w:rsidRDefault="00EE3719" w:rsidP="00D87E76">
      <w:pPr>
        <w:widowControl w:val="0"/>
        <w:tabs>
          <w:tab w:val="left" w:pos="5030"/>
        </w:tabs>
        <w:spacing w:line="317" w:lineRule="exact"/>
        <w:ind w:firstLine="567"/>
        <w:jc w:val="both"/>
        <w:rPr>
          <w:color w:val="000000"/>
          <w:sz w:val="28"/>
          <w:szCs w:val="28"/>
          <w:lang w:bidi="ru-RU"/>
        </w:rPr>
      </w:pPr>
    </w:p>
    <w:p w:rsidR="00D87E76" w:rsidRPr="00171685" w:rsidRDefault="00EE3719" w:rsidP="00975809">
      <w:pPr>
        <w:widowControl w:val="0"/>
        <w:tabs>
          <w:tab w:val="left" w:pos="5030"/>
        </w:tabs>
        <w:spacing w:line="317" w:lineRule="exact"/>
        <w:ind w:firstLine="567"/>
        <w:jc w:val="center"/>
        <w:rPr>
          <w:b/>
          <w:bCs/>
          <w:color w:val="000000"/>
          <w:sz w:val="28"/>
          <w:szCs w:val="28"/>
          <w:lang w:bidi="ru-RU"/>
        </w:rPr>
      </w:pPr>
      <w:r w:rsidRPr="00171685">
        <w:rPr>
          <w:b/>
          <w:bCs/>
          <w:color w:val="000000"/>
          <w:sz w:val="28"/>
          <w:szCs w:val="28"/>
          <w:lang w:val="en-US" w:bidi="ru-RU"/>
        </w:rPr>
        <w:t>VIII</w:t>
      </w:r>
      <w:r w:rsidRPr="00171685">
        <w:rPr>
          <w:b/>
          <w:bCs/>
          <w:color w:val="000000"/>
          <w:sz w:val="28"/>
          <w:szCs w:val="28"/>
          <w:lang w:bidi="ru-RU"/>
        </w:rPr>
        <w:t xml:space="preserve">. </w:t>
      </w:r>
      <w:r w:rsidR="00975809" w:rsidRPr="00171685">
        <w:rPr>
          <w:b/>
          <w:bCs/>
          <w:color w:val="000000"/>
          <w:sz w:val="28"/>
          <w:szCs w:val="28"/>
          <w:lang w:bidi="ru-RU"/>
        </w:rPr>
        <w:t>Сотрудничество</w:t>
      </w:r>
      <w:r w:rsidRPr="00171685">
        <w:rPr>
          <w:b/>
          <w:bCs/>
          <w:color w:val="000000"/>
          <w:sz w:val="28"/>
          <w:szCs w:val="28"/>
          <w:lang w:bidi="ru-RU"/>
        </w:rPr>
        <w:t xml:space="preserve"> с правоохранительными органами</w:t>
      </w:r>
    </w:p>
    <w:p w:rsidR="009765A2" w:rsidRPr="009765A2" w:rsidRDefault="009765A2" w:rsidP="009765A2">
      <w:pPr>
        <w:widowControl w:val="0"/>
        <w:autoSpaceDE w:val="0"/>
        <w:autoSpaceDN w:val="0"/>
        <w:ind w:right="-1" w:firstLine="567"/>
        <w:jc w:val="both"/>
        <w:rPr>
          <w:rFonts w:eastAsiaTheme="minorEastAsia"/>
          <w:sz w:val="28"/>
          <w:szCs w:val="28"/>
        </w:rPr>
      </w:pPr>
      <w:r w:rsidRPr="00171685">
        <w:rPr>
          <w:rFonts w:eastAsiaTheme="minorEastAsia"/>
          <w:sz w:val="28"/>
          <w:szCs w:val="28"/>
        </w:rPr>
        <w:t xml:space="preserve">8.1. </w:t>
      </w:r>
      <w:r w:rsidR="00975809" w:rsidRPr="00171685">
        <w:rPr>
          <w:rFonts w:eastAsiaTheme="minorEastAsia"/>
          <w:sz w:val="28"/>
          <w:szCs w:val="28"/>
        </w:rPr>
        <w:t>С</w:t>
      </w:r>
      <w:r w:rsidRPr="009765A2">
        <w:rPr>
          <w:rFonts w:eastAsiaTheme="minorEastAsia"/>
          <w:sz w:val="28"/>
          <w:szCs w:val="28"/>
        </w:rPr>
        <w:t>отрудничеств</w:t>
      </w:r>
      <w:r w:rsidR="00975809" w:rsidRPr="00171685">
        <w:rPr>
          <w:rFonts w:eastAsiaTheme="minorEastAsia"/>
          <w:sz w:val="28"/>
          <w:szCs w:val="28"/>
        </w:rPr>
        <w:t>о</w:t>
      </w:r>
      <w:r w:rsidRPr="009765A2">
        <w:rPr>
          <w:rFonts w:eastAsiaTheme="minorEastAsia"/>
          <w:sz w:val="28"/>
          <w:szCs w:val="28"/>
        </w:rPr>
        <w:t xml:space="preserve"> с правоохранительными органами реализ</w:t>
      </w:r>
      <w:r w:rsidR="00975809" w:rsidRPr="00171685">
        <w:rPr>
          <w:rFonts w:eastAsiaTheme="minorEastAsia"/>
          <w:sz w:val="28"/>
          <w:szCs w:val="28"/>
        </w:rPr>
        <w:t>уется</w:t>
      </w:r>
      <w:r w:rsidRPr="009765A2">
        <w:rPr>
          <w:rFonts w:eastAsiaTheme="minorEastAsia"/>
          <w:sz w:val="28"/>
          <w:szCs w:val="28"/>
        </w:rPr>
        <w:t xml:space="preserve"> в рамках нескольких направлений:</w:t>
      </w:r>
    </w:p>
    <w:p w:rsidR="009765A2" w:rsidRPr="009765A2" w:rsidRDefault="009765A2" w:rsidP="009765A2">
      <w:pPr>
        <w:widowControl w:val="0"/>
        <w:autoSpaceDE w:val="0"/>
        <w:autoSpaceDN w:val="0"/>
        <w:ind w:right="-1" w:firstLine="567"/>
        <w:jc w:val="both"/>
        <w:rPr>
          <w:rFonts w:eastAsiaTheme="minorEastAsia"/>
          <w:sz w:val="28"/>
          <w:szCs w:val="28"/>
        </w:rPr>
      </w:pPr>
      <w:r w:rsidRPr="009765A2">
        <w:rPr>
          <w:rFonts w:eastAsiaTheme="minorEastAsia"/>
          <w:sz w:val="28"/>
          <w:szCs w:val="28"/>
        </w:rPr>
        <w:t xml:space="preserve">1) </w:t>
      </w:r>
      <w:r w:rsidRPr="00171685">
        <w:rPr>
          <w:rFonts w:eastAsiaTheme="minorEastAsia"/>
          <w:sz w:val="28"/>
          <w:szCs w:val="28"/>
        </w:rPr>
        <w:t xml:space="preserve">Комитет </w:t>
      </w:r>
      <w:r w:rsidRPr="009765A2">
        <w:rPr>
          <w:rFonts w:eastAsiaTheme="minorEastAsia"/>
          <w:sz w:val="28"/>
          <w:szCs w:val="28"/>
        </w:rPr>
        <w:t>сообща</w:t>
      </w:r>
      <w:r w:rsidRPr="00171685">
        <w:rPr>
          <w:rFonts w:eastAsiaTheme="minorEastAsia"/>
          <w:sz w:val="28"/>
          <w:szCs w:val="28"/>
        </w:rPr>
        <w:t>ет</w:t>
      </w:r>
      <w:r w:rsidRPr="009765A2">
        <w:rPr>
          <w:rFonts w:eastAsiaTheme="minorEastAsia"/>
          <w:sz w:val="28"/>
          <w:szCs w:val="28"/>
        </w:rPr>
        <w:t xml:space="preserve"> в соответствующие правоохранительные органы о случаях совершения коррупционных правонарушений, о которых </w:t>
      </w:r>
      <w:r w:rsidRPr="00171685">
        <w:rPr>
          <w:rFonts w:eastAsiaTheme="minorEastAsia"/>
          <w:sz w:val="28"/>
          <w:szCs w:val="28"/>
        </w:rPr>
        <w:t>Комитету</w:t>
      </w:r>
      <w:r w:rsidRPr="009765A2">
        <w:rPr>
          <w:rFonts w:eastAsiaTheme="minorEastAsia"/>
          <w:sz w:val="28"/>
          <w:szCs w:val="28"/>
        </w:rPr>
        <w:t xml:space="preserve"> (работникам </w:t>
      </w:r>
      <w:r w:rsidRPr="00171685">
        <w:rPr>
          <w:rFonts w:eastAsiaTheme="minorEastAsia"/>
          <w:sz w:val="28"/>
          <w:szCs w:val="28"/>
        </w:rPr>
        <w:t>Комитета) стало известно;</w:t>
      </w:r>
    </w:p>
    <w:p w:rsidR="009765A2" w:rsidRPr="00171685" w:rsidRDefault="009765A2" w:rsidP="009765A2">
      <w:pPr>
        <w:widowControl w:val="0"/>
        <w:autoSpaceDE w:val="0"/>
        <w:autoSpaceDN w:val="0"/>
        <w:ind w:right="-1" w:firstLine="567"/>
        <w:jc w:val="both"/>
        <w:rPr>
          <w:rFonts w:eastAsiaTheme="minorEastAsia"/>
          <w:sz w:val="28"/>
          <w:szCs w:val="28"/>
        </w:rPr>
      </w:pPr>
      <w:proofErr w:type="gramStart"/>
      <w:r w:rsidRPr="009765A2">
        <w:rPr>
          <w:rFonts w:eastAsiaTheme="minorEastAsia"/>
          <w:sz w:val="28"/>
          <w:szCs w:val="28"/>
        </w:rPr>
        <w:t xml:space="preserve">2) </w:t>
      </w:r>
      <w:r w:rsidRPr="00171685">
        <w:rPr>
          <w:rFonts w:eastAsiaTheme="minorEastAsia"/>
          <w:sz w:val="28"/>
          <w:szCs w:val="28"/>
        </w:rPr>
        <w:t>Комитету</w:t>
      </w:r>
      <w:r w:rsidRPr="009765A2">
        <w:rPr>
          <w:rFonts w:eastAsiaTheme="minorEastAsia"/>
          <w:sz w:val="28"/>
          <w:szCs w:val="28"/>
        </w:rPr>
        <w:t xml:space="preserve"> следует воздерживаться от каких-либо санкций в отношении своих </w:t>
      </w:r>
      <w:r w:rsidRPr="00171685">
        <w:rPr>
          <w:rFonts w:eastAsiaTheme="minorEastAsia"/>
          <w:sz w:val="28"/>
          <w:szCs w:val="28"/>
        </w:rPr>
        <w:t>работников</w:t>
      </w:r>
      <w:r w:rsidRPr="009765A2">
        <w:rPr>
          <w:rFonts w:eastAsiaTheme="minorEastAsia"/>
          <w:sz w:val="28"/>
          <w:szCs w:val="28"/>
        </w:rPr>
        <w:t>,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r w:rsidRPr="00171685">
        <w:rPr>
          <w:rFonts w:eastAsiaTheme="minorEastAsia"/>
          <w:sz w:val="28"/>
          <w:szCs w:val="28"/>
        </w:rPr>
        <w:t>;</w:t>
      </w:r>
      <w:proofErr w:type="gramEnd"/>
    </w:p>
    <w:p w:rsidR="009765A2" w:rsidRDefault="009765A2" w:rsidP="009765A2">
      <w:pPr>
        <w:widowControl w:val="0"/>
        <w:autoSpaceDE w:val="0"/>
        <w:autoSpaceDN w:val="0"/>
        <w:ind w:right="-1" w:firstLine="567"/>
        <w:jc w:val="both"/>
        <w:rPr>
          <w:rFonts w:eastAsiaTheme="minorEastAsia"/>
          <w:sz w:val="28"/>
          <w:szCs w:val="28"/>
        </w:rPr>
      </w:pPr>
      <w:r w:rsidRPr="009765A2">
        <w:rPr>
          <w:rFonts w:eastAsiaTheme="minorEastAsia"/>
          <w:sz w:val="28"/>
          <w:szCs w:val="28"/>
        </w:rPr>
        <w:t xml:space="preserve">3) в случае обнаружения признаков коррупционных правонарушений </w:t>
      </w:r>
      <w:r w:rsidRPr="00171685">
        <w:rPr>
          <w:rFonts w:eastAsiaTheme="minorEastAsia"/>
          <w:sz w:val="28"/>
          <w:szCs w:val="28"/>
        </w:rPr>
        <w:t>Комитету</w:t>
      </w:r>
      <w:r w:rsidRPr="009765A2">
        <w:rPr>
          <w:rFonts w:eastAsiaTheme="minorEastAsia"/>
          <w:sz w:val="28"/>
          <w:szCs w:val="28"/>
        </w:rPr>
        <w:t xml:space="preserve"> следует обращаться в соответствующие правоохранительные органы.</w:t>
      </w:r>
    </w:p>
    <w:p w:rsidR="009765A2" w:rsidRPr="009765A2" w:rsidRDefault="001E6FAF" w:rsidP="009765A2">
      <w:pPr>
        <w:widowControl w:val="0"/>
        <w:autoSpaceDE w:val="0"/>
        <w:autoSpaceDN w:val="0"/>
        <w:ind w:right="-1" w:firstLine="540"/>
        <w:jc w:val="both"/>
        <w:rPr>
          <w:rFonts w:eastAsiaTheme="minorEastAsia"/>
          <w:sz w:val="28"/>
          <w:szCs w:val="28"/>
        </w:rPr>
      </w:pPr>
      <w:r w:rsidRPr="00171685">
        <w:rPr>
          <w:rFonts w:eastAsiaTheme="minorEastAsia"/>
          <w:sz w:val="28"/>
          <w:szCs w:val="28"/>
        </w:rPr>
        <w:t xml:space="preserve">8.2. </w:t>
      </w:r>
      <w:r w:rsidR="009765A2" w:rsidRPr="009765A2">
        <w:rPr>
          <w:rFonts w:eastAsiaTheme="minorEastAsia"/>
          <w:sz w:val="28"/>
          <w:szCs w:val="28"/>
        </w:rPr>
        <w:t>Сотрудничество с правоохранительными органами осуществля</w:t>
      </w:r>
      <w:r w:rsidR="00975809" w:rsidRPr="00171685">
        <w:rPr>
          <w:rFonts w:eastAsiaTheme="minorEastAsia"/>
          <w:sz w:val="28"/>
          <w:szCs w:val="28"/>
        </w:rPr>
        <w:t>ется</w:t>
      </w:r>
      <w:r w:rsidR="009765A2" w:rsidRPr="009765A2">
        <w:rPr>
          <w:rFonts w:eastAsiaTheme="minorEastAsia"/>
          <w:sz w:val="28"/>
          <w:szCs w:val="28"/>
        </w:rPr>
        <w:t>:</w:t>
      </w:r>
    </w:p>
    <w:p w:rsidR="009765A2" w:rsidRPr="009765A2" w:rsidRDefault="009765A2" w:rsidP="009765A2">
      <w:pPr>
        <w:widowControl w:val="0"/>
        <w:autoSpaceDE w:val="0"/>
        <w:autoSpaceDN w:val="0"/>
        <w:ind w:right="-1" w:firstLine="540"/>
        <w:jc w:val="both"/>
        <w:rPr>
          <w:rFonts w:eastAsiaTheme="minorEastAsia"/>
          <w:sz w:val="28"/>
          <w:szCs w:val="28"/>
        </w:rPr>
      </w:pPr>
      <w:r w:rsidRPr="009765A2">
        <w:rPr>
          <w:rFonts w:eastAsiaTheme="minorEastAsia"/>
          <w:sz w:val="28"/>
          <w:szCs w:val="28"/>
        </w:rPr>
        <w:t xml:space="preserve">- </w:t>
      </w:r>
      <w:r w:rsidR="000D795A">
        <w:rPr>
          <w:rFonts w:eastAsiaTheme="minorEastAsia"/>
          <w:sz w:val="28"/>
          <w:szCs w:val="28"/>
        </w:rPr>
        <w:t xml:space="preserve">в форме </w:t>
      </w:r>
      <w:r w:rsidRPr="009765A2">
        <w:rPr>
          <w:rFonts w:eastAsiaTheme="minorEastAsia"/>
          <w:sz w:val="28"/>
          <w:szCs w:val="28"/>
        </w:rPr>
        <w:t xml:space="preserve">оказания содействия уполномоченным представителям правоохранительных органов при проведении ими инспекционных проверок деятельности </w:t>
      </w:r>
      <w:r w:rsidRPr="00171685">
        <w:rPr>
          <w:rFonts w:eastAsiaTheme="minorEastAsia"/>
          <w:sz w:val="28"/>
          <w:szCs w:val="28"/>
        </w:rPr>
        <w:t>Комитета</w:t>
      </w:r>
      <w:r w:rsidRPr="009765A2">
        <w:rPr>
          <w:rFonts w:eastAsiaTheme="minorEastAsia"/>
          <w:sz w:val="28"/>
          <w:szCs w:val="28"/>
        </w:rPr>
        <w:t xml:space="preserve"> по вопросам предупреждения коррупции;</w:t>
      </w:r>
    </w:p>
    <w:p w:rsidR="009765A2" w:rsidRPr="009765A2" w:rsidRDefault="009765A2" w:rsidP="009765A2">
      <w:pPr>
        <w:widowControl w:val="0"/>
        <w:autoSpaceDE w:val="0"/>
        <w:autoSpaceDN w:val="0"/>
        <w:ind w:right="-1" w:firstLine="540"/>
        <w:jc w:val="both"/>
        <w:rPr>
          <w:rFonts w:eastAsiaTheme="minorEastAsia"/>
          <w:sz w:val="28"/>
          <w:szCs w:val="28"/>
        </w:rPr>
      </w:pPr>
      <w:r w:rsidRPr="009765A2">
        <w:rPr>
          <w:rFonts w:eastAsiaTheme="minorEastAsia"/>
          <w:sz w:val="28"/>
          <w:szCs w:val="28"/>
        </w:rPr>
        <w:t xml:space="preserve">- </w:t>
      </w:r>
      <w:r w:rsidR="000D795A">
        <w:rPr>
          <w:rFonts w:eastAsiaTheme="minorEastAsia"/>
          <w:sz w:val="28"/>
          <w:szCs w:val="28"/>
        </w:rPr>
        <w:t xml:space="preserve">в форме </w:t>
      </w:r>
      <w:r w:rsidRPr="009765A2">
        <w:rPr>
          <w:rFonts w:eastAsiaTheme="minorEastAsia"/>
          <w:sz w:val="28"/>
          <w:szCs w:val="28"/>
        </w:rPr>
        <w:t xml:space="preserve">оказания содействия уполномоченным представителям правоохранительных органов при проведении мероприятий по пресечению </w:t>
      </w:r>
      <w:r w:rsidRPr="009765A2">
        <w:rPr>
          <w:rFonts w:eastAsiaTheme="minorEastAsia"/>
          <w:sz w:val="28"/>
          <w:szCs w:val="28"/>
        </w:rPr>
        <w:lastRenderedPageBreak/>
        <w:t>или расследованию коррупционных преступлений, включая оперативно-розыскные мероприятия.</w:t>
      </w:r>
    </w:p>
    <w:p w:rsidR="00991B13" w:rsidRPr="00171685" w:rsidRDefault="001E6FAF" w:rsidP="009765A2">
      <w:pPr>
        <w:widowControl w:val="0"/>
        <w:autoSpaceDE w:val="0"/>
        <w:autoSpaceDN w:val="0"/>
        <w:ind w:right="-1" w:firstLine="540"/>
        <w:jc w:val="both"/>
        <w:rPr>
          <w:rFonts w:eastAsiaTheme="minorEastAsia"/>
          <w:sz w:val="28"/>
          <w:szCs w:val="28"/>
        </w:rPr>
      </w:pPr>
      <w:r w:rsidRPr="00171685">
        <w:rPr>
          <w:rFonts w:eastAsiaTheme="minorEastAsia"/>
          <w:sz w:val="28"/>
          <w:szCs w:val="28"/>
        </w:rPr>
        <w:t xml:space="preserve">8.3. </w:t>
      </w:r>
      <w:r w:rsidR="009765A2" w:rsidRPr="009765A2">
        <w:rPr>
          <w:rFonts w:eastAsiaTheme="minorEastAsia"/>
          <w:sz w:val="28"/>
          <w:szCs w:val="28"/>
        </w:rPr>
        <w:t xml:space="preserve">Руководству </w:t>
      </w:r>
      <w:r w:rsidRPr="00171685">
        <w:rPr>
          <w:rFonts w:eastAsiaTheme="minorEastAsia"/>
          <w:sz w:val="28"/>
          <w:szCs w:val="28"/>
        </w:rPr>
        <w:t xml:space="preserve">и </w:t>
      </w:r>
      <w:r w:rsidR="009765A2" w:rsidRPr="00171685">
        <w:rPr>
          <w:rFonts w:eastAsiaTheme="minorEastAsia"/>
          <w:sz w:val="28"/>
          <w:szCs w:val="28"/>
        </w:rPr>
        <w:t>работникам</w:t>
      </w:r>
      <w:r w:rsidRPr="00171685">
        <w:rPr>
          <w:rFonts w:eastAsiaTheme="minorEastAsia"/>
          <w:sz w:val="28"/>
          <w:szCs w:val="28"/>
        </w:rPr>
        <w:t xml:space="preserve"> Комитета</w:t>
      </w:r>
      <w:r w:rsidR="009765A2" w:rsidRPr="009765A2">
        <w:rPr>
          <w:rFonts w:eastAsiaTheme="minorEastAsia"/>
          <w:sz w:val="28"/>
          <w:szCs w:val="28"/>
        </w:rPr>
        <w:t xml:space="preserve">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rsidR="00EE3719" w:rsidRPr="00171685" w:rsidRDefault="00EE3719" w:rsidP="009765A2">
      <w:pPr>
        <w:widowControl w:val="0"/>
        <w:tabs>
          <w:tab w:val="left" w:pos="5030"/>
        </w:tabs>
        <w:spacing w:line="317" w:lineRule="exact"/>
        <w:ind w:firstLine="567"/>
        <w:jc w:val="both"/>
        <w:rPr>
          <w:color w:val="000000"/>
          <w:sz w:val="28"/>
          <w:szCs w:val="28"/>
          <w:lang w:bidi="ru-RU"/>
        </w:rPr>
      </w:pPr>
    </w:p>
    <w:p w:rsidR="00D87E76" w:rsidRPr="00171685" w:rsidRDefault="00EE3719" w:rsidP="00665B4C">
      <w:pPr>
        <w:widowControl w:val="0"/>
        <w:tabs>
          <w:tab w:val="left" w:pos="5030"/>
        </w:tabs>
        <w:spacing w:line="317" w:lineRule="exact"/>
        <w:ind w:firstLine="820"/>
        <w:jc w:val="center"/>
        <w:rPr>
          <w:b/>
          <w:bCs/>
          <w:color w:val="000000"/>
          <w:sz w:val="28"/>
          <w:szCs w:val="28"/>
          <w:lang w:bidi="ru-RU"/>
        </w:rPr>
      </w:pPr>
      <w:r w:rsidRPr="00171685">
        <w:rPr>
          <w:b/>
          <w:bCs/>
          <w:color w:val="000000"/>
          <w:sz w:val="28"/>
          <w:szCs w:val="28"/>
          <w:lang w:val="en-US" w:bidi="ru-RU"/>
        </w:rPr>
        <w:t>IX</w:t>
      </w:r>
      <w:r w:rsidR="00CB298A" w:rsidRPr="00171685">
        <w:rPr>
          <w:b/>
          <w:bCs/>
          <w:color w:val="000000"/>
          <w:sz w:val="28"/>
          <w:szCs w:val="28"/>
          <w:lang w:bidi="ru-RU"/>
        </w:rPr>
        <w:t xml:space="preserve">. </w:t>
      </w:r>
      <w:r w:rsidR="00D87E76" w:rsidRPr="00171685">
        <w:rPr>
          <w:b/>
          <w:bCs/>
          <w:color w:val="000000"/>
          <w:sz w:val="28"/>
          <w:szCs w:val="28"/>
          <w:lang w:bidi="ru-RU"/>
        </w:rPr>
        <w:t>Ответственность за коррупционные правонарушения</w:t>
      </w:r>
      <w:bookmarkEnd w:id="4"/>
    </w:p>
    <w:p w:rsidR="00991B13" w:rsidRPr="00171685" w:rsidRDefault="00EE3719" w:rsidP="00991B13">
      <w:pPr>
        <w:ind w:right="-1" w:firstLine="567"/>
        <w:jc w:val="both"/>
        <w:rPr>
          <w:color w:val="0000FF"/>
          <w:sz w:val="28"/>
          <w:szCs w:val="28"/>
          <w:u w:val="single"/>
        </w:rPr>
      </w:pPr>
      <w:r w:rsidRPr="00171685">
        <w:rPr>
          <w:bCs/>
          <w:color w:val="000000"/>
          <w:sz w:val="28"/>
          <w:szCs w:val="28"/>
          <w:lang w:bidi="ru-RU"/>
        </w:rPr>
        <w:t>9</w:t>
      </w:r>
      <w:r w:rsidR="00CB298A" w:rsidRPr="00171685">
        <w:rPr>
          <w:bCs/>
          <w:color w:val="000000"/>
          <w:sz w:val="28"/>
          <w:szCs w:val="28"/>
          <w:lang w:bidi="ru-RU"/>
        </w:rPr>
        <w:t xml:space="preserve">.1. </w:t>
      </w:r>
      <w:r w:rsidR="00D87E76" w:rsidRPr="00171685">
        <w:rPr>
          <w:bCs/>
          <w:color w:val="000000"/>
          <w:sz w:val="28"/>
          <w:szCs w:val="28"/>
          <w:lang w:bidi="ru-RU"/>
        </w:rPr>
        <w:t xml:space="preserve">В </w:t>
      </w:r>
      <w:r w:rsidR="00D87E76" w:rsidRPr="00171685">
        <w:rPr>
          <w:color w:val="000000"/>
          <w:sz w:val="28"/>
          <w:szCs w:val="28"/>
          <w:lang w:bidi="ru-RU"/>
        </w:rPr>
        <w:t xml:space="preserve">соответствии со статьей 13 Федерального закона от 25.12.2008 </w:t>
      </w:r>
      <w:r w:rsidR="00CB298A" w:rsidRPr="00171685">
        <w:rPr>
          <w:color w:val="000000"/>
          <w:sz w:val="28"/>
          <w:szCs w:val="28"/>
          <w:lang w:bidi="ru-RU"/>
        </w:rPr>
        <w:t xml:space="preserve">   № 273-ФЗ </w:t>
      </w:r>
      <w:r w:rsidR="00D87E76" w:rsidRPr="00171685">
        <w:rPr>
          <w:color w:val="000000"/>
          <w:sz w:val="28"/>
          <w:szCs w:val="28"/>
          <w:lang w:bidi="ru-RU"/>
        </w:rPr>
        <w:t xml:space="preserve">«О противодействии коррупции» </w:t>
      </w:r>
      <w:hyperlink r:id="rId23" w:anchor="/document/99/902135263/XA00MBA2MS/" w:tgtFrame="_self" w:history="1">
        <w:r w:rsidR="00991B13" w:rsidRPr="00171685">
          <w:rPr>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hyperlink>
    </w:p>
    <w:p w:rsidR="00D87E76" w:rsidRPr="00171685" w:rsidRDefault="00EE3719" w:rsidP="00991B13">
      <w:pPr>
        <w:widowControl w:val="0"/>
        <w:tabs>
          <w:tab w:val="left" w:pos="1131"/>
        </w:tabs>
        <w:spacing w:line="307" w:lineRule="exact"/>
        <w:ind w:firstLine="567"/>
        <w:jc w:val="both"/>
        <w:rPr>
          <w:color w:val="000000"/>
          <w:sz w:val="28"/>
          <w:szCs w:val="28"/>
          <w:lang w:bidi="ru-RU"/>
        </w:rPr>
      </w:pPr>
      <w:r w:rsidRPr="00171685">
        <w:rPr>
          <w:color w:val="000000"/>
          <w:sz w:val="28"/>
          <w:szCs w:val="28"/>
          <w:lang w:bidi="ru-RU"/>
        </w:rPr>
        <w:t>9</w:t>
      </w:r>
      <w:r w:rsidR="00CB298A" w:rsidRPr="00171685">
        <w:rPr>
          <w:color w:val="000000"/>
          <w:sz w:val="28"/>
          <w:szCs w:val="28"/>
          <w:lang w:bidi="ru-RU"/>
        </w:rPr>
        <w:t xml:space="preserve">.2. </w:t>
      </w:r>
      <w:r w:rsidR="00D87E76" w:rsidRPr="00171685">
        <w:rPr>
          <w:color w:val="000000"/>
          <w:sz w:val="28"/>
          <w:szCs w:val="28"/>
          <w:lang w:bidi="ru-RU"/>
        </w:rPr>
        <w:t xml:space="preserve">Уголовный кодекс Российской Федерации </w:t>
      </w:r>
      <w:r w:rsidR="00CB298A" w:rsidRPr="00171685">
        <w:rPr>
          <w:color w:val="000000"/>
          <w:sz w:val="28"/>
          <w:szCs w:val="28"/>
          <w:lang w:bidi="ru-RU"/>
        </w:rPr>
        <w:t xml:space="preserve">(далее – </w:t>
      </w:r>
      <w:r w:rsidR="00D87E76" w:rsidRPr="00171685">
        <w:rPr>
          <w:color w:val="000000"/>
          <w:sz w:val="28"/>
          <w:szCs w:val="28"/>
          <w:lang w:bidi="ru-RU"/>
        </w:rPr>
        <w:t>УК РФ) предусматривает ряд статей, направленных на противодействие и борьбу с</w:t>
      </w:r>
      <w:r w:rsidR="00CB298A" w:rsidRPr="00171685">
        <w:rPr>
          <w:color w:val="000000"/>
          <w:sz w:val="28"/>
          <w:szCs w:val="28"/>
          <w:lang w:bidi="ru-RU"/>
        </w:rPr>
        <w:t xml:space="preserve"> коррупцией.</w:t>
      </w:r>
    </w:p>
    <w:p w:rsidR="00CB298A" w:rsidRPr="00171685" w:rsidRDefault="007F610A" w:rsidP="00CB298A">
      <w:pPr>
        <w:pStyle w:val="20"/>
        <w:shd w:val="clear" w:color="auto" w:fill="auto"/>
        <w:spacing w:line="307" w:lineRule="exact"/>
        <w:ind w:firstLine="567"/>
        <w:rPr>
          <w:color w:val="000000"/>
          <w:sz w:val="28"/>
          <w:szCs w:val="28"/>
          <w:lang w:bidi="ru-RU"/>
        </w:rPr>
      </w:pPr>
      <w:proofErr w:type="gramStart"/>
      <w:r w:rsidRPr="00171685">
        <w:rPr>
          <w:color w:val="000000"/>
          <w:sz w:val="28"/>
          <w:szCs w:val="28"/>
          <w:lang w:bidi="ru-RU"/>
        </w:rPr>
        <w:t xml:space="preserve">часть первая </w:t>
      </w:r>
      <w:r w:rsidR="00CB298A" w:rsidRPr="00171685">
        <w:rPr>
          <w:color w:val="000000"/>
          <w:sz w:val="28"/>
          <w:szCs w:val="28"/>
          <w:lang w:bidi="ru-RU"/>
        </w:rPr>
        <w:t>стать</w:t>
      </w:r>
      <w:r w:rsidRPr="00171685">
        <w:rPr>
          <w:color w:val="000000"/>
          <w:sz w:val="28"/>
          <w:szCs w:val="28"/>
          <w:lang w:bidi="ru-RU"/>
        </w:rPr>
        <w:t>и</w:t>
      </w:r>
      <w:r w:rsidR="00CB298A" w:rsidRPr="00171685">
        <w:rPr>
          <w:color w:val="000000"/>
          <w:sz w:val="28"/>
          <w:szCs w:val="28"/>
          <w:lang w:bidi="ru-RU"/>
        </w:rPr>
        <w:t xml:space="preserve"> 159 УК РФ гласит, что мошенничество, то есть хищение чужого имущества или приобретение права на чужое имущество путем обмана или злоупотребления доверием, </w:t>
      </w:r>
      <w:r w:rsidR="00991B13" w:rsidRPr="00171685">
        <w:rPr>
          <w:color w:val="000000"/>
          <w:sz w:val="28"/>
          <w:szCs w:val="28"/>
          <w:lang w:bidi="ru-RU"/>
        </w:rPr>
        <w:t xml:space="preserve">- </w:t>
      </w:r>
      <w:r w:rsidR="00991B13" w:rsidRPr="00171685">
        <w:rPr>
          <w:color w:val="000000"/>
          <w:sz w:val="28"/>
          <w:szCs w:val="28"/>
          <w:shd w:val="clear" w:color="auto" w:fill="FFFFFF"/>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w:t>
      </w:r>
      <w:proofErr w:type="gramEnd"/>
      <w:r w:rsidR="00991B13" w:rsidRPr="00171685">
        <w:rPr>
          <w:color w:val="000000"/>
          <w:sz w:val="28"/>
          <w:szCs w:val="28"/>
          <w:shd w:val="clear" w:color="auto" w:fill="FFFFFF"/>
        </w:rPr>
        <w:t xml:space="preserve">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r w:rsidR="00CB298A" w:rsidRPr="00171685">
        <w:rPr>
          <w:color w:val="000000"/>
          <w:sz w:val="28"/>
          <w:szCs w:val="28"/>
          <w:lang w:bidi="ru-RU"/>
        </w:rPr>
        <w:t>;</w:t>
      </w:r>
    </w:p>
    <w:p w:rsidR="00CB298A" w:rsidRPr="00171685" w:rsidRDefault="007F610A" w:rsidP="00665B4C">
      <w:pPr>
        <w:pStyle w:val="a7"/>
        <w:shd w:val="clear" w:color="auto" w:fill="FFFFFF"/>
        <w:ind w:firstLine="540"/>
        <w:jc w:val="both"/>
        <w:rPr>
          <w:sz w:val="28"/>
          <w:szCs w:val="28"/>
          <w:lang w:bidi="ru-RU"/>
        </w:rPr>
      </w:pPr>
      <w:proofErr w:type="gramStart"/>
      <w:r w:rsidRPr="00171685">
        <w:rPr>
          <w:sz w:val="28"/>
          <w:szCs w:val="28"/>
          <w:lang w:bidi="ru-RU"/>
        </w:rPr>
        <w:t xml:space="preserve">часть первая </w:t>
      </w:r>
      <w:r w:rsidR="00CB298A" w:rsidRPr="00171685">
        <w:rPr>
          <w:sz w:val="28"/>
          <w:szCs w:val="28"/>
          <w:lang w:bidi="ru-RU"/>
        </w:rPr>
        <w:t>стать</w:t>
      </w:r>
      <w:r w:rsidRPr="00171685">
        <w:rPr>
          <w:sz w:val="28"/>
          <w:szCs w:val="28"/>
          <w:lang w:bidi="ru-RU"/>
        </w:rPr>
        <w:t>и</w:t>
      </w:r>
      <w:r w:rsidR="00CB298A" w:rsidRPr="00171685">
        <w:rPr>
          <w:sz w:val="28"/>
          <w:szCs w:val="28"/>
          <w:lang w:bidi="ru-RU"/>
        </w:rPr>
        <w:t xml:space="preserve"> 201 УК РФ устанавливает, что </w:t>
      </w:r>
      <w:hyperlink r:id="rId24" w:anchor="dst100006" w:history="1">
        <w:r w:rsidR="00665B4C" w:rsidRPr="00171685">
          <w:rPr>
            <w:sz w:val="28"/>
            <w:szCs w:val="28"/>
          </w:rPr>
          <w:t>использование</w:t>
        </w:r>
      </w:hyperlink>
      <w:r w:rsidR="00665B4C" w:rsidRPr="00171685">
        <w:rPr>
          <w:sz w:val="28"/>
          <w:szCs w:val="28"/>
        </w:rPr>
        <w:t> </w:t>
      </w:r>
      <w:hyperlink r:id="rId25" w:anchor="dst100025" w:history="1">
        <w:r w:rsidR="00665B4C" w:rsidRPr="00171685">
          <w:rPr>
            <w:sz w:val="28"/>
            <w:szCs w:val="28"/>
          </w:rPr>
          <w:t>лицом</w:t>
        </w:r>
      </w:hyperlink>
      <w:r w:rsidR="00665B4C" w:rsidRPr="00171685">
        <w:rPr>
          <w:sz w:val="28"/>
          <w:szCs w:val="28"/>
        </w:rPr>
        <w:t>, выполняющим управленческие функции в коммерческой или иной организации, своих </w:t>
      </w:r>
      <w:hyperlink r:id="rId26" w:anchor="dst100046" w:history="1">
        <w:r w:rsidR="00665B4C" w:rsidRPr="00171685">
          <w:rPr>
            <w:sz w:val="28"/>
            <w:szCs w:val="28"/>
          </w:rPr>
          <w:t>полномочий</w:t>
        </w:r>
      </w:hyperlink>
      <w:r w:rsidR="00665B4C" w:rsidRPr="00171685">
        <w:rPr>
          <w:sz w:val="28"/>
          <w:szCs w:val="28"/>
        </w:rPr>
        <w:t> вопреки законным интересам этой организации и в </w:t>
      </w:r>
      <w:hyperlink r:id="rId27" w:anchor="dst100031" w:history="1">
        <w:r w:rsidR="00665B4C" w:rsidRPr="00171685">
          <w:rPr>
            <w:sz w:val="28"/>
            <w:szCs w:val="28"/>
          </w:rPr>
          <w:t>целях</w:t>
        </w:r>
      </w:hyperlink>
      <w:r w:rsidR="00665B4C" w:rsidRPr="00171685">
        <w:rPr>
          <w:sz w:val="28"/>
          <w:szCs w:val="28"/>
        </w:rPr>
        <w:t> извлечения выгод и преимуществ для себя или других лиц либо нанесения </w:t>
      </w:r>
      <w:hyperlink r:id="rId28" w:anchor="dst100013" w:history="1">
        <w:r w:rsidR="00665B4C" w:rsidRPr="00171685">
          <w:rPr>
            <w:sz w:val="28"/>
            <w:szCs w:val="28"/>
          </w:rPr>
          <w:t>вреда</w:t>
        </w:r>
      </w:hyperlink>
      <w:r w:rsidR="00665B4C" w:rsidRPr="00171685">
        <w:rPr>
          <w:sz w:val="28"/>
          <w:szCs w:val="28"/>
        </w:rPr>
        <w:t>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w:t>
      </w:r>
      <w:proofErr w:type="gramEnd"/>
      <w:r w:rsidR="00665B4C" w:rsidRPr="00171685">
        <w:rPr>
          <w:sz w:val="28"/>
          <w:szCs w:val="28"/>
        </w:rPr>
        <w:t xml:space="preserve"> </w:t>
      </w:r>
      <w:proofErr w:type="gramStart"/>
      <w:r w:rsidR="00665B4C" w:rsidRPr="00171685">
        <w:rPr>
          <w:sz w:val="28"/>
          <w:szCs w:val="28"/>
        </w:rPr>
        <w:t xml:space="preserve">общества или государства, - </w:t>
      </w:r>
      <w:r w:rsidR="00665B4C" w:rsidRPr="00665B4C">
        <w:rPr>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w:t>
      </w:r>
      <w:proofErr w:type="gramEnd"/>
      <w:r w:rsidR="00665B4C" w:rsidRPr="00665B4C">
        <w:rPr>
          <w:sz w:val="28"/>
          <w:szCs w:val="28"/>
        </w:rPr>
        <w:t xml:space="preserve"> на срок до четырех лет</w:t>
      </w:r>
      <w:r w:rsidR="00CB298A" w:rsidRPr="00171685">
        <w:rPr>
          <w:sz w:val="28"/>
          <w:szCs w:val="28"/>
          <w:lang w:bidi="ru-RU"/>
        </w:rPr>
        <w:t>;</w:t>
      </w:r>
    </w:p>
    <w:p w:rsidR="00CB298A" w:rsidRPr="00171685" w:rsidRDefault="00CB298A" w:rsidP="00CB298A">
      <w:pPr>
        <w:widowControl w:val="0"/>
        <w:spacing w:line="307" w:lineRule="exact"/>
        <w:ind w:firstLine="567"/>
        <w:jc w:val="both"/>
        <w:rPr>
          <w:sz w:val="28"/>
          <w:szCs w:val="28"/>
          <w:lang w:bidi="ru-RU"/>
        </w:rPr>
      </w:pPr>
      <w:r w:rsidRPr="00171685">
        <w:rPr>
          <w:sz w:val="28"/>
          <w:szCs w:val="28"/>
          <w:lang w:bidi="ru-RU"/>
        </w:rPr>
        <w:t xml:space="preserve">согласно </w:t>
      </w:r>
      <w:r w:rsidR="007F610A" w:rsidRPr="00171685">
        <w:rPr>
          <w:sz w:val="28"/>
          <w:szCs w:val="28"/>
          <w:lang w:bidi="ru-RU"/>
        </w:rPr>
        <w:t xml:space="preserve">части первой </w:t>
      </w:r>
      <w:r w:rsidRPr="00171685">
        <w:rPr>
          <w:sz w:val="28"/>
          <w:szCs w:val="28"/>
          <w:lang w:bidi="ru-RU"/>
        </w:rPr>
        <w:t xml:space="preserve">статьи 204 УК РФ </w:t>
      </w:r>
      <w:r w:rsidR="007F610A" w:rsidRPr="00171685">
        <w:rPr>
          <w:sz w:val="28"/>
          <w:szCs w:val="28"/>
          <w:lang w:bidi="ru-RU"/>
        </w:rPr>
        <w:t>гласит, что н</w:t>
      </w:r>
      <w:r w:rsidR="007F610A" w:rsidRPr="00171685">
        <w:rPr>
          <w:sz w:val="28"/>
          <w:szCs w:val="28"/>
          <w:shd w:val="clear" w:color="auto" w:fill="FFFFFF"/>
        </w:rPr>
        <w:t>езаконная передача </w:t>
      </w:r>
      <w:hyperlink r:id="rId29" w:anchor="dst100025" w:history="1">
        <w:r w:rsidR="007F610A" w:rsidRPr="00171685">
          <w:rPr>
            <w:sz w:val="28"/>
            <w:szCs w:val="28"/>
            <w:shd w:val="clear" w:color="auto" w:fill="FFFFFF"/>
          </w:rPr>
          <w:t>лицу</w:t>
        </w:r>
      </w:hyperlink>
      <w:r w:rsidR="007F610A" w:rsidRPr="00171685">
        <w:rPr>
          <w:sz w:val="28"/>
          <w:szCs w:val="28"/>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007F610A" w:rsidRPr="00171685">
        <w:rPr>
          <w:sz w:val="28"/>
          <w:szCs w:val="28"/>
          <w:shd w:val="clear" w:color="auto" w:fill="FFFFFF"/>
        </w:rPr>
        <w:t>числе</w:t>
      </w:r>
      <w:proofErr w:type="gramEnd"/>
      <w:r w:rsidR="007F610A" w:rsidRPr="00171685">
        <w:rPr>
          <w:sz w:val="28"/>
          <w:szCs w:val="28"/>
          <w:shd w:val="clear" w:color="auto" w:fill="FFFFFF"/>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w:t>
      </w:r>
      <w:r w:rsidR="007F610A" w:rsidRPr="00171685">
        <w:rPr>
          <w:sz w:val="28"/>
          <w:szCs w:val="28"/>
          <w:shd w:val="clear" w:color="auto" w:fill="FFFFFF"/>
        </w:rPr>
        <w:lastRenderedPageBreak/>
        <w:t xml:space="preserve">юридическому </w:t>
      </w:r>
      <w:proofErr w:type="gramStart"/>
      <w:r w:rsidR="007F610A" w:rsidRPr="00171685">
        <w:rPr>
          <w:sz w:val="28"/>
          <w:szCs w:val="28"/>
          <w:shd w:val="clear" w:color="auto" w:fill="FFFFFF"/>
        </w:rPr>
        <w:t>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w:t>
      </w:r>
      <w:hyperlink r:id="rId30" w:anchor="dst100125" w:history="1">
        <w:r w:rsidR="007F610A" w:rsidRPr="00171685">
          <w:rPr>
            <w:sz w:val="28"/>
            <w:szCs w:val="28"/>
            <w:shd w:val="clear" w:color="auto" w:fill="FFFFFF"/>
          </w:rPr>
          <w:t>способствовать</w:t>
        </w:r>
      </w:hyperlink>
      <w:r w:rsidR="007F610A" w:rsidRPr="00171685">
        <w:rPr>
          <w:sz w:val="28"/>
          <w:szCs w:val="28"/>
          <w:shd w:val="clear" w:color="auto" w:fill="FFFFFF"/>
        </w:rPr>
        <w:t> указанным действиям</w:t>
      </w:r>
      <w:r w:rsidR="007F610A" w:rsidRPr="00171685">
        <w:rPr>
          <w:color w:val="000000"/>
          <w:sz w:val="28"/>
          <w:szCs w:val="28"/>
          <w:shd w:val="clear" w:color="auto" w:fill="FFFFFF"/>
        </w:rPr>
        <w:t xml:space="preserve"> (бездействию),- </w:t>
      </w:r>
      <w:r w:rsidR="007F610A" w:rsidRPr="00171685">
        <w:rPr>
          <w:sz w:val="28"/>
          <w:szCs w:val="28"/>
          <w:shd w:val="clear" w:color="auto" w:fill="FFFFFF"/>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w:t>
      </w:r>
      <w:proofErr w:type="gramEnd"/>
      <w:r w:rsidR="007F610A" w:rsidRPr="00171685">
        <w:rPr>
          <w:sz w:val="28"/>
          <w:szCs w:val="28"/>
          <w:shd w:val="clear" w:color="auto" w:fill="FFFFFF"/>
        </w:rPr>
        <w:t xml:space="preserve">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r w:rsidRPr="00171685">
        <w:rPr>
          <w:sz w:val="28"/>
          <w:szCs w:val="28"/>
          <w:lang w:bidi="ru-RU"/>
        </w:rPr>
        <w:t>;</w:t>
      </w:r>
    </w:p>
    <w:p w:rsidR="00CB298A" w:rsidRPr="00171685" w:rsidRDefault="007F610A" w:rsidP="00CB298A">
      <w:pPr>
        <w:widowControl w:val="0"/>
        <w:spacing w:line="307" w:lineRule="exact"/>
        <w:ind w:firstLine="567"/>
        <w:jc w:val="both"/>
        <w:rPr>
          <w:color w:val="000000"/>
          <w:sz w:val="28"/>
          <w:szCs w:val="28"/>
          <w:lang w:bidi="ru-RU"/>
        </w:rPr>
      </w:pPr>
      <w:proofErr w:type="gramStart"/>
      <w:r w:rsidRPr="00171685">
        <w:rPr>
          <w:color w:val="000000"/>
          <w:sz w:val="28"/>
          <w:szCs w:val="28"/>
          <w:lang w:bidi="ru-RU"/>
        </w:rPr>
        <w:t xml:space="preserve">часть первая </w:t>
      </w:r>
      <w:r w:rsidR="00CB298A" w:rsidRPr="00171685">
        <w:rPr>
          <w:color w:val="000000"/>
          <w:sz w:val="28"/>
          <w:szCs w:val="28"/>
          <w:lang w:bidi="ru-RU"/>
        </w:rPr>
        <w:t>стать</w:t>
      </w:r>
      <w:r w:rsidRPr="00171685">
        <w:rPr>
          <w:color w:val="000000"/>
          <w:sz w:val="28"/>
          <w:szCs w:val="28"/>
          <w:lang w:bidi="ru-RU"/>
        </w:rPr>
        <w:t>и</w:t>
      </w:r>
      <w:r w:rsidR="00CB298A" w:rsidRPr="00171685">
        <w:rPr>
          <w:color w:val="000000"/>
          <w:sz w:val="28"/>
          <w:szCs w:val="28"/>
          <w:lang w:bidi="ru-RU"/>
        </w:rPr>
        <w:t xml:space="preserve"> 285 УК РФ</w:t>
      </w:r>
      <w:r w:rsidRPr="00171685">
        <w:rPr>
          <w:color w:val="000000"/>
          <w:sz w:val="28"/>
          <w:szCs w:val="28"/>
          <w:lang w:bidi="ru-RU"/>
        </w:rPr>
        <w:t xml:space="preserve"> гласит, что </w:t>
      </w:r>
      <w:hyperlink r:id="rId31" w:anchor="dst100033" w:history="1">
        <w:r w:rsidRPr="00171685">
          <w:rPr>
            <w:sz w:val="28"/>
            <w:szCs w:val="28"/>
            <w:shd w:val="clear" w:color="auto" w:fill="FFFFFF"/>
          </w:rPr>
          <w:t>использование</w:t>
        </w:r>
      </w:hyperlink>
      <w:r w:rsidRPr="00171685">
        <w:rPr>
          <w:sz w:val="28"/>
          <w:szCs w:val="28"/>
          <w:shd w:val="clear" w:color="auto" w:fill="FFFFFF"/>
        </w:rPr>
        <w:t> должностным лицом своих служебных полномочий вопреки интересам службы, если это деяние совершено из </w:t>
      </w:r>
      <w:hyperlink r:id="rId32" w:anchor="dst100036" w:history="1">
        <w:r w:rsidRPr="00171685">
          <w:rPr>
            <w:sz w:val="28"/>
            <w:szCs w:val="28"/>
            <w:shd w:val="clear" w:color="auto" w:fill="FFFFFF"/>
          </w:rPr>
          <w:t>корыстной</w:t>
        </w:r>
      </w:hyperlink>
      <w:r w:rsidRPr="00171685">
        <w:rPr>
          <w:sz w:val="28"/>
          <w:szCs w:val="28"/>
          <w:shd w:val="clear" w:color="auto" w:fill="FFFFFF"/>
        </w:rPr>
        <w:t> или </w:t>
      </w:r>
      <w:hyperlink r:id="rId33" w:anchor="dst100037" w:history="1">
        <w:r w:rsidRPr="00171685">
          <w:rPr>
            <w:sz w:val="28"/>
            <w:szCs w:val="28"/>
            <w:shd w:val="clear" w:color="auto" w:fill="FFFFFF"/>
          </w:rPr>
          <w:t>иной</w:t>
        </w:r>
      </w:hyperlink>
      <w:r w:rsidRPr="00171685">
        <w:rPr>
          <w:sz w:val="28"/>
          <w:szCs w:val="28"/>
          <w:shd w:val="clear" w:color="auto" w:fill="FFFFFF"/>
        </w:rPr>
        <w:t> личной заинтересованности и повлекло существенное нарушение </w:t>
      </w:r>
      <w:hyperlink r:id="rId34" w:anchor="dst100044" w:history="1">
        <w:r w:rsidRPr="00171685">
          <w:rPr>
            <w:sz w:val="28"/>
            <w:szCs w:val="28"/>
            <w:shd w:val="clear" w:color="auto" w:fill="FFFFFF"/>
          </w:rPr>
          <w:t>прав</w:t>
        </w:r>
      </w:hyperlink>
      <w:r w:rsidRPr="00171685">
        <w:rPr>
          <w:sz w:val="28"/>
          <w:szCs w:val="28"/>
          <w:shd w:val="clear" w:color="auto" w:fill="FFFFFF"/>
        </w:rPr>
        <w:t> и </w:t>
      </w:r>
      <w:hyperlink r:id="rId35" w:anchor="dst100045" w:history="1">
        <w:r w:rsidRPr="00171685">
          <w:rPr>
            <w:sz w:val="28"/>
            <w:szCs w:val="28"/>
            <w:shd w:val="clear" w:color="auto" w:fill="FFFFFF"/>
          </w:rPr>
          <w:t>законных интересов</w:t>
        </w:r>
      </w:hyperlink>
      <w:r w:rsidRPr="00171685">
        <w:rPr>
          <w:sz w:val="28"/>
          <w:szCs w:val="28"/>
          <w:shd w:val="clear" w:color="auto" w:fill="FFFFFF"/>
        </w:rPr>
        <w:t xml:space="preserve"> граждан или организаций либо охраняемых законом интересов общества или государства, - </w:t>
      </w:r>
      <w:r w:rsidRPr="00171685">
        <w:rPr>
          <w:color w:val="000000"/>
          <w:sz w:val="28"/>
          <w:szCs w:val="28"/>
          <w:shd w:val="clear" w:color="auto" w:fill="FFFFFF"/>
        </w:rPr>
        <w:t>наказывается штрафом в размере до восьмидесяти тысяч рублей или в размере заработной платы или иного</w:t>
      </w:r>
      <w:proofErr w:type="gramEnd"/>
      <w:r w:rsidRPr="00171685">
        <w:rPr>
          <w:color w:val="000000"/>
          <w:sz w:val="28"/>
          <w:szCs w:val="28"/>
          <w:shd w:val="clear" w:color="auto" w:fill="FFFFFF"/>
        </w:rPr>
        <w:t xml:space="preserve">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r w:rsidR="00CB298A" w:rsidRPr="00171685">
        <w:rPr>
          <w:color w:val="000000"/>
          <w:sz w:val="28"/>
          <w:szCs w:val="28"/>
          <w:lang w:bidi="ru-RU"/>
        </w:rPr>
        <w:t>;</w:t>
      </w:r>
    </w:p>
    <w:p w:rsidR="001C7914" w:rsidRDefault="00CB298A" w:rsidP="001C7914">
      <w:pPr>
        <w:pStyle w:val="a7"/>
        <w:shd w:val="clear" w:color="auto" w:fill="FFFFFF"/>
        <w:ind w:firstLine="540"/>
        <w:jc w:val="both"/>
        <w:rPr>
          <w:sz w:val="28"/>
          <w:szCs w:val="28"/>
        </w:rPr>
      </w:pPr>
      <w:r w:rsidRPr="00171685">
        <w:rPr>
          <w:sz w:val="28"/>
          <w:szCs w:val="28"/>
          <w:lang w:bidi="ru-RU"/>
        </w:rPr>
        <w:t>в соответствии с</w:t>
      </w:r>
      <w:r w:rsidR="001C7914" w:rsidRPr="00171685">
        <w:rPr>
          <w:sz w:val="28"/>
          <w:szCs w:val="28"/>
          <w:lang w:bidi="ru-RU"/>
        </w:rPr>
        <w:t xml:space="preserve"> частью 1</w:t>
      </w:r>
      <w:r w:rsidRPr="00171685">
        <w:rPr>
          <w:sz w:val="28"/>
          <w:szCs w:val="28"/>
          <w:lang w:bidi="ru-RU"/>
        </w:rPr>
        <w:t xml:space="preserve"> стать</w:t>
      </w:r>
      <w:r w:rsidR="001C7914" w:rsidRPr="00171685">
        <w:rPr>
          <w:sz w:val="28"/>
          <w:szCs w:val="28"/>
          <w:lang w:bidi="ru-RU"/>
        </w:rPr>
        <w:t>и</w:t>
      </w:r>
      <w:r w:rsidRPr="00171685">
        <w:rPr>
          <w:sz w:val="28"/>
          <w:szCs w:val="28"/>
          <w:lang w:bidi="ru-RU"/>
        </w:rPr>
        <w:t xml:space="preserve"> 290 УК РФ </w:t>
      </w:r>
      <w:r w:rsidR="001C7914" w:rsidRPr="00171685">
        <w:rPr>
          <w:sz w:val="28"/>
          <w:szCs w:val="28"/>
        </w:rPr>
        <w:t>получение </w:t>
      </w:r>
      <w:hyperlink r:id="rId36" w:anchor="dst1867" w:history="1">
        <w:r w:rsidR="001C7914" w:rsidRPr="00171685">
          <w:rPr>
            <w:sz w:val="28"/>
            <w:szCs w:val="28"/>
          </w:rPr>
          <w:t>должностным лицом</w:t>
        </w:r>
      </w:hyperlink>
      <w:r w:rsidR="001C7914" w:rsidRPr="00171685">
        <w:rPr>
          <w:sz w:val="28"/>
          <w:szCs w:val="28"/>
        </w:rPr>
        <w:t>, </w:t>
      </w:r>
      <w:hyperlink r:id="rId37" w:anchor="dst100013" w:history="1">
        <w:r w:rsidR="001C7914" w:rsidRPr="00171685">
          <w:rPr>
            <w:sz w:val="28"/>
            <w:szCs w:val="28"/>
          </w:rPr>
          <w:t>иностранным должностным лицом</w:t>
        </w:r>
      </w:hyperlink>
      <w:r w:rsidR="001C7914" w:rsidRPr="00171685">
        <w:rPr>
          <w:sz w:val="28"/>
          <w:szCs w:val="28"/>
        </w:rPr>
        <w:t>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38" w:anchor="dst100028" w:history="1">
        <w:r w:rsidR="001C7914" w:rsidRPr="00171685">
          <w:rPr>
            <w:sz w:val="28"/>
            <w:szCs w:val="28"/>
          </w:rPr>
          <w:t>имущественного характера</w:t>
        </w:r>
      </w:hyperlink>
      <w:r w:rsidR="001C7914" w:rsidRPr="00171685">
        <w:rPr>
          <w:sz w:val="28"/>
          <w:szCs w:val="28"/>
        </w:rPr>
        <w:t xml:space="preserve">, предоставления иных имущественных прав (в том </w:t>
      </w:r>
      <w:proofErr w:type="gramStart"/>
      <w:r w:rsidR="001C7914" w:rsidRPr="00171685">
        <w:rPr>
          <w:sz w:val="28"/>
          <w:szCs w:val="28"/>
        </w:rPr>
        <w:t>числе</w:t>
      </w:r>
      <w:proofErr w:type="gramEnd"/>
      <w:r w:rsidR="001C7914" w:rsidRPr="00171685">
        <w:rPr>
          <w:sz w:val="28"/>
          <w:szCs w:val="28"/>
        </w:rPr>
        <w:t xml:space="preserve"> когда взятка по указанию должностного лица передается иному физическому или юридическому </w:t>
      </w:r>
      <w:proofErr w:type="gramStart"/>
      <w:r w:rsidR="001C7914" w:rsidRPr="00171685">
        <w:rPr>
          <w:sz w:val="28"/>
          <w:szCs w:val="28"/>
        </w:rPr>
        <w:t>лицу) за совершение </w:t>
      </w:r>
      <w:hyperlink r:id="rId39" w:history="1">
        <w:r w:rsidR="001C7914" w:rsidRPr="00171685">
          <w:rPr>
            <w:sz w:val="28"/>
            <w:szCs w:val="28"/>
          </w:rPr>
          <w:t>действий</w:t>
        </w:r>
      </w:hyperlink>
      <w:r w:rsidR="001C7914" w:rsidRPr="00171685">
        <w:rPr>
          <w:sz w:val="28"/>
          <w:szCs w:val="28"/>
        </w:rPr>
        <w:t>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w:t>
      </w:r>
      <w:hyperlink r:id="rId40" w:anchor="dst100109" w:history="1">
        <w:r w:rsidR="001C7914" w:rsidRPr="00171685">
          <w:rPr>
            <w:sz w:val="28"/>
            <w:szCs w:val="28"/>
          </w:rPr>
          <w:t>способствовать</w:t>
        </w:r>
      </w:hyperlink>
      <w:r w:rsidR="001C7914" w:rsidRPr="00171685">
        <w:rPr>
          <w:sz w:val="28"/>
          <w:szCs w:val="28"/>
        </w:rPr>
        <w:t> указанным действиям (бездействию), а равно за </w:t>
      </w:r>
      <w:hyperlink r:id="rId41" w:anchor="dst100019" w:history="1">
        <w:r w:rsidR="001C7914" w:rsidRPr="00171685">
          <w:rPr>
            <w:sz w:val="28"/>
            <w:szCs w:val="28"/>
          </w:rPr>
          <w:t>общее покровительство</w:t>
        </w:r>
      </w:hyperlink>
      <w:r w:rsidR="001C7914" w:rsidRPr="00171685">
        <w:rPr>
          <w:sz w:val="28"/>
          <w:szCs w:val="28"/>
        </w:rPr>
        <w:t> или </w:t>
      </w:r>
      <w:hyperlink r:id="rId42" w:anchor="dst100020" w:history="1">
        <w:r w:rsidR="001C7914" w:rsidRPr="00171685">
          <w:rPr>
            <w:sz w:val="28"/>
            <w:szCs w:val="28"/>
          </w:rPr>
          <w:t>попустительство</w:t>
        </w:r>
      </w:hyperlink>
      <w:r w:rsidR="001C7914" w:rsidRPr="00171685">
        <w:rPr>
          <w:sz w:val="28"/>
          <w:szCs w:val="28"/>
        </w:rPr>
        <w:t xml:space="preserve"> по службе - </w:t>
      </w:r>
      <w:r w:rsidR="001C7914" w:rsidRPr="001C7914">
        <w:rPr>
          <w:sz w:val="28"/>
          <w:szCs w:val="28"/>
        </w:rPr>
        <w:t>наказывается штрафом в размере до одного миллиона рублей, или в размере заработной платы или иного дохода осужденного</w:t>
      </w:r>
      <w:proofErr w:type="gramEnd"/>
      <w:r w:rsidR="001C7914" w:rsidRPr="001C7914">
        <w:rPr>
          <w:sz w:val="28"/>
          <w:szCs w:val="28"/>
        </w:rPr>
        <w:t xml:space="preserve"> </w:t>
      </w:r>
      <w:proofErr w:type="gramStart"/>
      <w:r w:rsidR="001C7914" w:rsidRPr="001C7914">
        <w:rPr>
          <w:sz w:val="28"/>
          <w:szCs w:val="28"/>
        </w:rPr>
        <w:t>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w:t>
      </w:r>
      <w:proofErr w:type="gramEnd"/>
      <w:r w:rsidR="001C7914" w:rsidRPr="001C7914">
        <w:rPr>
          <w:sz w:val="28"/>
          <w:szCs w:val="28"/>
        </w:rPr>
        <w:t xml:space="preserve">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0D795A" w:rsidRDefault="000D795A" w:rsidP="001C7914">
      <w:pPr>
        <w:pStyle w:val="a7"/>
        <w:shd w:val="clear" w:color="auto" w:fill="FFFFFF"/>
        <w:ind w:firstLine="540"/>
        <w:jc w:val="both"/>
        <w:rPr>
          <w:sz w:val="28"/>
          <w:szCs w:val="28"/>
        </w:rPr>
      </w:pPr>
    </w:p>
    <w:p w:rsidR="000D795A" w:rsidRPr="001C7914" w:rsidRDefault="000D795A" w:rsidP="001C7914">
      <w:pPr>
        <w:pStyle w:val="a7"/>
        <w:shd w:val="clear" w:color="auto" w:fill="FFFFFF"/>
        <w:ind w:firstLine="540"/>
        <w:jc w:val="both"/>
        <w:rPr>
          <w:sz w:val="28"/>
          <w:szCs w:val="28"/>
        </w:rPr>
      </w:pPr>
    </w:p>
    <w:p w:rsidR="00CB298A" w:rsidRPr="00171685" w:rsidRDefault="001C7914" w:rsidP="001C7914">
      <w:pPr>
        <w:shd w:val="clear" w:color="auto" w:fill="FFFFFF"/>
        <w:ind w:firstLine="540"/>
        <w:jc w:val="both"/>
        <w:rPr>
          <w:color w:val="FF0000"/>
          <w:sz w:val="28"/>
          <w:szCs w:val="28"/>
          <w:lang w:bidi="ru-RU"/>
        </w:rPr>
      </w:pPr>
      <w:proofErr w:type="gramStart"/>
      <w:r w:rsidRPr="00171685">
        <w:rPr>
          <w:sz w:val="28"/>
          <w:szCs w:val="28"/>
          <w:lang w:bidi="ru-RU"/>
        </w:rPr>
        <w:t>в соответствии с частью 2 статьи 290 УК РФ п</w:t>
      </w:r>
      <w:r w:rsidRPr="001C7914">
        <w:rPr>
          <w:color w:val="000000"/>
          <w:sz w:val="28"/>
          <w:szCs w:val="28"/>
        </w:rPr>
        <w:t>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r w:rsidRPr="00171685">
        <w:rPr>
          <w:color w:val="000000"/>
          <w:sz w:val="28"/>
          <w:szCs w:val="28"/>
        </w:rPr>
        <w:t xml:space="preserve"> </w:t>
      </w:r>
      <w:r w:rsidRPr="001C7914">
        <w:rPr>
          <w:sz w:val="28"/>
          <w:szCs w:val="28"/>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w:t>
      </w:r>
      <w:proofErr w:type="gramEnd"/>
      <w:r w:rsidRPr="001C7914">
        <w:rPr>
          <w:sz w:val="28"/>
          <w:szCs w:val="28"/>
        </w:rPr>
        <w:t xml:space="preserve"> </w:t>
      </w:r>
      <w:proofErr w:type="gramStart"/>
      <w:r w:rsidRPr="001C7914">
        <w:rPr>
          <w:sz w:val="28"/>
          <w:szCs w:val="28"/>
        </w:rPr>
        <w:t>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r w:rsidR="00CB298A" w:rsidRPr="00171685">
        <w:rPr>
          <w:sz w:val="28"/>
          <w:szCs w:val="28"/>
          <w:lang w:bidi="ru-RU"/>
        </w:rPr>
        <w:t>;</w:t>
      </w:r>
      <w:proofErr w:type="gramEnd"/>
    </w:p>
    <w:p w:rsidR="001C7914" w:rsidRPr="001C7914" w:rsidRDefault="001C7914" w:rsidP="001C7914">
      <w:pPr>
        <w:pStyle w:val="a7"/>
        <w:shd w:val="clear" w:color="auto" w:fill="FFFFFF"/>
        <w:ind w:firstLine="540"/>
        <w:jc w:val="both"/>
        <w:rPr>
          <w:sz w:val="28"/>
          <w:szCs w:val="28"/>
        </w:rPr>
      </w:pPr>
      <w:r w:rsidRPr="00171685">
        <w:rPr>
          <w:sz w:val="28"/>
          <w:szCs w:val="28"/>
          <w:lang w:bidi="ru-RU"/>
        </w:rPr>
        <w:t xml:space="preserve">частью первой </w:t>
      </w:r>
      <w:r w:rsidR="00CB298A" w:rsidRPr="00171685">
        <w:rPr>
          <w:sz w:val="28"/>
          <w:szCs w:val="28"/>
          <w:lang w:bidi="ru-RU"/>
        </w:rPr>
        <w:t>стать</w:t>
      </w:r>
      <w:r w:rsidRPr="00171685">
        <w:rPr>
          <w:sz w:val="28"/>
          <w:szCs w:val="28"/>
          <w:lang w:bidi="ru-RU"/>
        </w:rPr>
        <w:t>и</w:t>
      </w:r>
      <w:r w:rsidR="00CB298A" w:rsidRPr="00171685">
        <w:rPr>
          <w:sz w:val="28"/>
          <w:szCs w:val="28"/>
          <w:lang w:bidi="ru-RU"/>
        </w:rPr>
        <w:t xml:space="preserve"> 291 УК РФ определено, что </w:t>
      </w:r>
      <w:r w:rsidRPr="00171685">
        <w:rPr>
          <w:sz w:val="28"/>
          <w:szCs w:val="28"/>
        </w:rPr>
        <w:t>дача взятки </w:t>
      </w:r>
      <w:hyperlink r:id="rId43" w:anchor="dst1867" w:history="1">
        <w:r w:rsidRPr="00171685">
          <w:rPr>
            <w:sz w:val="28"/>
            <w:szCs w:val="28"/>
          </w:rPr>
          <w:t>должностному лицу</w:t>
        </w:r>
      </w:hyperlink>
      <w:r w:rsidRPr="00171685">
        <w:rPr>
          <w:sz w:val="28"/>
          <w:szCs w:val="28"/>
        </w:rPr>
        <w:t>, </w:t>
      </w:r>
      <w:hyperlink r:id="rId44" w:anchor="dst100012" w:history="1">
        <w:r w:rsidRPr="00171685">
          <w:rPr>
            <w:sz w:val="28"/>
            <w:szCs w:val="28"/>
          </w:rPr>
          <w:t>иностранному должностному лицу</w:t>
        </w:r>
      </w:hyperlink>
      <w:r w:rsidRPr="00171685">
        <w:rPr>
          <w:sz w:val="28"/>
          <w:szCs w:val="28"/>
        </w:rPr>
        <w:t xml:space="preserve"> либо </w:t>
      </w:r>
      <w:hyperlink r:id="rId45" w:anchor="dst100013" w:history="1">
        <w:r w:rsidRPr="00171685">
          <w:rPr>
            <w:sz w:val="28"/>
            <w:szCs w:val="28"/>
          </w:rPr>
          <w:t>должностному лицу публичной международной организации</w:t>
        </w:r>
      </w:hyperlink>
      <w:r w:rsidRPr="00171685">
        <w:rPr>
          <w:sz w:val="28"/>
          <w:szCs w:val="28"/>
        </w:rPr>
        <w:t> лично или через </w:t>
      </w:r>
      <w:hyperlink r:id="rId46" w:anchor="dst100064" w:history="1">
        <w:r w:rsidRPr="00171685">
          <w:rPr>
            <w:sz w:val="28"/>
            <w:szCs w:val="28"/>
          </w:rPr>
          <w:t>посредника</w:t>
        </w:r>
      </w:hyperlink>
      <w:r w:rsidRPr="00171685">
        <w:rPr>
          <w:sz w:val="28"/>
          <w:szCs w:val="28"/>
        </w:rPr>
        <w:t xml:space="preserve"> (в том </w:t>
      </w:r>
      <w:proofErr w:type="gramStart"/>
      <w:r w:rsidRPr="00171685">
        <w:rPr>
          <w:sz w:val="28"/>
          <w:szCs w:val="28"/>
        </w:rPr>
        <w:t>числе</w:t>
      </w:r>
      <w:proofErr w:type="gramEnd"/>
      <w:r w:rsidRPr="00171685">
        <w:rPr>
          <w:sz w:val="28"/>
          <w:szCs w:val="28"/>
        </w:rPr>
        <w:t xml:space="preserve"> когда взятка по указанию должностного лица передается иному физическому или юридическому лицу) - </w:t>
      </w:r>
      <w:r w:rsidRPr="001C7914">
        <w:rPr>
          <w:sz w:val="28"/>
          <w:szCs w:val="28"/>
        </w:rPr>
        <w:t xml:space="preserve">наказывается штрафом в размере до пятисот тысяч рублей, или в размере заработной платы или иного дохода осужденного за период до </w:t>
      </w:r>
      <w:proofErr w:type="gramStart"/>
      <w:r w:rsidRPr="001C7914">
        <w:rPr>
          <w:sz w:val="28"/>
          <w:szCs w:val="28"/>
        </w:rPr>
        <w:t>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w:t>
      </w:r>
      <w:proofErr w:type="gramEnd"/>
      <w:r w:rsidRPr="001C7914">
        <w:rPr>
          <w:sz w:val="28"/>
          <w:szCs w:val="28"/>
        </w:rPr>
        <w:t xml:space="preserve"> десятикратной суммы взятки или без такового.</w:t>
      </w:r>
    </w:p>
    <w:p w:rsidR="001C7914" w:rsidRPr="001C7914" w:rsidRDefault="001C7914" w:rsidP="001C7914">
      <w:pPr>
        <w:pStyle w:val="a7"/>
        <w:shd w:val="clear" w:color="auto" w:fill="FFFFFF"/>
        <w:ind w:firstLine="540"/>
        <w:jc w:val="both"/>
        <w:rPr>
          <w:color w:val="000000"/>
          <w:sz w:val="28"/>
          <w:szCs w:val="28"/>
        </w:rPr>
      </w:pPr>
      <w:r w:rsidRPr="00171685">
        <w:rPr>
          <w:sz w:val="28"/>
          <w:szCs w:val="28"/>
          <w:lang w:bidi="ru-RU"/>
        </w:rPr>
        <w:t>частью второй статьи 291 УК РФ определено, что</w:t>
      </w:r>
      <w:r w:rsidRPr="00171685">
        <w:rPr>
          <w:color w:val="000000"/>
          <w:sz w:val="28"/>
          <w:szCs w:val="28"/>
          <w:lang w:bidi="ru-RU"/>
        </w:rPr>
        <w:t xml:space="preserve"> </w:t>
      </w:r>
      <w:r w:rsidRPr="00171685">
        <w:rPr>
          <w:color w:val="000000"/>
          <w:sz w:val="28"/>
          <w:szCs w:val="28"/>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171685">
        <w:rPr>
          <w:color w:val="000000"/>
          <w:sz w:val="28"/>
          <w:szCs w:val="28"/>
        </w:rPr>
        <w:t>числе</w:t>
      </w:r>
      <w:proofErr w:type="gramEnd"/>
      <w:r w:rsidRPr="00171685">
        <w:rPr>
          <w:color w:val="000000"/>
          <w:sz w:val="28"/>
          <w:szCs w:val="28"/>
        </w:rPr>
        <w:t xml:space="preserve"> когда взятка по указанию должностного лица передается иному физическому или юридическому лицу) в значительном размере - </w:t>
      </w:r>
      <w:r w:rsidRPr="001C7914">
        <w:rPr>
          <w:color w:val="000000"/>
          <w:sz w:val="28"/>
          <w:szCs w:val="28"/>
        </w:rPr>
        <w:t xml:space="preserve">наказывается штрафом в размере до одного миллиона рублей, или в размере заработной платы или иного дохода осужденного </w:t>
      </w:r>
      <w:proofErr w:type="gramStart"/>
      <w:r w:rsidRPr="001C7914">
        <w:rPr>
          <w:color w:val="000000"/>
          <w:sz w:val="28"/>
          <w:szCs w:val="28"/>
        </w:rPr>
        <w:t>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w:t>
      </w:r>
      <w:proofErr w:type="gramEnd"/>
      <w:r w:rsidRPr="001C7914">
        <w:rPr>
          <w:color w:val="000000"/>
          <w:sz w:val="28"/>
          <w:szCs w:val="28"/>
        </w:rPr>
        <w:t xml:space="preserve"> до пятнадцатикратной суммы взятки или без такового.</w:t>
      </w:r>
    </w:p>
    <w:p w:rsidR="00CB298A" w:rsidRPr="00171685" w:rsidRDefault="001C7914" w:rsidP="001C7914">
      <w:pPr>
        <w:widowControl w:val="0"/>
        <w:spacing w:after="244" w:line="307" w:lineRule="exact"/>
        <w:ind w:firstLine="740"/>
        <w:jc w:val="both"/>
        <w:rPr>
          <w:sz w:val="28"/>
          <w:szCs w:val="28"/>
          <w:lang w:bidi="ru-RU"/>
        </w:rPr>
      </w:pPr>
      <w:r w:rsidRPr="00171685">
        <w:rPr>
          <w:color w:val="000000"/>
          <w:sz w:val="28"/>
          <w:szCs w:val="28"/>
          <w:lang w:bidi="ru-RU"/>
        </w:rPr>
        <w:t xml:space="preserve"> </w:t>
      </w:r>
      <w:r w:rsidR="00171685" w:rsidRPr="00171685">
        <w:rPr>
          <w:sz w:val="28"/>
          <w:szCs w:val="28"/>
          <w:shd w:val="clear" w:color="auto" w:fill="FFFFFF"/>
        </w:rPr>
        <w:t>Лицо, давшее взятку, освобождается от уголовной ответственности, если оно </w:t>
      </w:r>
      <w:hyperlink r:id="rId47" w:anchor="dst100153" w:history="1">
        <w:r w:rsidR="00171685" w:rsidRPr="00171685">
          <w:rPr>
            <w:sz w:val="28"/>
            <w:szCs w:val="28"/>
            <w:shd w:val="clear" w:color="auto" w:fill="FFFFFF"/>
          </w:rPr>
          <w:t>активно</w:t>
        </w:r>
      </w:hyperlink>
      <w:r w:rsidR="00171685" w:rsidRPr="00171685">
        <w:rPr>
          <w:sz w:val="28"/>
          <w:szCs w:val="28"/>
          <w:shd w:val="clear" w:color="auto" w:fill="FFFFFF"/>
        </w:rPr>
        <w:t>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w:t>
      </w:r>
      <w:hyperlink r:id="rId48" w:anchor="dst100152" w:history="1">
        <w:r w:rsidR="00171685" w:rsidRPr="00171685">
          <w:rPr>
            <w:sz w:val="28"/>
            <w:szCs w:val="28"/>
            <w:shd w:val="clear" w:color="auto" w:fill="FFFFFF"/>
          </w:rPr>
          <w:t>добровольно</w:t>
        </w:r>
      </w:hyperlink>
      <w:r w:rsidR="00171685" w:rsidRPr="00171685">
        <w:rPr>
          <w:sz w:val="28"/>
          <w:szCs w:val="28"/>
          <w:shd w:val="clear" w:color="auto" w:fill="FFFFFF"/>
        </w:rPr>
        <w:t> сообщило в орган, имеющий право возбудить уголовное дело, о даче взятки.</w:t>
      </w:r>
    </w:p>
    <w:p w:rsidR="00CB298A" w:rsidRDefault="00EE3719" w:rsidP="00CB298A">
      <w:pPr>
        <w:widowControl w:val="0"/>
        <w:tabs>
          <w:tab w:val="left" w:pos="1058"/>
        </w:tabs>
        <w:spacing w:line="302" w:lineRule="exact"/>
        <w:ind w:firstLine="567"/>
        <w:jc w:val="center"/>
        <w:outlineLvl w:val="0"/>
        <w:rPr>
          <w:b/>
          <w:bCs/>
          <w:color w:val="000000"/>
          <w:sz w:val="28"/>
          <w:szCs w:val="28"/>
          <w:lang w:bidi="ru-RU"/>
        </w:rPr>
      </w:pPr>
      <w:bookmarkStart w:id="5" w:name="bookmark4"/>
      <w:r w:rsidRPr="00171685">
        <w:rPr>
          <w:b/>
          <w:bCs/>
          <w:color w:val="000000"/>
          <w:sz w:val="28"/>
          <w:szCs w:val="28"/>
          <w:lang w:val="en-US" w:bidi="ru-RU"/>
        </w:rPr>
        <w:lastRenderedPageBreak/>
        <w:t>X</w:t>
      </w:r>
      <w:r w:rsidRPr="00171685">
        <w:rPr>
          <w:b/>
          <w:bCs/>
          <w:color w:val="000000"/>
          <w:sz w:val="28"/>
          <w:szCs w:val="28"/>
          <w:lang w:bidi="ru-RU"/>
        </w:rPr>
        <w:t xml:space="preserve">. </w:t>
      </w:r>
      <w:r w:rsidR="00CB298A" w:rsidRPr="00171685">
        <w:rPr>
          <w:b/>
          <w:bCs/>
          <w:color w:val="000000"/>
          <w:sz w:val="28"/>
          <w:szCs w:val="28"/>
          <w:lang w:bidi="ru-RU"/>
        </w:rPr>
        <w:t>Организационные основы противодействия коррупции</w:t>
      </w:r>
      <w:bookmarkEnd w:id="5"/>
    </w:p>
    <w:p w:rsidR="001B2BED" w:rsidRPr="00171685" w:rsidRDefault="001B2BED" w:rsidP="00CB298A">
      <w:pPr>
        <w:widowControl w:val="0"/>
        <w:tabs>
          <w:tab w:val="left" w:pos="1058"/>
        </w:tabs>
        <w:spacing w:line="302" w:lineRule="exact"/>
        <w:ind w:firstLine="567"/>
        <w:jc w:val="center"/>
        <w:outlineLvl w:val="0"/>
        <w:rPr>
          <w:b/>
          <w:bCs/>
          <w:color w:val="000000"/>
          <w:sz w:val="28"/>
          <w:szCs w:val="28"/>
          <w:lang w:bidi="ru-RU"/>
        </w:rPr>
      </w:pPr>
    </w:p>
    <w:p w:rsidR="00CB298A" w:rsidRPr="00171685" w:rsidRDefault="00EE3719" w:rsidP="00CB298A">
      <w:pPr>
        <w:widowControl w:val="0"/>
        <w:spacing w:after="236" w:line="302" w:lineRule="exact"/>
        <w:ind w:firstLine="740"/>
        <w:jc w:val="both"/>
        <w:rPr>
          <w:sz w:val="28"/>
          <w:szCs w:val="28"/>
        </w:rPr>
      </w:pPr>
      <w:r w:rsidRPr="00171685">
        <w:rPr>
          <w:color w:val="000000"/>
          <w:sz w:val="28"/>
          <w:szCs w:val="28"/>
          <w:lang w:bidi="ru-RU"/>
        </w:rPr>
        <w:t>10</w:t>
      </w:r>
      <w:r w:rsidR="00CB298A" w:rsidRPr="00171685">
        <w:rPr>
          <w:color w:val="000000"/>
          <w:sz w:val="28"/>
          <w:szCs w:val="28"/>
          <w:lang w:bidi="ru-RU"/>
        </w:rPr>
        <w:t xml:space="preserve">.1. Общее руководство мероприятиями, направленными на противодействие коррупции в Комитете, осуществляет </w:t>
      </w:r>
      <w:bookmarkStart w:id="6" w:name="bookmark5"/>
      <w:r w:rsidR="00A872DC">
        <w:rPr>
          <w:sz w:val="28"/>
          <w:szCs w:val="28"/>
        </w:rPr>
        <w:t>комиссия</w:t>
      </w:r>
      <w:r w:rsidR="00CB298A" w:rsidRPr="00171685">
        <w:rPr>
          <w:sz w:val="28"/>
          <w:szCs w:val="28"/>
        </w:rPr>
        <w:t xml:space="preserve"> по соблюдению требований к служебному поведению </w:t>
      </w:r>
      <w:r w:rsidR="00A872DC">
        <w:rPr>
          <w:sz w:val="28"/>
          <w:szCs w:val="28"/>
        </w:rPr>
        <w:t>работников Комитета</w:t>
      </w:r>
      <w:r w:rsidR="00CB298A" w:rsidRPr="00171685">
        <w:rPr>
          <w:sz w:val="28"/>
          <w:szCs w:val="28"/>
        </w:rPr>
        <w:t xml:space="preserve"> и урегулированию конфликта интересов. </w:t>
      </w:r>
    </w:p>
    <w:p w:rsidR="00CB298A" w:rsidRDefault="00EE3719" w:rsidP="00EE3719">
      <w:pPr>
        <w:widowControl w:val="0"/>
        <w:spacing w:line="302" w:lineRule="exact"/>
        <w:ind w:firstLine="740"/>
        <w:jc w:val="center"/>
        <w:rPr>
          <w:b/>
          <w:bCs/>
          <w:color w:val="000000"/>
          <w:sz w:val="28"/>
          <w:szCs w:val="28"/>
          <w:lang w:bidi="ru-RU"/>
        </w:rPr>
      </w:pPr>
      <w:r w:rsidRPr="00171685">
        <w:rPr>
          <w:b/>
          <w:bCs/>
          <w:color w:val="000000"/>
          <w:sz w:val="28"/>
          <w:szCs w:val="28"/>
          <w:lang w:val="en-US" w:bidi="ru-RU"/>
        </w:rPr>
        <w:t>XI</w:t>
      </w:r>
      <w:r w:rsidRPr="00171685">
        <w:rPr>
          <w:b/>
          <w:bCs/>
          <w:color w:val="000000"/>
          <w:sz w:val="28"/>
          <w:szCs w:val="28"/>
          <w:lang w:bidi="ru-RU"/>
        </w:rPr>
        <w:t xml:space="preserve">. </w:t>
      </w:r>
      <w:r w:rsidR="00CB298A" w:rsidRPr="00171685">
        <w:rPr>
          <w:b/>
          <w:bCs/>
          <w:color w:val="000000"/>
          <w:sz w:val="28"/>
          <w:szCs w:val="28"/>
          <w:lang w:bidi="ru-RU"/>
        </w:rPr>
        <w:t>Порядок внесения изменений в антикоррупционную политику</w:t>
      </w:r>
      <w:bookmarkEnd w:id="6"/>
    </w:p>
    <w:p w:rsidR="001B2BED" w:rsidRPr="00171685" w:rsidRDefault="001B2BED" w:rsidP="00EE3719">
      <w:pPr>
        <w:widowControl w:val="0"/>
        <w:spacing w:line="302" w:lineRule="exact"/>
        <w:ind w:firstLine="740"/>
        <w:jc w:val="center"/>
        <w:rPr>
          <w:b/>
          <w:bCs/>
          <w:color w:val="000000"/>
          <w:sz w:val="28"/>
          <w:szCs w:val="28"/>
          <w:lang w:bidi="ru-RU"/>
        </w:rPr>
      </w:pPr>
    </w:p>
    <w:p w:rsidR="00CB298A" w:rsidRPr="00171685" w:rsidRDefault="00CB298A" w:rsidP="00CB298A">
      <w:pPr>
        <w:widowControl w:val="0"/>
        <w:spacing w:line="307" w:lineRule="exact"/>
        <w:ind w:firstLine="740"/>
        <w:jc w:val="both"/>
        <w:rPr>
          <w:color w:val="000000"/>
          <w:sz w:val="28"/>
          <w:szCs w:val="28"/>
          <w:lang w:bidi="ru-RU"/>
        </w:rPr>
      </w:pPr>
      <w:r w:rsidRPr="00171685">
        <w:rPr>
          <w:color w:val="000000"/>
          <w:sz w:val="28"/>
          <w:szCs w:val="28"/>
          <w:lang w:bidi="ru-RU"/>
        </w:rPr>
        <w:t>1</w:t>
      </w:r>
      <w:r w:rsidR="00EE3719" w:rsidRPr="00171685">
        <w:rPr>
          <w:color w:val="000000"/>
          <w:sz w:val="28"/>
          <w:szCs w:val="28"/>
          <w:lang w:bidi="ru-RU"/>
        </w:rPr>
        <w:t>1</w:t>
      </w:r>
      <w:r w:rsidRPr="00171685">
        <w:rPr>
          <w:color w:val="000000"/>
          <w:sz w:val="28"/>
          <w:szCs w:val="28"/>
          <w:lang w:bidi="ru-RU"/>
        </w:rPr>
        <w:t>.1. Пересмотр антикоррупционной политики проводится в случае внесения изменений в Трудовой Кодекс Р</w:t>
      </w:r>
      <w:r w:rsidR="00171685" w:rsidRPr="00171685">
        <w:rPr>
          <w:color w:val="000000"/>
          <w:sz w:val="28"/>
          <w:szCs w:val="28"/>
          <w:lang w:bidi="ru-RU"/>
        </w:rPr>
        <w:t xml:space="preserve">оссийской </w:t>
      </w:r>
      <w:r w:rsidRPr="00171685">
        <w:rPr>
          <w:color w:val="000000"/>
          <w:sz w:val="28"/>
          <w:szCs w:val="28"/>
          <w:lang w:bidi="ru-RU"/>
        </w:rPr>
        <w:t>Ф</w:t>
      </w:r>
      <w:r w:rsidR="00171685" w:rsidRPr="00171685">
        <w:rPr>
          <w:color w:val="000000"/>
          <w:sz w:val="28"/>
          <w:szCs w:val="28"/>
          <w:lang w:bidi="ru-RU"/>
        </w:rPr>
        <w:t>едерации</w:t>
      </w:r>
      <w:r w:rsidRPr="00171685">
        <w:rPr>
          <w:color w:val="000000"/>
          <w:sz w:val="28"/>
          <w:szCs w:val="28"/>
          <w:lang w:bidi="ru-RU"/>
        </w:rPr>
        <w:t xml:space="preserve"> и законодательство о противодействии коррупции.</w:t>
      </w:r>
    </w:p>
    <w:p w:rsidR="00CB298A" w:rsidRPr="00171685" w:rsidRDefault="00CB298A" w:rsidP="00CB298A">
      <w:pPr>
        <w:widowControl w:val="0"/>
        <w:spacing w:line="307" w:lineRule="exact"/>
        <w:ind w:firstLine="567"/>
        <w:jc w:val="both"/>
        <w:rPr>
          <w:color w:val="000000"/>
          <w:sz w:val="28"/>
          <w:szCs w:val="28"/>
          <w:lang w:bidi="ru-RU"/>
        </w:rPr>
      </w:pPr>
    </w:p>
    <w:p w:rsidR="00CB298A" w:rsidRPr="00171685" w:rsidRDefault="00CB298A" w:rsidP="00CB298A">
      <w:pPr>
        <w:widowControl w:val="0"/>
        <w:spacing w:line="302" w:lineRule="exact"/>
        <w:ind w:firstLine="567"/>
        <w:jc w:val="both"/>
        <w:rPr>
          <w:color w:val="000000"/>
          <w:sz w:val="28"/>
          <w:szCs w:val="28"/>
          <w:lang w:bidi="ru-RU"/>
        </w:rPr>
      </w:pPr>
    </w:p>
    <w:p w:rsidR="00CB298A" w:rsidRPr="00171685" w:rsidRDefault="00CB298A" w:rsidP="00CB298A">
      <w:pPr>
        <w:widowControl w:val="0"/>
        <w:tabs>
          <w:tab w:val="left" w:pos="1240"/>
        </w:tabs>
        <w:spacing w:line="307" w:lineRule="exact"/>
        <w:ind w:firstLine="567"/>
        <w:jc w:val="both"/>
        <w:rPr>
          <w:color w:val="000000"/>
          <w:sz w:val="28"/>
          <w:szCs w:val="28"/>
          <w:lang w:bidi="ru-RU"/>
        </w:rPr>
      </w:pPr>
    </w:p>
    <w:p w:rsidR="00D87E76" w:rsidRPr="00171685" w:rsidRDefault="00D87E76" w:rsidP="00846893">
      <w:pPr>
        <w:pStyle w:val="ConsPlusNormal"/>
        <w:ind w:firstLine="567"/>
        <w:jc w:val="center"/>
        <w:outlineLvl w:val="0"/>
        <w:rPr>
          <w:rFonts w:ascii="Times New Roman" w:hAnsi="Times New Roman" w:cs="Times New Roman"/>
          <w:b/>
          <w:sz w:val="28"/>
          <w:szCs w:val="28"/>
        </w:rPr>
      </w:pPr>
    </w:p>
    <w:p w:rsidR="00846893" w:rsidRPr="00171685" w:rsidRDefault="00846893" w:rsidP="00846893">
      <w:pPr>
        <w:pStyle w:val="ConsPlusNormal"/>
        <w:ind w:firstLine="567"/>
        <w:jc w:val="both"/>
        <w:rPr>
          <w:rFonts w:ascii="Times New Roman" w:hAnsi="Times New Roman" w:cs="Times New Roman"/>
          <w:sz w:val="28"/>
          <w:szCs w:val="28"/>
        </w:rPr>
      </w:pPr>
    </w:p>
    <w:p w:rsidR="00675B4F" w:rsidRDefault="00675B4F"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Default="000D795A" w:rsidP="00846893">
      <w:pPr>
        <w:pStyle w:val="ConsPlusNormal"/>
        <w:ind w:firstLine="567"/>
        <w:jc w:val="both"/>
        <w:rPr>
          <w:rFonts w:ascii="Times New Roman" w:hAnsi="Times New Roman" w:cs="Times New Roman"/>
          <w:sz w:val="28"/>
          <w:szCs w:val="28"/>
        </w:rPr>
      </w:pPr>
    </w:p>
    <w:p w:rsidR="000D795A" w:rsidRPr="00171685" w:rsidRDefault="000D795A" w:rsidP="00846893">
      <w:pPr>
        <w:pStyle w:val="ConsPlusNormal"/>
        <w:ind w:firstLine="567"/>
        <w:jc w:val="both"/>
        <w:rPr>
          <w:rFonts w:ascii="Times New Roman" w:hAnsi="Times New Roman" w:cs="Times New Roman"/>
          <w:sz w:val="28"/>
          <w:szCs w:val="28"/>
        </w:rPr>
      </w:pPr>
    </w:p>
    <w:p w:rsidR="00675B4F" w:rsidRDefault="00675B4F" w:rsidP="00846893">
      <w:pPr>
        <w:pStyle w:val="ConsPlusNormal"/>
        <w:ind w:firstLine="567"/>
        <w:jc w:val="both"/>
        <w:rPr>
          <w:rFonts w:ascii="Times New Roman" w:hAnsi="Times New Roman" w:cs="Times New Roman"/>
          <w:sz w:val="28"/>
          <w:szCs w:val="28"/>
        </w:rPr>
      </w:pPr>
    </w:p>
    <w:p w:rsidR="00171685" w:rsidRDefault="00171685" w:rsidP="00846893">
      <w:pPr>
        <w:pStyle w:val="ConsPlusNormal"/>
        <w:ind w:firstLine="567"/>
        <w:jc w:val="both"/>
        <w:rPr>
          <w:rFonts w:ascii="Times New Roman" w:hAnsi="Times New Roman" w:cs="Times New Roman"/>
          <w:sz w:val="28"/>
          <w:szCs w:val="28"/>
        </w:rPr>
      </w:pPr>
    </w:p>
    <w:p w:rsidR="00171685" w:rsidRDefault="00171685" w:rsidP="00846893">
      <w:pPr>
        <w:pStyle w:val="ConsPlusNormal"/>
        <w:ind w:firstLine="567"/>
        <w:jc w:val="both"/>
        <w:rPr>
          <w:rFonts w:ascii="Times New Roman" w:hAnsi="Times New Roman" w:cs="Times New Roman"/>
          <w:sz w:val="28"/>
          <w:szCs w:val="28"/>
        </w:rPr>
      </w:pPr>
    </w:p>
    <w:sectPr w:rsidR="00171685" w:rsidSect="000D795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895"/>
    <w:multiLevelType w:val="hybridMultilevel"/>
    <w:tmpl w:val="4BE64B94"/>
    <w:lvl w:ilvl="0" w:tplc="441C63BA">
      <w:start w:val="10"/>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D27287"/>
    <w:multiLevelType w:val="multilevel"/>
    <w:tmpl w:val="D3E0F7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B873B4"/>
    <w:multiLevelType w:val="multilevel"/>
    <w:tmpl w:val="19BE0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308C2"/>
    <w:multiLevelType w:val="multilevel"/>
    <w:tmpl w:val="520C267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2B3734"/>
    <w:multiLevelType w:val="multilevel"/>
    <w:tmpl w:val="1F6E36A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EB7985"/>
    <w:multiLevelType w:val="multilevel"/>
    <w:tmpl w:val="7E6EC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804303"/>
    <w:multiLevelType w:val="hybridMultilevel"/>
    <w:tmpl w:val="938E4F98"/>
    <w:lvl w:ilvl="0" w:tplc="DE0278E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DF62AB9"/>
    <w:multiLevelType w:val="multilevel"/>
    <w:tmpl w:val="428C564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5"/>
  </w:num>
  <w:num w:numId="5">
    <w:abstractNumId w:val="7"/>
  </w:num>
  <w:num w:numId="6">
    <w:abstractNumId w:val="4"/>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455E"/>
    <w:rsid w:val="00055393"/>
    <w:rsid w:val="000D795A"/>
    <w:rsid w:val="00114CD8"/>
    <w:rsid w:val="00151A02"/>
    <w:rsid w:val="00171685"/>
    <w:rsid w:val="0017600E"/>
    <w:rsid w:val="001816E0"/>
    <w:rsid w:val="001B2BED"/>
    <w:rsid w:val="001C7914"/>
    <w:rsid w:val="001E6FAF"/>
    <w:rsid w:val="00211BC9"/>
    <w:rsid w:val="00260E1A"/>
    <w:rsid w:val="00274E2F"/>
    <w:rsid w:val="002E3940"/>
    <w:rsid w:val="00385F63"/>
    <w:rsid w:val="004973D0"/>
    <w:rsid w:val="004A5F9C"/>
    <w:rsid w:val="00511796"/>
    <w:rsid w:val="00597F34"/>
    <w:rsid w:val="00665B4C"/>
    <w:rsid w:val="00675B4F"/>
    <w:rsid w:val="006A7FB9"/>
    <w:rsid w:val="006F64AD"/>
    <w:rsid w:val="0078385C"/>
    <w:rsid w:val="007D05CF"/>
    <w:rsid w:val="007E455E"/>
    <w:rsid w:val="007F3B13"/>
    <w:rsid w:val="007F610A"/>
    <w:rsid w:val="008059BB"/>
    <w:rsid w:val="008434D1"/>
    <w:rsid w:val="008460E0"/>
    <w:rsid w:val="00846893"/>
    <w:rsid w:val="00886558"/>
    <w:rsid w:val="00953B32"/>
    <w:rsid w:val="00975809"/>
    <w:rsid w:val="009765A2"/>
    <w:rsid w:val="0098087B"/>
    <w:rsid w:val="00991B13"/>
    <w:rsid w:val="009A3D3A"/>
    <w:rsid w:val="009B3CAA"/>
    <w:rsid w:val="009E2D4F"/>
    <w:rsid w:val="00A872DC"/>
    <w:rsid w:val="00B022B6"/>
    <w:rsid w:val="00B64E4F"/>
    <w:rsid w:val="00BF6DAA"/>
    <w:rsid w:val="00C04FB5"/>
    <w:rsid w:val="00CB298A"/>
    <w:rsid w:val="00CD7F0F"/>
    <w:rsid w:val="00CE5235"/>
    <w:rsid w:val="00D06E06"/>
    <w:rsid w:val="00D40949"/>
    <w:rsid w:val="00D706C1"/>
    <w:rsid w:val="00D87E76"/>
    <w:rsid w:val="00E31AC5"/>
    <w:rsid w:val="00E71D0B"/>
    <w:rsid w:val="00EE3719"/>
    <w:rsid w:val="00EF137B"/>
    <w:rsid w:val="00F07E39"/>
    <w:rsid w:val="00F65338"/>
    <w:rsid w:val="00FB3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9B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заголовок 5"/>
    <w:basedOn w:val="a"/>
    <w:next w:val="a"/>
    <w:rsid w:val="008059BB"/>
    <w:pPr>
      <w:keepNext/>
      <w:suppressAutoHyphens/>
      <w:autoSpaceDE w:val="0"/>
      <w:jc w:val="center"/>
    </w:pPr>
    <w:rPr>
      <w:b/>
      <w:bCs/>
      <w:spacing w:val="14"/>
      <w:sz w:val="28"/>
      <w:szCs w:val="28"/>
      <w:lang w:eastAsia="ar-SA"/>
    </w:rPr>
  </w:style>
  <w:style w:type="paragraph" w:customStyle="1" w:styleId="ConsPlusDocList">
    <w:name w:val="ConsPlusDocList"/>
    <w:next w:val="a"/>
    <w:rsid w:val="008059BB"/>
    <w:pPr>
      <w:widowControl w:val="0"/>
      <w:suppressAutoHyphens/>
      <w:autoSpaceDE w:val="0"/>
      <w:spacing w:after="0" w:line="240" w:lineRule="auto"/>
    </w:pPr>
    <w:rPr>
      <w:rFonts w:ascii="Arial" w:eastAsia="Arial" w:hAnsi="Arial" w:cs="Arial"/>
      <w:kern w:val="1"/>
      <w:sz w:val="20"/>
      <w:szCs w:val="20"/>
      <w:lang w:eastAsia="hi-IN" w:bidi="hi-IN"/>
    </w:rPr>
  </w:style>
  <w:style w:type="character" w:styleId="a3">
    <w:name w:val="Hyperlink"/>
    <w:rsid w:val="008059BB"/>
    <w:rPr>
      <w:color w:val="000080"/>
      <w:u w:val="single"/>
    </w:rPr>
  </w:style>
  <w:style w:type="paragraph" w:customStyle="1" w:styleId="ConsPlusNormal">
    <w:name w:val="ConsPlusNormal"/>
    <w:rsid w:val="00846893"/>
    <w:pPr>
      <w:widowControl w:val="0"/>
      <w:autoSpaceDE w:val="0"/>
      <w:autoSpaceDN w:val="0"/>
      <w:spacing w:after="0" w:line="240" w:lineRule="auto"/>
    </w:pPr>
    <w:rPr>
      <w:rFonts w:ascii="Calibri" w:eastAsiaTheme="minorEastAsia" w:hAnsi="Calibri" w:cs="Calibri"/>
      <w:lang w:eastAsia="ru-RU"/>
    </w:rPr>
  </w:style>
  <w:style w:type="character" w:customStyle="1" w:styleId="2">
    <w:name w:val="Основной текст (2)_"/>
    <w:basedOn w:val="a0"/>
    <w:link w:val="20"/>
    <w:rsid w:val="0078385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78385C"/>
    <w:pPr>
      <w:widowControl w:val="0"/>
      <w:shd w:val="clear" w:color="auto" w:fill="FFFFFF"/>
      <w:spacing w:line="326" w:lineRule="exact"/>
      <w:jc w:val="both"/>
    </w:pPr>
    <w:rPr>
      <w:sz w:val="26"/>
      <w:szCs w:val="26"/>
      <w:lang w:eastAsia="en-US"/>
    </w:rPr>
  </w:style>
  <w:style w:type="character" w:customStyle="1" w:styleId="21">
    <w:name w:val="Основной текст (2) + Полужирный"/>
    <w:basedOn w:val="2"/>
    <w:rsid w:val="0078385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styleId="a4">
    <w:name w:val="List Paragraph"/>
    <w:basedOn w:val="a"/>
    <w:uiPriority w:val="34"/>
    <w:qFormat/>
    <w:rsid w:val="00D87E76"/>
    <w:pPr>
      <w:ind w:left="720"/>
      <w:contextualSpacing/>
    </w:pPr>
  </w:style>
  <w:style w:type="paragraph" w:styleId="a5">
    <w:name w:val="Balloon Text"/>
    <w:basedOn w:val="a"/>
    <w:link w:val="a6"/>
    <w:uiPriority w:val="99"/>
    <w:semiHidden/>
    <w:unhideWhenUsed/>
    <w:rsid w:val="006A7FB9"/>
    <w:rPr>
      <w:rFonts w:ascii="Tahoma" w:hAnsi="Tahoma" w:cs="Tahoma"/>
      <w:sz w:val="16"/>
      <w:szCs w:val="16"/>
    </w:rPr>
  </w:style>
  <w:style w:type="character" w:customStyle="1" w:styleId="a6">
    <w:name w:val="Текст выноски Знак"/>
    <w:basedOn w:val="a0"/>
    <w:link w:val="a5"/>
    <w:uiPriority w:val="99"/>
    <w:semiHidden/>
    <w:rsid w:val="006A7FB9"/>
    <w:rPr>
      <w:rFonts w:ascii="Tahoma" w:eastAsia="Times New Roman" w:hAnsi="Tahoma" w:cs="Tahoma"/>
      <w:sz w:val="16"/>
      <w:szCs w:val="16"/>
      <w:lang w:eastAsia="ru-RU"/>
    </w:rPr>
  </w:style>
  <w:style w:type="paragraph" w:styleId="a7">
    <w:name w:val="Normal (Web)"/>
    <w:basedOn w:val="a"/>
    <w:uiPriority w:val="99"/>
    <w:unhideWhenUsed/>
    <w:rsid w:val="00665B4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709554">
      <w:bodyDiv w:val="1"/>
      <w:marLeft w:val="0"/>
      <w:marRight w:val="0"/>
      <w:marTop w:val="0"/>
      <w:marBottom w:val="0"/>
      <w:divBdr>
        <w:top w:val="none" w:sz="0" w:space="0" w:color="auto"/>
        <w:left w:val="none" w:sz="0" w:space="0" w:color="auto"/>
        <w:bottom w:val="none" w:sz="0" w:space="0" w:color="auto"/>
        <w:right w:val="none" w:sz="0" w:space="0" w:color="auto"/>
      </w:divBdr>
    </w:div>
    <w:div w:id="636959743">
      <w:bodyDiv w:val="1"/>
      <w:marLeft w:val="0"/>
      <w:marRight w:val="0"/>
      <w:marTop w:val="0"/>
      <w:marBottom w:val="0"/>
      <w:divBdr>
        <w:top w:val="none" w:sz="0" w:space="0" w:color="auto"/>
        <w:left w:val="none" w:sz="0" w:space="0" w:color="auto"/>
        <w:bottom w:val="none" w:sz="0" w:space="0" w:color="auto"/>
        <w:right w:val="none" w:sz="0" w:space="0" w:color="auto"/>
      </w:divBdr>
    </w:div>
    <w:div w:id="815339016">
      <w:bodyDiv w:val="1"/>
      <w:marLeft w:val="0"/>
      <w:marRight w:val="0"/>
      <w:marTop w:val="0"/>
      <w:marBottom w:val="0"/>
      <w:divBdr>
        <w:top w:val="none" w:sz="0" w:space="0" w:color="auto"/>
        <w:left w:val="none" w:sz="0" w:space="0" w:color="auto"/>
        <w:bottom w:val="none" w:sz="0" w:space="0" w:color="auto"/>
        <w:right w:val="none" w:sz="0" w:space="0" w:color="auto"/>
      </w:divBdr>
    </w:div>
    <w:div w:id="851912818">
      <w:bodyDiv w:val="1"/>
      <w:marLeft w:val="0"/>
      <w:marRight w:val="0"/>
      <w:marTop w:val="0"/>
      <w:marBottom w:val="0"/>
      <w:divBdr>
        <w:top w:val="none" w:sz="0" w:space="0" w:color="auto"/>
        <w:left w:val="none" w:sz="0" w:space="0" w:color="auto"/>
        <w:bottom w:val="none" w:sz="0" w:space="0" w:color="auto"/>
        <w:right w:val="none" w:sz="0" w:space="0" w:color="auto"/>
      </w:divBdr>
    </w:div>
    <w:div w:id="1967589225">
      <w:bodyDiv w:val="1"/>
      <w:marLeft w:val="0"/>
      <w:marRight w:val="0"/>
      <w:marTop w:val="0"/>
      <w:marBottom w:val="0"/>
      <w:divBdr>
        <w:top w:val="none" w:sz="0" w:space="0" w:color="auto"/>
        <w:left w:val="none" w:sz="0" w:space="0" w:color="auto"/>
        <w:bottom w:val="none" w:sz="0" w:space="0" w:color="auto"/>
        <w:right w:val="none" w:sz="0" w:space="0" w:color="auto"/>
      </w:divBdr>
    </w:div>
    <w:div w:id="19921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341481/" TargetMode="External"/><Relationship Id="rId18" Type="http://schemas.openxmlformats.org/officeDocument/2006/relationships/hyperlink" Target="https://www.1kadry.ru/" TargetMode="External"/><Relationship Id="rId26" Type="http://schemas.openxmlformats.org/officeDocument/2006/relationships/hyperlink" Target="https://www.consultant.ru/document/cons_doc_LAW_388944/" TargetMode="External"/><Relationship Id="rId39" Type="http://schemas.openxmlformats.org/officeDocument/2006/relationships/hyperlink" Target="https://www.consultant.ru/document/cons_doc_LAW_10699/6411e005f539b666d6f360f202cb7b1c23fe27c3/" TargetMode="External"/><Relationship Id="rId3" Type="http://schemas.openxmlformats.org/officeDocument/2006/relationships/styles" Target="styles.xml"/><Relationship Id="rId21" Type="http://schemas.openxmlformats.org/officeDocument/2006/relationships/hyperlink" Target="https://www.consultant.ru/document/cons_doc_LAW_341481/" TargetMode="External"/><Relationship Id="rId34" Type="http://schemas.openxmlformats.org/officeDocument/2006/relationships/hyperlink" Target="https://www.consultant.ru/document/cons_doc_LAW_355123/" TargetMode="External"/><Relationship Id="rId42" Type="http://schemas.openxmlformats.org/officeDocument/2006/relationships/hyperlink" Target="https://www.consultant.ru/document/cons_doc_LAW_341481/" TargetMode="External"/><Relationship Id="rId47" Type="http://schemas.openxmlformats.org/officeDocument/2006/relationships/hyperlink" Target="https://www.consultant.ru/document/cons_doc_LAW_341481/" TargetMode="External"/><Relationship Id="rId50" Type="http://schemas.openxmlformats.org/officeDocument/2006/relationships/theme" Target="theme/theme1.xml"/><Relationship Id="rId7" Type="http://schemas.openxmlformats.org/officeDocument/2006/relationships/hyperlink" Target="consultantplus://offline/ref=5BBD3B94EF35F4E0D61CB9AB52A840E7199F472C7D6AFE7C96F6AC4CAF20AA356836A422D4D330694711C3WC4FC" TargetMode="External"/><Relationship Id="rId12" Type="http://schemas.openxmlformats.org/officeDocument/2006/relationships/hyperlink" Target="https://www.consultant.ru/document/cons_doc_LAW_341481/" TargetMode="External"/><Relationship Id="rId17" Type="http://schemas.openxmlformats.org/officeDocument/2006/relationships/hyperlink" Target="https://www.consultant.ru/document/cons_doc_LAW_341481/" TargetMode="External"/><Relationship Id="rId25" Type="http://schemas.openxmlformats.org/officeDocument/2006/relationships/hyperlink" Target="https://www.consultant.ru/document/cons_doc_LAW_355123/" TargetMode="External"/><Relationship Id="rId33" Type="http://schemas.openxmlformats.org/officeDocument/2006/relationships/hyperlink" Target="https://www.consultant.ru/document/cons_doc_LAW_355123/" TargetMode="External"/><Relationship Id="rId38" Type="http://schemas.openxmlformats.org/officeDocument/2006/relationships/hyperlink" Target="https://www.consultant.ru/document/cons_doc_LAW_341481/" TargetMode="External"/><Relationship Id="rId46" Type="http://schemas.openxmlformats.org/officeDocument/2006/relationships/hyperlink" Target="https://www.consultant.ru/document/cons_doc_LAW_341481/" TargetMode="External"/><Relationship Id="rId2" Type="http://schemas.openxmlformats.org/officeDocument/2006/relationships/numbering" Target="numbering.xml"/><Relationship Id="rId16" Type="http://schemas.openxmlformats.org/officeDocument/2006/relationships/hyperlink" Target="https://www.consultant.ru/document/cons_doc_LAW_341481/" TargetMode="External"/><Relationship Id="rId20" Type="http://schemas.openxmlformats.org/officeDocument/2006/relationships/hyperlink" Target="https://www.consultant.ru/document/cons_doc_LAW_355123/" TargetMode="External"/><Relationship Id="rId29" Type="http://schemas.openxmlformats.org/officeDocument/2006/relationships/hyperlink" Target="https://www.consultant.ru/document/cons_doc_LAW_355123/" TargetMode="External"/><Relationship Id="rId41" Type="http://schemas.openxmlformats.org/officeDocument/2006/relationships/hyperlink" Target="https://www.consultant.ru/document/cons_doc_LAW_341481/" TargetMode="External"/><Relationship Id="rId1" Type="http://schemas.openxmlformats.org/officeDocument/2006/relationships/customXml" Target="../customXml/item1.xml"/><Relationship Id="rId6" Type="http://schemas.openxmlformats.org/officeDocument/2006/relationships/hyperlink" Target="consultantplus://offline/ref=0DDC8B5814094FF90E8E596EB9B5B52E7CBD67FCBB6BF200AAB0821A8DEC053BE611923E3BB56648P041C" TargetMode="External"/><Relationship Id="rId11" Type="http://schemas.openxmlformats.org/officeDocument/2006/relationships/hyperlink" Target="https://www.consultant.ru/document/cons_doc_LAW_443771/2da8d7a9884839c44d98466e0b1a63101b298844/" TargetMode="External"/><Relationship Id="rId24" Type="http://schemas.openxmlformats.org/officeDocument/2006/relationships/hyperlink" Target="https://www.consultant.ru/document/cons_doc_LAW_388944/" TargetMode="External"/><Relationship Id="rId32" Type="http://schemas.openxmlformats.org/officeDocument/2006/relationships/hyperlink" Target="https://www.consultant.ru/document/cons_doc_LAW_355123/" TargetMode="External"/><Relationship Id="rId37" Type="http://schemas.openxmlformats.org/officeDocument/2006/relationships/hyperlink" Target="https://www.consultant.ru/document/cons_doc_LAW_341481/" TargetMode="External"/><Relationship Id="rId40" Type="http://schemas.openxmlformats.org/officeDocument/2006/relationships/hyperlink" Target="https://www.consultant.ru/document/cons_doc_LAW_341481/" TargetMode="External"/><Relationship Id="rId45" Type="http://schemas.openxmlformats.org/officeDocument/2006/relationships/hyperlink" Target="https://www.consultant.ru/document/cons_doc_LAW_341481/" TargetMode="External"/><Relationship Id="rId5" Type="http://schemas.openxmlformats.org/officeDocument/2006/relationships/webSettings" Target="webSettings.xml"/><Relationship Id="rId15" Type="http://schemas.openxmlformats.org/officeDocument/2006/relationships/hyperlink" Target="https://www.consultant.ru/document/cons_doc_LAW_341481/" TargetMode="External"/><Relationship Id="rId23" Type="http://schemas.openxmlformats.org/officeDocument/2006/relationships/hyperlink" Target="https://www.1kadry.ru/" TargetMode="External"/><Relationship Id="rId28" Type="http://schemas.openxmlformats.org/officeDocument/2006/relationships/hyperlink" Target="https://www.consultant.ru/document/cons_doc_LAW_388944/" TargetMode="External"/><Relationship Id="rId36" Type="http://schemas.openxmlformats.org/officeDocument/2006/relationships/hyperlink" Target="https://www.consultant.ru/document/cons_doc_LAW_443771/2da8d7a9884839c44d98466e0b1a63101b298844/" TargetMode="External"/><Relationship Id="rId49" Type="http://schemas.openxmlformats.org/officeDocument/2006/relationships/fontTable" Target="fontTable.xml"/><Relationship Id="rId10" Type="http://schemas.openxmlformats.org/officeDocument/2006/relationships/hyperlink" Target="consultantplus://offline/ref=0DDC8B5814094FF90E8E596EB9B5B52E7CBD67FCBB6BF200AAB0821A8DEC053BE611923E3BB56648P041C" TargetMode="External"/><Relationship Id="rId19" Type="http://schemas.openxmlformats.org/officeDocument/2006/relationships/hyperlink" Target="consultantplus://offline/ref=0DDC8B5814094FF90E8E596EB9B5B52E7CBD67FCBB6BF200AAB0821A8DEC053BE611923E3BB56648P041C" TargetMode="External"/><Relationship Id="rId31" Type="http://schemas.openxmlformats.org/officeDocument/2006/relationships/hyperlink" Target="https://www.consultant.ru/document/cons_doc_LAW_355123/" TargetMode="External"/><Relationship Id="rId44" Type="http://schemas.openxmlformats.org/officeDocument/2006/relationships/hyperlink" Target="https://www.consultant.ru/document/cons_doc_LAW_341481/" TargetMode="External"/><Relationship Id="rId4" Type="http://schemas.openxmlformats.org/officeDocument/2006/relationships/settings" Target="settings.xml"/><Relationship Id="rId9" Type="http://schemas.openxmlformats.org/officeDocument/2006/relationships/hyperlink" Target="consultantplus://offline/ref=0DDC8B5814094FF90E8E596EB9B5B52E7CBD67FCBB6BF200AAB0821A8DEC053BE611923E3BB56648P041C" TargetMode="External"/><Relationship Id="rId14" Type="http://schemas.openxmlformats.org/officeDocument/2006/relationships/hyperlink" Target="https://www.consultant.ru/document/cons_doc_LAW_10699/6411e005f539b666d6f360f202cb7b1c23fe27c3/" TargetMode="External"/><Relationship Id="rId22" Type="http://schemas.openxmlformats.org/officeDocument/2006/relationships/hyperlink" Target="consultantplus://offline/ref=0DDC8B5814094FF90E8E596EB9B5B52E7CBD67FCBB6BF200AAB0821A8DEC053BE611923E3BB56648P041C" TargetMode="External"/><Relationship Id="rId27" Type="http://schemas.openxmlformats.org/officeDocument/2006/relationships/hyperlink" Target="https://www.consultant.ru/document/cons_doc_LAW_388944/" TargetMode="External"/><Relationship Id="rId30" Type="http://schemas.openxmlformats.org/officeDocument/2006/relationships/hyperlink" Target="https://www.consultant.ru/document/cons_doc_LAW_341481/" TargetMode="External"/><Relationship Id="rId35" Type="http://schemas.openxmlformats.org/officeDocument/2006/relationships/hyperlink" Target="https://www.consultant.ru/document/cons_doc_LAW_355123/" TargetMode="External"/><Relationship Id="rId43" Type="http://schemas.openxmlformats.org/officeDocument/2006/relationships/hyperlink" Target="https://www.consultant.ru/document/cons_doc_LAW_443771/2da8d7a9884839c44d98466e0b1a63101b298844/" TargetMode="External"/><Relationship Id="rId48" Type="http://schemas.openxmlformats.org/officeDocument/2006/relationships/hyperlink" Target="https://www.consultant.ru/document/cons_doc_LAW_341481/" TargetMode="External"/><Relationship Id="rId8" Type="http://schemas.openxmlformats.org/officeDocument/2006/relationships/hyperlink" Target="consultantplus://offline/ref=0DDC8B5814094FF90E8E596EB9B5B52E7CBD67FCBB6BF200AAB0821A8DEC053BE611923E3BB56648P041C"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422BD-E866-4EB9-956E-D50386F3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10</Pages>
  <Words>3985</Words>
  <Characters>22721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2023-05-03T08:25:00Z</cp:lastPrinted>
  <dcterms:created xsi:type="dcterms:W3CDTF">2023-04-18T13:40:00Z</dcterms:created>
  <dcterms:modified xsi:type="dcterms:W3CDTF">2024-06-16T15:16:00Z</dcterms:modified>
</cp:coreProperties>
</file>