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6B" w:rsidRPr="00A664E7" w:rsidRDefault="00B4566B" w:rsidP="00A664E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664E7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B4566B" w:rsidRPr="00A664E7" w:rsidRDefault="00B4566B" w:rsidP="00A664E7">
      <w:pPr>
        <w:pStyle w:val="a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A664E7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B4566B" w:rsidRPr="00A664E7" w:rsidRDefault="00B4566B" w:rsidP="00A664E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664E7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B4566B" w:rsidRPr="00A664E7" w:rsidRDefault="00B4566B" w:rsidP="00A664E7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4566B" w:rsidRPr="00A664E7" w:rsidRDefault="00B4566B" w:rsidP="00A664E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664E7">
        <w:rPr>
          <w:rFonts w:ascii="Arial" w:hAnsi="Arial" w:cs="Arial"/>
          <w:b/>
          <w:sz w:val="24"/>
          <w:szCs w:val="24"/>
        </w:rPr>
        <w:t>ПОСТАНОВЛЕНИЕ</w:t>
      </w:r>
    </w:p>
    <w:p w:rsidR="00A664E7" w:rsidRPr="00A664E7" w:rsidRDefault="00A664E7" w:rsidP="00A664E7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4566B" w:rsidRPr="00A664E7" w:rsidRDefault="00B4566B" w:rsidP="00A664E7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4566B" w:rsidRPr="00A664E7" w:rsidRDefault="00055B29" w:rsidP="00A664E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664E7">
        <w:rPr>
          <w:rFonts w:ascii="Arial" w:hAnsi="Arial" w:cs="Arial"/>
          <w:b/>
          <w:sz w:val="24"/>
          <w:szCs w:val="24"/>
        </w:rPr>
        <w:t>23.09.</w:t>
      </w:r>
      <w:r w:rsidR="00972E11" w:rsidRPr="00A664E7">
        <w:rPr>
          <w:rFonts w:ascii="Arial" w:hAnsi="Arial" w:cs="Arial"/>
          <w:b/>
          <w:sz w:val="24"/>
          <w:szCs w:val="24"/>
        </w:rPr>
        <w:t>2019</w:t>
      </w:r>
      <w:r w:rsidR="00B4566B" w:rsidRPr="00A664E7">
        <w:rPr>
          <w:rFonts w:ascii="Arial" w:hAnsi="Arial" w:cs="Arial"/>
          <w:b/>
          <w:sz w:val="24"/>
          <w:szCs w:val="24"/>
        </w:rPr>
        <w:t xml:space="preserve">г.                                   </w:t>
      </w:r>
      <w:r w:rsidR="00A664E7" w:rsidRPr="00A664E7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B4566B" w:rsidRPr="00A664E7">
        <w:rPr>
          <w:rFonts w:ascii="Arial" w:hAnsi="Arial" w:cs="Arial"/>
          <w:b/>
          <w:sz w:val="24"/>
          <w:szCs w:val="24"/>
        </w:rPr>
        <w:t xml:space="preserve">    </w:t>
      </w:r>
      <w:r w:rsidR="00F3066B" w:rsidRPr="00A664E7">
        <w:rPr>
          <w:rFonts w:ascii="Arial" w:hAnsi="Arial" w:cs="Arial"/>
          <w:b/>
          <w:sz w:val="24"/>
          <w:szCs w:val="24"/>
        </w:rPr>
        <w:t xml:space="preserve">          </w:t>
      </w:r>
      <w:r w:rsidR="00F3066B" w:rsidRPr="00A664E7">
        <w:rPr>
          <w:rFonts w:ascii="Arial" w:hAnsi="Arial" w:cs="Arial"/>
          <w:b/>
          <w:sz w:val="24"/>
          <w:szCs w:val="24"/>
        </w:rPr>
        <w:tab/>
      </w:r>
      <w:r w:rsidR="00F3066B" w:rsidRPr="00A664E7">
        <w:rPr>
          <w:rFonts w:ascii="Arial" w:hAnsi="Arial" w:cs="Arial"/>
          <w:b/>
          <w:sz w:val="24"/>
          <w:szCs w:val="24"/>
        </w:rPr>
        <w:tab/>
        <w:t xml:space="preserve">                №  </w:t>
      </w:r>
      <w:r w:rsidRPr="00A664E7">
        <w:rPr>
          <w:rFonts w:ascii="Arial" w:hAnsi="Arial" w:cs="Arial"/>
          <w:b/>
          <w:sz w:val="24"/>
          <w:szCs w:val="24"/>
        </w:rPr>
        <w:t>773</w:t>
      </w:r>
    </w:p>
    <w:p w:rsidR="00A664E7" w:rsidRPr="00A664E7" w:rsidRDefault="00A664E7" w:rsidP="00A664E7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4566B" w:rsidRPr="00A664E7" w:rsidRDefault="00B4566B" w:rsidP="00A664E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A664E7">
        <w:rPr>
          <w:rFonts w:ascii="Arial" w:hAnsi="Arial" w:cs="Arial"/>
          <w:b/>
          <w:sz w:val="24"/>
          <w:szCs w:val="24"/>
        </w:rPr>
        <w:t>р.п. Тальменка</w:t>
      </w:r>
    </w:p>
    <w:p w:rsidR="00B4566B" w:rsidRPr="00A664E7" w:rsidRDefault="00B4566B" w:rsidP="00A664E7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0173"/>
      </w:tblGrid>
      <w:tr w:rsidR="00A664E7" w:rsidRPr="00A664E7" w:rsidTr="00A664E7">
        <w:trPr>
          <w:trHeight w:val="322"/>
        </w:trPr>
        <w:tc>
          <w:tcPr>
            <w:tcW w:w="10173" w:type="dxa"/>
          </w:tcPr>
          <w:p w:rsidR="00A664E7" w:rsidRPr="00A664E7" w:rsidRDefault="00A664E7" w:rsidP="00A664E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64E7">
              <w:rPr>
                <w:rFonts w:ascii="Arial" w:hAnsi="Arial" w:cs="Arial"/>
                <w:b/>
                <w:sz w:val="24"/>
                <w:szCs w:val="24"/>
              </w:rPr>
              <w:t>О внесении изменений в постановление Администрации Тальменского района № 602 от 06.04.2015 года «Об утверждении схемы размещения нестационарных торговых объектов на территории Тальменского района»</w:t>
            </w:r>
          </w:p>
        </w:tc>
      </w:tr>
    </w:tbl>
    <w:p w:rsidR="00B4566B" w:rsidRPr="00A664E7" w:rsidRDefault="00B4566B" w:rsidP="00A664E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A3E21" w:rsidRPr="00A664E7" w:rsidRDefault="00FA3E21" w:rsidP="00A664E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4566B" w:rsidRPr="00A664E7" w:rsidRDefault="00C41FDC" w:rsidP="00A664E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664E7">
        <w:rPr>
          <w:rFonts w:ascii="Arial" w:hAnsi="Arial" w:cs="Arial"/>
          <w:sz w:val="24"/>
          <w:szCs w:val="24"/>
        </w:rPr>
        <w:t>На основании поданн</w:t>
      </w:r>
      <w:r w:rsidR="00972E11" w:rsidRPr="00A664E7">
        <w:rPr>
          <w:rFonts w:ascii="Arial" w:hAnsi="Arial" w:cs="Arial"/>
          <w:sz w:val="24"/>
          <w:szCs w:val="24"/>
        </w:rPr>
        <w:t>ых</w:t>
      </w:r>
      <w:r w:rsidRPr="00A664E7">
        <w:rPr>
          <w:rFonts w:ascii="Arial" w:hAnsi="Arial" w:cs="Arial"/>
          <w:sz w:val="24"/>
          <w:szCs w:val="24"/>
        </w:rPr>
        <w:t xml:space="preserve"> ходатайств Администраци</w:t>
      </w:r>
      <w:r w:rsidR="00972E11" w:rsidRPr="00A664E7">
        <w:rPr>
          <w:rFonts w:ascii="Arial" w:hAnsi="Arial" w:cs="Arial"/>
          <w:sz w:val="24"/>
          <w:szCs w:val="24"/>
        </w:rPr>
        <w:t>й</w:t>
      </w:r>
      <w:r w:rsidRPr="00A664E7">
        <w:rPr>
          <w:rFonts w:ascii="Arial" w:hAnsi="Arial" w:cs="Arial"/>
          <w:sz w:val="24"/>
          <w:szCs w:val="24"/>
        </w:rPr>
        <w:t xml:space="preserve"> </w:t>
      </w:r>
      <w:r w:rsidR="00972E11" w:rsidRPr="00A664E7">
        <w:rPr>
          <w:rFonts w:ascii="Arial" w:hAnsi="Arial" w:cs="Arial"/>
          <w:sz w:val="24"/>
          <w:szCs w:val="24"/>
        </w:rPr>
        <w:t>Ларичихинского и Курочкинского сельсоветов</w:t>
      </w:r>
      <w:r w:rsidR="00EF0CE6" w:rsidRPr="00A664E7">
        <w:rPr>
          <w:rFonts w:ascii="Arial" w:hAnsi="Arial" w:cs="Arial"/>
          <w:sz w:val="24"/>
          <w:szCs w:val="24"/>
        </w:rPr>
        <w:t>:</w:t>
      </w:r>
    </w:p>
    <w:p w:rsidR="00B4566B" w:rsidRPr="00A664E7" w:rsidRDefault="00B4566B" w:rsidP="00A664E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664E7">
        <w:rPr>
          <w:rFonts w:ascii="Arial" w:hAnsi="Arial" w:cs="Arial"/>
          <w:sz w:val="24"/>
          <w:szCs w:val="24"/>
        </w:rPr>
        <w:t>ПОСТАНОВЛЯЮ:</w:t>
      </w:r>
    </w:p>
    <w:p w:rsidR="00051B23" w:rsidRPr="00A664E7" w:rsidRDefault="00C41FDC" w:rsidP="00A664E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664E7">
        <w:rPr>
          <w:rFonts w:ascii="Arial" w:hAnsi="Arial" w:cs="Arial"/>
          <w:sz w:val="24"/>
          <w:szCs w:val="24"/>
        </w:rPr>
        <w:t>1.Внести следующие изменения в</w:t>
      </w:r>
      <w:r w:rsidR="00E5440F" w:rsidRPr="00A664E7">
        <w:rPr>
          <w:rFonts w:ascii="Arial" w:hAnsi="Arial" w:cs="Arial"/>
          <w:sz w:val="24"/>
          <w:szCs w:val="24"/>
        </w:rPr>
        <w:t xml:space="preserve"> схему размещения нестационарных торговых объектов на территории Тальменского района утвержденную постановлением Администрации Тальменского района от 06 апреля 2015 № 602</w:t>
      </w:r>
      <w:r w:rsidRPr="00A664E7">
        <w:rPr>
          <w:rFonts w:ascii="Arial" w:hAnsi="Arial" w:cs="Arial"/>
          <w:sz w:val="24"/>
          <w:szCs w:val="24"/>
        </w:rPr>
        <w:t>:</w:t>
      </w:r>
    </w:p>
    <w:p w:rsidR="00C41FDC" w:rsidRPr="00A664E7" w:rsidRDefault="00C41FDC" w:rsidP="00A664E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664E7">
        <w:rPr>
          <w:rFonts w:ascii="Arial" w:hAnsi="Arial" w:cs="Arial"/>
          <w:sz w:val="24"/>
          <w:szCs w:val="24"/>
        </w:rPr>
        <w:t>- приложени</w:t>
      </w:r>
      <w:r w:rsidR="00E5440F" w:rsidRPr="00A664E7">
        <w:rPr>
          <w:rFonts w:ascii="Arial" w:hAnsi="Arial" w:cs="Arial"/>
          <w:sz w:val="24"/>
          <w:szCs w:val="24"/>
        </w:rPr>
        <w:t>е</w:t>
      </w:r>
      <w:r w:rsidRPr="00A664E7">
        <w:rPr>
          <w:rFonts w:ascii="Arial" w:hAnsi="Arial" w:cs="Arial"/>
          <w:sz w:val="24"/>
          <w:szCs w:val="24"/>
        </w:rPr>
        <w:t xml:space="preserve">  1 добавить пункт</w:t>
      </w:r>
      <w:r w:rsidR="00E5440F" w:rsidRPr="00A664E7">
        <w:rPr>
          <w:rFonts w:ascii="Arial" w:hAnsi="Arial" w:cs="Arial"/>
          <w:sz w:val="24"/>
          <w:szCs w:val="24"/>
        </w:rPr>
        <w:t xml:space="preserve">ами </w:t>
      </w:r>
      <w:r w:rsidRPr="00A664E7">
        <w:rPr>
          <w:rFonts w:ascii="Arial" w:hAnsi="Arial" w:cs="Arial"/>
          <w:sz w:val="24"/>
          <w:szCs w:val="24"/>
        </w:rPr>
        <w:t xml:space="preserve"> </w:t>
      </w:r>
      <w:r w:rsidR="00972E11" w:rsidRPr="00A664E7">
        <w:rPr>
          <w:rFonts w:ascii="Arial" w:hAnsi="Arial" w:cs="Arial"/>
          <w:sz w:val="24"/>
          <w:szCs w:val="24"/>
        </w:rPr>
        <w:t xml:space="preserve">9 и 10 </w:t>
      </w:r>
      <w:r w:rsidRPr="00A664E7">
        <w:rPr>
          <w:rFonts w:ascii="Arial" w:hAnsi="Arial" w:cs="Arial"/>
          <w:sz w:val="24"/>
          <w:szCs w:val="24"/>
        </w:rPr>
        <w:t xml:space="preserve"> следующего содержания: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402"/>
        <w:gridCol w:w="1683"/>
        <w:gridCol w:w="1701"/>
        <w:gridCol w:w="1417"/>
        <w:gridCol w:w="1200"/>
        <w:gridCol w:w="1210"/>
      </w:tblGrid>
      <w:tr w:rsidR="00667E34" w:rsidRPr="00A664E7" w:rsidTr="00A664E7">
        <w:tc>
          <w:tcPr>
            <w:tcW w:w="594" w:type="dxa"/>
          </w:tcPr>
          <w:p w:rsidR="00C41FDC" w:rsidRPr="00A664E7" w:rsidRDefault="00C41FDC" w:rsidP="00A664E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4E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64E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664E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664E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2" w:type="dxa"/>
          </w:tcPr>
          <w:p w:rsidR="00C41FDC" w:rsidRPr="00A664E7" w:rsidRDefault="00C41FDC" w:rsidP="00A664E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4E7">
              <w:rPr>
                <w:rFonts w:ascii="Arial" w:hAnsi="Arial" w:cs="Arial"/>
                <w:sz w:val="24"/>
                <w:szCs w:val="24"/>
              </w:rPr>
              <w:t>Адрес (местоположение)  нестационарного торгового объекта</w:t>
            </w:r>
          </w:p>
        </w:tc>
        <w:tc>
          <w:tcPr>
            <w:tcW w:w="1683" w:type="dxa"/>
          </w:tcPr>
          <w:p w:rsidR="00C41FDC" w:rsidRPr="00A664E7" w:rsidRDefault="00C41FDC" w:rsidP="00A664E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4E7">
              <w:rPr>
                <w:rFonts w:ascii="Arial" w:hAnsi="Arial" w:cs="Arial"/>
                <w:sz w:val="24"/>
                <w:szCs w:val="24"/>
              </w:rPr>
              <w:t>Площадь (кв.м.) места размещения нестационарного торгового объекта</w:t>
            </w:r>
          </w:p>
        </w:tc>
        <w:tc>
          <w:tcPr>
            <w:tcW w:w="1701" w:type="dxa"/>
          </w:tcPr>
          <w:p w:rsidR="00C41FDC" w:rsidRPr="00A664E7" w:rsidRDefault="00C41FDC" w:rsidP="00A664E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4E7">
              <w:rPr>
                <w:rFonts w:ascii="Arial" w:hAnsi="Arial" w:cs="Arial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417" w:type="dxa"/>
          </w:tcPr>
          <w:p w:rsidR="00C41FDC" w:rsidRPr="00A664E7" w:rsidRDefault="00C41FDC" w:rsidP="00A664E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4E7">
              <w:rPr>
                <w:rFonts w:ascii="Arial" w:hAnsi="Arial" w:cs="Arial"/>
                <w:sz w:val="24"/>
                <w:szCs w:val="24"/>
              </w:rPr>
              <w:t>Группа реализуемых товаров</w:t>
            </w:r>
          </w:p>
        </w:tc>
        <w:tc>
          <w:tcPr>
            <w:tcW w:w="1200" w:type="dxa"/>
          </w:tcPr>
          <w:p w:rsidR="00C41FDC" w:rsidRPr="00A664E7" w:rsidRDefault="00C41FDC" w:rsidP="00A664E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4E7">
              <w:rPr>
                <w:rFonts w:ascii="Arial" w:hAnsi="Arial" w:cs="Arial"/>
                <w:sz w:val="24"/>
                <w:szCs w:val="24"/>
              </w:rPr>
              <w:t>Срок размещения нестационарного объекта</w:t>
            </w:r>
          </w:p>
        </w:tc>
        <w:tc>
          <w:tcPr>
            <w:tcW w:w="1210" w:type="dxa"/>
          </w:tcPr>
          <w:p w:rsidR="00C41FDC" w:rsidRPr="00A664E7" w:rsidRDefault="00C41FDC" w:rsidP="00A664E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4E7">
              <w:rPr>
                <w:rFonts w:ascii="Arial" w:hAnsi="Arial" w:cs="Arial"/>
                <w:sz w:val="24"/>
                <w:szCs w:val="24"/>
              </w:rPr>
              <w:t>Иные необходимые сведения</w:t>
            </w:r>
          </w:p>
        </w:tc>
      </w:tr>
      <w:tr w:rsidR="00667E34" w:rsidRPr="00A664E7" w:rsidTr="00A664E7">
        <w:tc>
          <w:tcPr>
            <w:tcW w:w="594" w:type="dxa"/>
          </w:tcPr>
          <w:p w:rsidR="00C41FDC" w:rsidRPr="00A664E7" w:rsidRDefault="00972E11" w:rsidP="00A664E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4E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:rsidR="00C41FDC" w:rsidRPr="00A664E7" w:rsidRDefault="00972E11" w:rsidP="00A664E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4E7">
              <w:rPr>
                <w:rFonts w:ascii="Arial" w:hAnsi="Arial" w:cs="Arial"/>
                <w:sz w:val="24"/>
                <w:szCs w:val="24"/>
              </w:rPr>
              <w:t>с. Курочкино, пер.</w:t>
            </w:r>
            <w:r w:rsidR="001F7404" w:rsidRPr="00A664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4E7">
              <w:rPr>
                <w:rFonts w:ascii="Arial" w:hAnsi="Arial" w:cs="Arial"/>
                <w:sz w:val="24"/>
                <w:szCs w:val="24"/>
              </w:rPr>
              <w:t>Майский, 2</w:t>
            </w:r>
          </w:p>
        </w:tc>
        <w:tc>
          <w:tcPr>
            <w:tcW w:w="1683" w:type="dxa"/>
          </w:tcPr>
          <w:p w:rsidR="00C41FDC" w:rsidRPr="00A664E7" w:rsidRDefault="00972E11" w:rsidP="00A664E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4E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41FDC" w:rsidRPr="00A664E7" w:rsidRDefault="00E5440F" w:rsidP="00A664E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4E7">
              <w:rPr>
                <w:rFonts w:ascii="Arial" w:hAnsi="Arial" w:cs="Arial"/>
                <w:sz w:val="24"/>
                <w:szCs w:val="24"/>
              </w:rPr>
              <w:t>п</w:t>
            </w:r>
            <w:r w:rsidR="00972E11" w:rsidRPr="00A664E7">
              <w:rPr>
                <w:rFonts w:ascii="Arial" w:hAnsi="Arial" w:cs="Arial"/>
                <w:sz w:val="24"/>
                <w:szCs w:val="24"/>
              </w:rPr>
              <w:t>алатка</w:t>
            </w:r>
          </w:p>
        </w:tc>
        <w:tc>
          <w:tcPr>
            <w:tcW w:w="1417" w:type="dxa"/>
          </w:tcPr>
          <w:p w:rsidR="00C41FDC" w:rsidRPr="00A664E7" w:rsidRDefault="00972E11" w:rsidP="00A664E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4E7">
              <w:rPr>
                <w:rFonts w:ascii="Arial" w:hAnsi="Arial" w:cs="Arial"/>
                <w:sz w:val="24"/>
                <w:szCs w:val="24"/>
              </w:rPr>
              <w:t>Пищевые продукты, включая напитки и табачные изделия</w:t>
            </w:r>
          </w:p>
        </w:tc>
        <w:tc>
          <w:tcPr>
            <w:tcW w:w="1200" w:type="dxa"/>
          </w:tcPr>
          <w:p w:rsidR="00C41FDC" w:rsidRPr="00A664E7" w:rsidRDefault="00C41FDC" w:rsidP="00A664E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4E7">
              <w:rPr>
                <w:rFonts w:ascii="Arial" w:hAnsi="Arial" w:cs="Arial"/>
                <w:sz w:val="24"/>
                <w:szCs w:val="24"/>
              </w:rPr>
              <w:t>бессрочно</w:t>
            </w:r>
          </w:p>
        </w:tc>
        <w:tc>
          <w:tcPr>
            <w:tcW w:w="1210" w:type="dxa"/>
          </w:tcPr>
          <w:p w:rsidR="00C41FDC" w:rsidRPr="00A664E7" w:rsidRDefault="00C41FDC" w:rsidP="00A664E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E11" w:rsidRPr="00A664E7" w:rsidTr="00A664E7">
        <w:tc>
          <w:tcPr>
            <w:tcW w:w="594" w:type="dxa"/>
          </w:tcPr>
          <w:p w:rsidR="00972E11" w:rsidRPr="00A664E7" w:rsidRDefault="00972E11" w:rsidP="00A664E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4E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:rsidR="00972E11" w:rsidRPr="00A664E7" w:rsidRDefault="00972E11" w:rsidP="00A664E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4E7">
              <w:rPr>
                <w:rFonts w:ascii="Arial" w:hAnsi="Arial" w:cs="Arial"/>
                <w:sz w:val="24"/>
                <w:szCs w:val="24"/>
              </w:rPr>
              <w:t>С. Ларичиха, ул. Лесная, 8в</w:t>
            </w:r>
          </w:p>
        </w:tc>
        <w:tc>
          <w:tcPr>
            <w:tcW w:w="1683" w:type="dxa"/>
          </w:tcPr>
          <w:p w:rsidR="00972E11" w:rsidRPr="00A664E7" w:rsidRDefault="00972E11" w:rsidP="00A664E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4E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972E11" w:rsidRPr="00A664E7" w:rsidRDefault="00972E11" w:rsidP="00A664E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4E7">
              <w:rPr>
                <w:rFonts w:ascii="Arial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1417" w:type="dxa"/>
          </w:tcPr>
          <w:p w:rsidR="00972E11" w:rsidRPr="00A664E7" w:rsidRDefault="00972E11" w:rsidP="00A664E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4E7">
              <w:rPr>
                <w:rFonts w:ascii="Arial" w:hAnsi="Arial" w:cs="Arial"/>
                <w:sz w:val="24"/>
                <w:szCs w:val="24"/>
              </w:rPr>
              <w:t xml:space="preserve">Продукты питания  и </w:t>
            </w:r>
            <w:proofErr w:type="spellStart"/>
            <w:r w:rsidRPr="00A664E7">
              <w:rPr>
                <w:rFonts w:ascii="Arial" w:hAnsi="Arial" w:cs="Arial"/>
                <w:sz w:val="24"/>
                <w:szCs w:val="24"/>
              </w:rPr>
              <w:t>хоз</w:t>
            </w:r>
            <w:proofErr w:type="spellEnd"/>
            <w:r w:rsidRPr="00A664E7">
              <w:rPr>
                <w:rFonts w:ascii="Arial" w:hAnsi="Arial" w:cs="Arial"/>
                <w:sz w:val="24"/>
                <w:szCs w:val="24"/>
              </w:rPr>
              <w:t>. товары</w:t>
            </w:r>
          </w:p>
        </w:tc>
        <w:tc>
          <w:tcPr>
            <w:tcW w:w="1200" w:type="dxa"/>
          </w:tcPr>
          <w:p w:rsidR="00972E11" w:rsidRPr="00A664E7" w:rsidRDefault="001F7404" w:rsidP="00A664E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4E7">
              <w:rPr>
                <w:rFonts w:ascii="Arial" w:hAnsi="Arial" w:cs="Arial"/>
                <w:sz w:val="24"/>
                <w:szCs w:val="24"/>
              </w:rPr>
              <w:t>бессрочно</w:t>
            </w:r>
          </w:p>
        </w:tc>
        <w:tc>
          <w:tcPr>
            <w:tcW w:w="1210" w:type="dxa"/>
          </w:tcPr>
          <w:p w:rsidR="00972E11" w:rsidRPr="00A664E7" w:rsidRDefault="00972E11" w:rsidP="00A664E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1FDC" w:rsidRPr="00A664E7" w:rsidRDefault="00C41FDC" w:rsidP="00A664E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664E7">
        <w:rPr>
          <w:rFonts w:ascii="Arial" w:hAnsi="Arial" w:cs="Arial"/>
          <w:sz w:val="24"/>
          <w:szCs w:val="24"/>
        </w:rPr>
        <w:t>- пункт</w:t>
      </w:r>
      <w:r w:rsidR="001F7404" w:rsidRPr="00A664E7">
        <w:rPr>
          <w:rFonts w:ascii="Arial" w:hAnsi="Arial" w:cs="Arial"/>
          <w:sz w:val="24"/>
          <w:szCs w:val="24"/>
        </w:rPr>
        <w:t>ы 9-75 соответственно считать пункта</w:t>
      </w:r>
      <w:r w:rsidRPr="00A664E7">
        <w:rPr>
          <w:rFonts w:ascii="Arial" w:hAnsi="Arial" w:cs="Arial"/>
          <w:sz w:val="24"/>
          <w:szCs w:val="24"/>
        </w:rPr>
        <w:t>м</w:t>
      </w:r>
      <w:r w:rsidR="001F7404" w:rsidRPr="00A664E7">
        <w:rPr>
          <w:rFonts w:ascii="Arial" w:hAnsi="Arial" w:cs="Arial"/>
          <w:sz w:val="24"/>
          <w:szCs w:val="24"/>
        </w:rPr>
        <w:t>и</w:t>
      </w:r>
      <w:r w:rsidRPr="00A664E7">
        <w:rPr>
          <w:rFonts w:ascii="Arial" w:hAnsi="Arial" w:cs="Arial"/>
          <w:sz w:val="24"/>
          <w:szCs w:val="24"/>
        </w:rPr>
        <w:t xml:space="preserve"> </w:t>
      </w:r>
      <w:r w:rsidR="001F7404" w:rsidRPr="00A664E7">
        <w:rPr>
          <w:rFonts w:ascii="Arial" w:hAnsi="Arial" w:cs="Arial"/>
          <w:sz w:val="24"/>
          <w:szCs w:val="24"/>
        </w:rPr>
        <w:t>11-</w:t>
      </w:r>
      <w:r w:rsidRPr="00A664E7">
        <w:rPr>
          <w:rFonts w:ascii="Arial" w:hAnsi="Arial" w:cs="Arial"/>
          <w:sz w:val="24"/>
          <w:szCs w:val="24"/>
        </w:rPr>
        <w:t>7</w:t>
      </w:r>
      <w:r w:rsidR="001F7404" w:rsidRPr="00A664E7">
        <w:rPr>
          <w:rFonts w:ascii="Arial" w:hAnsi="Arial" w:cs="Arial"/>
          <w:sz w:val="24"/>
          <w:szCs w:val="24"/>
        </w:rPr>
        <w:t>7</w:t>
      </w:r>
    </w:p>
    <w:p w:rsidR="00EF0CE6" w:rsidRPr="00A664E7" w:rsidRDefault="00F96629" w:rsidP="00A664E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664E7">
        <w:rPr>
          <w:rFonts w:ascii="Arial" w:hAnsi="Arial" w:cs="Arial"/>
          <w:sz w:val="24"/>
          <w:szCs w:val="24"/>
        </w:rPr>
        <w:t>2</w:t>
      </w:r>
      <w:r w:rsidR="00EF0CE6" w:rsidRPr="00A664E7">
        <w:rPr>
          <w:rFonts w:ascii="Arial" w:hAnsi="Arial" w:cs="Arial"/>
          <w:sz w:val="24"/>
          <w:szCs w:val="24"/>
        </w:rPr>
        <w:t xml:space="preserve">. </w:t>
      </w:r>
      <w:r w:rsidR="00E5440F" w:rsidRPr="00A664E7">
        <w:rPr>
          <w:rFonts w:ascii="Arial" w:hAnsi="Arial" w:cs="Arial"/>
          <w:sz w:val="24"/>
          <w:szCs w:val="24"/>
        </w:rPr>
        <w:t>Опубликовать настоящее постановление в установленном порядке.</w:t>
      </w:r>
    </w:p>
    <w:p w:rsidR="000E3973" w:rsidRPr="00A664E7" w:rsidRDefault="000E3973" w:rsidP="00A664E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664E7">
        <w:rPr>
          <w:rFonts w:ascii="Arial" w:hAnsi="Arial" w:cs="Arial"/>
          <w:sz w:val="24"/>
          <w:szCs w:val="24"/>
        </w:rPr>
        <w:t xml:space="preserve">3. </w:t>
      </w:r>
      <w:r w:rsidR="00406157" w:rsidRPr="00A664E7">
        <w:rPr>
          <w:rFonts w:ascii="Arial" w:hAnsi="Arial" w:cs="Arial"/>
          <w:sz w:val="24"/>
          <w:szCs w:val="24"/>
        </w:rPr>
        <w:t>Контроль за исполнение данного постановления возложить на первого заместителя главы Администрации района по экономическим вопросам (Бельков П.И.).</w:t>
      </w:r>
    </w:p>
    <w:p w:rsidR="00BC54F3" w:rsidRPr="00A664E7" w:rsidRDefault="00BC54F3" w:rsidP="00A664E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C54F3" w:rsidRPr="00A664E7" w:rsidRDefault="00BC54F3" w:rsidP="00A664E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4566B" w:rsidRPr="00A664E7" w:rsidRDefault="0050326B" w:rsidP="00A664E7">
      <w:pPr>
        <w:pStyle w:val="a5"/>
        <w:jc w:val="both"/>
        <w:rPr>
          <w:rFonts w:ascii="Arial" w:hAnsi="Arial" w:cs="Arial"/>
          <w:sz w:val="24"/>
          <w:szCs w:val="24"/>
        </w:rPr>
      </w:pPr>
      <w:r w:rsidRPr="00A664E7">
        <w:rPr>
          <w:rFonts w:ascii="Arial" w:hAnsi="Arial" w:cs="Arial"/>
          <w:sz w:val="24"/>
          <w:szCs w:val="24"/>
        </w:rPr>
        <w:t>Г</w:t>
      </w:r>
      <w:r w:rsidR="00B4566B" w:rsidRPr="00A664E7">
        <w:rPr>
          <w:rFonts w:ascii="Arial" w:hAnsi="Arial" w:cs="Arial"/>
          <w:sz w:val="24"/>
          <w:szCs w:val="24"/>
        </w:rPr>
        <w:t>лав</w:t>
      </w:r>
      <w:r w:rsidR="007B2A27" w:rsidRPr="00A664E7">
        <w:rPr>
          <w:rFonts w:ascii="Arial" w:hAnsi="Arial" w:cs="Arial"/>
          <w:sz w:val="24"/>
          <w:szCs w:val="24"/>
        </w:rPr>
        <w:t>а</w:t>
      </w:r>
      <w:r w:rsidR="00B4566B" w:rsidRPr="00A664E7">
        <w:rPr>
          <w:rFonts w:ascii="Arial" w:hAnsi="Arial" w:cs="Arial"/>
          <w:sz w:val="24"/>
          <w:szCs w:val="24"/>
        </w:rPr>
        <w:t xml:space="preserve"> </w:t>
      </w:r>
      <w:r w:rsidR="007B2A27" w:rsidRPr="00A664E7">
        <w:rPr>
          <w:rFonts w:ascii="Arial" w:hAnsi="Arial" w:cs="Arial"/>
          <w:sz w:val="24"/>
          <w:szCs w:val="24"/>
        </w:rPr>
        <w:t xml:space="preserve">района           </w:t>
      </w:r>
      <w:r w:rsidR="00B4566B" w:rsidRPr="00A664E7">
        <w:rPr>
          <w:rFonts w:ascii="Arial" w:hAnsi="Arial" w:cs="Arial"/>
          <w:sz w:val="24"/>
          <w:szCs w:val="24"/>
        </w:rPr>
        <w:tab/>
      </w:r>
      <w:r w:rsidR="00B4566B" w:rsidRPr="00A664E7">
        <w:rPr>
          <w:rFonts w:ascii="Arial" w:hAnsi="Arial" w:cs="Arial"/>
          <w:sz w:val="24"/>
          <w:szCs w:val="24"/>
        </w:rPr>
        <w:tab/>
      </w:r>
      <w:r w:rsidR="00B4566B" w:rsidRPr="00A664E7">
        <w:rPr>
          <w:rFonts w:ascii="Arial" w:hAnsi="Arial" w:cs="Arial"/>
          <w:sz w:val="24"/>
          <w:szCs w:val="24"/>
        </w:rPr>
        <w:tab/>
        <w:t xml:space="preserve">    </w:t>
      </w:r>
      <w:r w:rsidRPr="00A664E7">
        <w:rPr>
          <w:rFonts w:ascii="Arial" w:hAnsi="Arial" w:cs="Arial"/>
          <w:sz w:val="24"/>
          <w:szCs w:val="24"/>
        </w:rPr>
        <w:t xml:space="preserve">     </w:t>
      </w:r>
      <w:r w:rsidR="00B4566B" w:rsidRPr="00A664E7">
        <w:rPr>
          <w:rFonts w:ascii="Arial" w:hAnsi="Arial" w:cs="Arial"/>
          <w:sz w:val="24"/>
          <w:szCs w:val="24"/>
        </w:rPr>
        <w:t xml:space="preserve">      </w:t>
      </w:r>
      <w:r w:rsidRPr="00A664E7">
        <w:rPr>
          <w:rFonts w:ascii="Arial" w:hAnsi="Arial" w:cs="Arial"/>
          <w:sz w:val="24"/>
          <w:szCs w:val="24"/>
        </w:rPr>
        <w:t xml:space="preserve">   </w:t>
      </w:r>
      <w:r w:rsidR="00FA3E21" w:rsidRPr="00A664E7">
        <w:rPr>
          <w:rFonts w:ascii="Arial" w:hAnsi="Arial" w:cs="Arial"/>
          <w:sz w:val="24"/>
          <w:szCs w:val="24"/>
        </w:rPr>
        <w:t xml:space="preserve">                   </w:t>
      </w:r>
      <w:r w:rsidR="00A664E7">
        <w:rPr>
          <w:rFonts w:ascii="Arial" w:hAnsi="Arial" w:cs="Arial"/>
          <w:sz w:val="24"/>
          <w:szCs w:val="24"/>
        </w:rPr>
        <w:t xml:space="preserve">                    </w:t>
      </w:r>
      <w:r w:rsidRPr="00A664E7">
        <w:rPr>
          <w:rFonts w:ascii="Arial" w:hAnsi="Arial" w:cs="Arial"/>
          <w:sz w:val="24"/>
          <w:szCs w:val="24"/>
        </w:rPr>
        <w:t xml:space="preserve"> </w:t>
      </w:r>
      <w:r w:rsidR="00FA3E21" w:rsidRPr="00A664E7">
        <w:rPr>
          <w:rFonts w:ascii="Arial" w:hAnsi="Arial" w:cs="Arial"/>
          <w:sz w:val="24"/>
          <w:szCs w:val="24"/>
        </w:rPr>
        <w:t>С.Д. Самсоненко</w:t>
      </w:r>
    </w:p>
    <w:p w:rsidR="00B4566B" w:rsidRPr="00A664E7" w:rsidRDefault="00B4566B" w:rsidP="00A664E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4566B" w:rsidRPr="00A664E7" w:rsidRDefault="00B4566B" w:rsidP="00A664E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4566B" w:rsidRPr="00A664E7" w:rsidRDefault="00B4566B" w:rsidP="00A664E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A79F1" w:rsidRPr="00A664E7" w:rsidRDefault="00BA79F1" w:rsidP="00A664E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A79F1" w:rsidRPr="00A664E7" w:rsidRDefault="00BA79F1" w:rsidP="00A664E7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BA79F1" w:rsidRPr="00A664E7" w:rsidSect="00A664E7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D194AAF"/>
    <w:multiLevelType w:val="hybridMultilevel"/>
    <w:tmpl w:val="7E7CF8B6"/>
    <w:lvl w:ilvl="0" w:tplc="2410E720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68840BE"/>
    <w:multiLevelType w:val="hybridMultilevel"/>
    <w:tmpl w:val="52087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A006D2"/>
    <w:multiLevelType w:val="hybridMultilevel"/>
    <w:tmpl w:val="6EF8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B4566B"/>
    <w:rsid w:val="00017053"/>
    <w:rsid w:val="00020FF1"/>
    <w:rsid w:val="00050B09"/>
    <w:rsid w:val="00051B23"/>
    <w:rsid w:val="00055B29"/>
    <w:rsid w:val="000926FE"/>
    <w:rsid w:val="000A784F"/>
    <w:rsid w:val="000E3973"/>
    <w:rsid w:val="000F3191"/>
    <w:rsid w:val="001140C3"/>
    <w:rsid w:val="00114E75"/>
    <w:rsid w:val="00133755"/>
    <w:rsid w:val="001354B0"/>
    <w:rsid w:val="00141D7F"/>
    <w:rsid w:val="0018284C"/>
    <w:rsid w:val="001F7404"/>
    <w:rsid w:val="00206D35"/>
    <w:rsid w:val="00214590"/>
    <w:rsid w:val="002242C9"/>
    <w:rsid w:val="00230916"/>
    <w:rsid w:val="002338FB"/>
    <w:rsid w:val="002419E7"/>
    <w:rsid w:val="00244E43"/>
    <w:rsid w:val="00256488"/>
    <w:rsid w:val="002602CD"/>
    <w:rsid w:val="00270CF3"/>
    <w:rsid w:val="002B53A6"/>
    <w:rsid w:val="002D6F51"/>
    <w:rsid w:val="002D77E7"/>
    <w:rsid w:val="002F7796"/>
    <w:rsid w:val="00303477"/>
    <w:rsid w:val="003200B9"/>
    <w:rsid w:val="00320387"/>
    <w:rsid w:val="00326FEF"/>
    <w:rsid w:val="00342054"/>
    <w:rsid w:val="00360517"/>
    <w:rsid w:val="003A539A"/>
    <w:rsid w:val="003F43CC"/>
    <w:rsid w:val="00404915"/>
    <w:rsid w:val="00406157"/>
    <w:rsid w:val="00406D36"/>
    <w:rsid w:val="00426E8A"/>
    <w:rsid w:val="00457224"/>
    <w:rsid w:val="004C0B84"/>
    <w:rsid w:val="004E78C2"/>
    <w:rsid w:val="0050326B"/>
    <w:rsid w:val="0051545A"/>
    <w:rsid w:val="00587789"/>
    <w:rsid w:val="0059515E"/>
    <w:rsid w:val="005A0354"/>
    <w:rsid w:val="005C5417"/>
    <w:rsid w:val="005C7A50"/>
    <w:rsid w:val="005D2B12"/>
    <w:rsid w:val="005E1ED8"/>
    <w:rsid w:val="00616FA2"/>
    <w:rsid w:val="00646818"/>
    <w:rsid w:val="00667E34"/>
    <w:rsid w:val="00670AB0"/>
    <w:rsid w:val="00674850"/>
    <w:rsid w:val="006A02F2"/>
    <w:rsid w:val="006A28AF"/>
    <w:rsid w:val="006B769D"/>
    <w:rsid w:val="006C7146"/>
    <w:rsid w:val="006E6E53"/>
    <w:rsid w:val="006F4A04"/>
    <w:rsid w:val="007417CA"/>
    <w:rsid w:val="007554AA"/>
    <w:rsid w:val="00771701"/>
    <w:rsid w:val="007B2A27"/>
    <w:rsid w:val="007B4D3C"/>
    <w:rsid w:val="007D0AD5"/>
    <w:rsid w:val="007F7C93"/>
    <w:rsid w:val="008161D0"/>
    <w:rsid w:val="00816721"/>
    <w:rsid w:val="008177F3"/>
    <w:rsid w:val="00885F04"/>
    <w:rsid w:val="008A5C1D"/>
    <w:rsid w:val="008B46E7"/>
    <w:rsid w:val="008D0257"/>
    <w:rsid w:val="008D1FD7"/>
    <w:rsid w:val="008F7344"/>
    <w:rsid w:val="009046A9"/>
    <w:rsid w:val="0092022B"/>
    <w:rsid w:val="00947BC8"/>
    <w:rsid w:val="00972E11"/>
    <w:rsid w:val="009871DF"/>
    <w:rsid w:val="0099278B"/>
    <w:rsid w:val="009A5238"/>
    <w:rsid w:val="009C06F8"/>
    <w:rsid w:val="009D12B6"/>
    <w:rsid w:val="009D22B4"/>
    <w:rsid w:val="00A111D0"/>
    <w:rsid w:val="00A664E7"/>
    <w:rsid w:val="00A90AD3"/>
    <w:rsid w:val="00A954F6"/>
    <w:rsid w:val="00A975ED"/>
    <w:rsid w:val="00AA0F19"/>
    <w:rsid w:val="00AC171C"/>
    <w:rsid w:val="00B2184C"/>
    <w:rsid w:val="00B4566B"/>
    <w:rsid w:val="00B67FA9"/>
    <w:rsid w:val="00B94718"/>
    <w:rsid w:val="00BA6A56"/>
    <w:rsid w:val="00BA79F1"/>
    <w:rsid w:val="00BC370C"/>
    <w:rsid w:val="00BC54F3"/>
    <w:rsid w:val="00BE10B6"/>
    <w:rsid w:val="00BE1B85"/>
    <w:rsid w:val="00C41FDC"/>
    <w:rsid w:val="00C46B1C"/>
    <w:rsid w:val="00C53B97"/>
    <w:rsid w:val="00C61E53"/>
    <w:rsid w:val="00C66557"/>
    <w:rsid w:val="00C840BB"/>
    <w:rsid w:val="00C920B9"/>
    <w:rsid w:val="00CE34F5"/>
    <w:rsid w:val="00CE5DE0"/>
    <w:rsid w:val="00D01161"/>
    <w:rsid w:val="00D16925"/>
    <w:rsid w:val="00D25537"/>
    <w:rsid w:val="00D454D2"/>
    <w:rsid w:val="00D84D94"/>
    <w:rsid w:val="00D968FF"/>
    <w:rsid w:val="00DA60AC"/>
    <w:rsid w:val="00DC55DE"/>
    <w:rsid w:val="00DD00F5"/>
    <w:rsid w:val="00DD15FE"/>
    <w:rsid w:val="00DD1E58"/>
    <w:rsid w:val="00DE37C5"/>
    <w:rsid w:val="00DE7222"/>
    <w:rsid w:val="00E14207"/>
    <w:rsid w:val="00E17340"/>
    <w:rsid w:val="00E35904"/>
    <w:rsid w:val="00E367FE"/>
    <w:rsid w:val="00E5357C"/>
    <w:rsid w:val="00E5440F"/>
    <w:rsid w:val="00E62682"/>
    <w:rsid w:val="00E727D8"/>
    <w:rsid w:val="00E72CA6"/>
    <w:rsid w:val="00E74832"/>
    <w:rsid w:val="00E868C7"/>
    <w:rsid w:val="00E92BA4"/>
    <w:rsid w:val="00EC52FF"/>
    <w:rsid w:val="00EF0CE6"/>
    <w:rsid w:val="00EF138D"/>
    <w:rsid w:val="00F047A1"/>
    <w:rsid w:val="00F3066B"/>
    <w:rsid w:val="00F43DF6"/>
    <w:rsid w:val="00F66EE0"/>
    <w:rsid w:val="00F76499"/>
    <w:rsid w:val="00F84267"/>
    <w:rsid w:val="00F96629"/>
    <w:rsid w:val="00FA3E21"/>
    <w:rsid w:val="00FB4450"/>
    <w:rsid w:val="00FB7742"/>
    <w:rsid w:val="00FC48E6"/>
    <w:rsid w:val="00FD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66B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B4566B"/>
    <w:pPr>
      <w:keepNext/>
      <w:numPr>
        <w:ilvl w:val="3"/>
        <w:numId w:val="2"/>
      </w:numPr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B4566B"/>
    <w:pPr>
      <w:keepNext/>
      <w:numPr>
        <w:ilvl w:val="4"/>
        <w:numId w:val="2"/>
      </w:numPr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B4566B"/>
    <w:pPr>
      <w:keepNext/>
      <w:numPr>
        <w:ilvl w:val="5"/>
        <w:numId w:val="2"/>
      </w:numPr>
      <w:jc w:val="center"/>
      <w:outlineLvl w:val="5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4566B"/>
    <w:pPr>
      <w:suppressAutoHyphens/>
    </w:pPr>
    <w:rPr>
      <w:rFonts w:eastAsia="Arial"/>
      <w:lang w:eastAsia="ar-SA"/>
    </w:rPr>
  </w:style>
  <w:style w:type="paragraph" w:customStyle="1" w:styleId="31">
    <w:name w:val="Заголовок 31"/>
    <w:basedOn w:val="1"/>
    <w:next w:val="1"/>
    <w:rsid w:val="00B4566B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styleId="a3">
    <w:name w:val="Balloon Text"/>
    <w:basedOn w:val="a"/>
    <w:semiHidden/>
    <w:rsid w:val="00114E7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41F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664E7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2C80A-3323-4E06-8799-D4ED4E71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PanovSM</dc:creator>
  <cp:lastModifiedBy>Александр</cp:lastModifiedBy>
  <cp:revision>3</cp:revision>
  <cp:lastPrinted>2019-09-18T02:39:00Z</cp:lastPrinted>
  <dcterms:created xsi:type="dcterms:W3CDTF">2019-10-14T06:54:00Z</dcterms:created>
  <dcterms:modified xsi:type="dcterms:W3CDTF">2019-10-15T07:22:00Z</dcterms:modified>
</cp:coreProperties>
</file>