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9D" w:rsidRPr="001D76F0" w:rsidRDefault="00780E9D" w:rsidP="001D76F0">
      <w:pPr>
        <w:pStyle w:val="af5"/>
        <w:jc w:val="center"/>
        <w:rPr>
          <w:rFonts w:ascii="Arial" w:hAnsi="Arial" w:cs="Arial"/>
          <w:b/>
        </w:rPr>
      </w:pPr>
      <w:r w:rsidRPr="001D76F0">
        <w:rPr>
          <w:rFonts w:ascii="Arial" w:hAnsi="Arial" w:cs="Arial"/>
          <w:b/>
        </w:rPr>
        <w:t>РОССИЙСКАЯ ФЕДЕРАЦИЯ</w:t>
      </w:r>
    </w:p>
    <w:p w:rsidR="00780E9D" w:rsidRPr="001D76F0" w:rsidRDefault="00780E9D" w:rsidP="001D76F0">
      <w:pPr>
        <w:pStyle w:val="af5"/>
        <w:jc w:val="center"/>
        <w:rPr>
          <w:rFonts w:ascii="Arial" w:hAnsi="Arial" w:cs="Arial"/>
          <w:b/>
        </w:rPr>
      </w:pPr>
      <w:r w:rsidRPr="001D76F0">
        <w:rPr>
          <w:rFonts w:ascii="Arial" w:hAnsi="Arial" w:cs="Arial"/>
          <w:b/>
        </w:rPr>
        <w:t>АДМИНИСТРАЦИЯ ТАЛЬМЕНСКОГО РАЙОНА</w:t>
      </w:r>
    </w:p>
    <w:p w:rsidR="00780E9D" w:rsidRPr="001D76F0" w:rsidRDefault="00780E9D" w:rsidP="001D76F0">
      <w:pPr>
        <w:pStyle w:val="af5"/>
        <w:jc w:val="center"/>
        <w:rPr>
          <w:rFonts w:ascii="Arial" w:hAnsi="Arial" w:cs="Arial"/>
          <w:b/>
        </w:rPr>
      </w:pPr>
      <w:r w:rsidRPr="001D76F0">
        <w:rPr>
          <w:rFonts w:ascii="Arial" w:hAnsi="Arial" w:cs="Arial"/>
          <w:b/>
        </w:rPr>
        <w:t>АЛТАЙСКОГО КРАЯ</w:t>
      </w:r>
    </w:p>
    <w:p w:rsidR="00970AC4" w:rsidRPr="001D76F0" w:rsidRDefault="00970AC4" w:rsidP="001D76F0">
      <w:pPr>
        <w:pStyle w:val="af5"/>
        <w:jc w:val="center"/>
        <w:rPr>
          <w:rFonts w:ascii="Arial" w:hAnsi="Arial" w:cs="Arial"/>
          <w:b/>
        </w:rPr>
      </w:pPr>
    </w:p>
    <w:p w:rsidR="00120A7D" w:rsidRPr="001D76F0" w:rsidRDefault="00120A7D" w:rsidP="001D76F0">
      <w:pPr>
        <w:pStyle w:val="af5"/>
        <w:jc w:val="center"/>
        <w:rPr>
          <w:rFonts w:ascii="Arial" w:hAnsi="Arial" w:cs="Arial"/>
          <w:b/>
          <w:spacing w:val="39"/>
        </w:rPr>
      </w:pPr>
      <w:r w:rsidRPr="001D76F0">
        <w:rPr>
          <w:rFonts w:ascii="Arial" w:hAnsi="Arial" w:cs="Arial"/>
          <w:b/>
          <w:spacing w:val="25"/>
        </w:rPr>
        <w:t>ПОСТАНОВЛЕНИЕ</w:t>
      </w:r>
    </w:p>
    <w:p w:rsidR="00120A7D" w:rsidRPr="001D76F0" w:rsidRDefault="00120A7D" w:rsidP="001D76F0">
      <w:pPr>
        <w:pStyle w:val="af5"/>
        <w:jc w:val="center"/>
        <w:rPr>
          <w:rFonts w:ascii="Arial" w:hAnsi="Arial" w:cs="Arial"/>
          <w:b/>
        </w:rPr>
      </w:pPr>
    </w:p>
    <w:p w:rsidR="00120A7D" w:rsidRPr="001D76F0" w:rsidRDefault="008523A9" w:rsidP="001D76F0">
      <w:pPr>
        <w:pStyle w:val="af5"/>
        <w:jc w:val="center"/>
        <w:rPr>
          <w:rFonts w:ascii="Arial" w:hAnsi="Arial" w:cs="Arial"/>
          <w:b/>
        </w:rPr>
      </w:pPr>
      <w:r w:rsidRPr="001D76F0">
        <w:rPr>
          <w:rFonts w:ascii="Arial" w:hAnsi="Arial" w:cs="Arial"/>
          <w:b/>
        </w:rPr>
        <w:t>20.09.</w:t>
      </w:r>
      <w:r w:rsidR="00120A7D" w:rsidRPr="001D76F0">
        <w:rPr>
          <w:rFonts w:ascii="Arial" w:hAnsi="Arial" w:cs="Arial"/>
          <w:b/>
        </w:rPr>
        <w:t>201</w:t>
      </w:r>
      <w:r w:rsidR="0037360F" w:rsidRPr="001D76F0">
        <w:rPr>
          <w:rFonts w:ascii="Arial" w:hAnsi="Arial" w:cs="Arial"/>
          <w:b/>
        </w:rPr>
        <w:t>9</w:t>
      </w:r>
      <w:r w:rsidR="00120A7D" w:rsidRPr="001D76F0">
        <w:rPr>
          <w:rFonts w:ascii="Arial" w:hAnsi="Arial" w:cs="Arial"/>
          <w:b/>
        </w:rPr>
        <w:t xml:space="preserve"> г.                      </w:t>
      </w:r>
      <w:r w:rsidR="008C4B28" w:rsidRPr="001D76F0">
        <w:rPr>
          <w:rFonts w:ascii="Arial" w:hAnsi="Arial" w:cs="Arial"/>
          <w:b/>
        </w:rPr>
        <w:t xml:space="preserve">         </w:t>
      </w:r>
      <w:r w:rsidR="00120A7D" w:rsidRPr="001D76F0">
        <w:rPr>
          <w:rFonts w:ascii="Arial" w:hAnsi="Arial" w:cs="Arial"/>
          <w:b/>
        </w:rPr>
        <w:t xml:space="preserve">                                </w:t>
      </w:r>
      <w:r w:rsidR="001D76F0" w:rsidRPr="001D76F0">
        <w:rPr>
          <w:rFonts w:ascii="Arial" w:hAnsi="Arial" w:cs="Arial"/>
          <w:b/>
        </w:rPr>
        <w:t xml:space="preserve">                   </w:t>
      </w:r>
      <w:r w:rsidR="00120A7D" w:rsidRPr="001D76F0">
        <w:rPr>
          <w:rFonts w:ascii="Arial" w:hAnsi="Arial" w:cs="Arial"/>
          <w:b/>
        </w:rPr>
        <w:t xml:space="preserve">       </w:t>
      </w:r>
      <w:r w:rsidR="00780E9D" w:rsidRPr="001D76F0">
        <w:rPr>
          <w:rFonts w:ascii="Arial" w:hAnsi="Arial" w:cs="Arial"/>
          <w:b/>
        </w:rPr>
        <w:t xml:space="preserve">     </w:t>
      </w:r>
      <w:r w:rsidRPr="001D76F0">
        <w:rPr>
          <w:rFonts w:ascii="Arial" w:hAnsi="Arial" w:cs="Arial"/>
          <w:b/>
        </w:rPr>
        <w:t xml:space="preserve">                        </w:t>
      </w:r>
      <w:r w:rsidR="00120A7D" w:rsidRPr="001D76F0">
        <w:rPr>
          <w:rFonts w:ascii="Arial" w:hAnsi="Arial" w:cs="Arial"/>
          <w:b/>
        </w:rPr>
        <w:t xml:space="preserve">№ </w:t>
      </w:r>
      <w:r w:rsidRPr="001D76F0">
        <w:rPr>
          <w:rFonts w:ascii="Arial" w:hAnsi="Arial" w:cs="Arial"/>
          <w:b/>
        </w:rPr>
        <w:t>770</w:t>
      </w:r>
    </w:p>
    <w:p w:rsidR="008C4B28" w:rsidRPr="001D76F0" w:rsidRDefault="008C4B28" w:rsidP="001D76F0">
      <w:pPr>
        <w:pStyle w:val="af5"/>
        <w:jc w:val="both"/>
        <w:rPr>
          <w:rFonts w:ascii="Arial" w:hAnsi="Arial" w:cs="Arial"/>
          <w:b/>
        </w:rPr>
      </w:pPr>
    </w:p>
    <w:p w:rsidR="00120A7D" w:rsidRPr="001D76F0" w:rsidRDefault="00780E9D" w:rsidP="001D76F0">
      <w:pPr>
        <w:pStyle w:val="af5"/>
        <w:jc w:val="center"/>
        <w:rPr>
          <w:rFonts w:ascii="Arial" w:hAnsi="Arial" w:cs="Arial"/>
          <w:b/>
        </w:rPr>
      </w:pPr>
      <w:r w:rsidRPr="001D76F0">
        <w:rPr>
          <w:rFonts w:ascii="Arial" w:hAnsi="Arial" w:cs="Arial"/>
          <w:b/>
        </w:rPr>
        <w:t>р.п. Тальменка</w:t>
      </w:r>
    </w:p>
    <w:p w:rsidR="00124115" w:rsidRPr="001D76F0" w:rsidRDefault="00124115" w:rsidP="001D76F0">
      <w:pPr>
        <w:pStyle w:val="af5"/>
        <w:jc w:val="both"/>
        <w:rPr>
          <w:rFonts w:ascii="Arial" w:hAnsi="Arial" w:cs="Arial"/>
          <w:b/>
        </w:rPr>
      </w:pPr>
    </w:p>
    <w:p w:rsidR="0037360F" w:rsidRPr="001D76F0" w:rsidRDefault="0037360F" w:rsidP="001D76F0">
      <w:pPr>
        <w:pStyle w:val="af5"/>
        <w:jc w:val="center"/>
        <w:rPr>
          <w:rFonts w:ascii="Arial" w:hAnsi="Arial" w:cs="Arial"/>
          <w:b/>
          <w:lang w:eastAsia="ru-RU"/>
        </w:rPr>
      </w:pPr>
      <w:r w:rsidRPr="001D76F0">
        <w:rPr>
          <w:rFonts w:ascii="Arial" w:hAnsi="Arial" w:cs="Arial"/>
          <w:b/>
          <w:lang w:eastAsia="ru-RU"/>
        </w:rPr>
        <w:t>О   создании    нештатных   формирований</w:t>
      </w:r>
      <w:r w:rsidR="001D76F0" w:rsidRPr="001D76F0">
        <w:rPr>
          <w:rFonts w:ascii="Arial" w:hAnsi="Arial" w:cs="Arial"/>
          <w:b/>
          <w:lang w:eastAsia="ru-RU"/>
        </w:rPr>
        <w:t xml:space="preserve"> </w:t>
      </w:r>
      <w:r w:rsidRPr="001D76F0">
        <w:rPr>
          <w:rFonts w:ascii="Arial" w:hAnsi="Arial" w:cs="Arial"/>
          <w:b/>
          <w:lang w:eastAsia="ru-RU"/>
        </w:rPr>
        <w:t>по обеспечению выполнения мероприятий</w:t>
      </w:r>
      <w:r w:rsidR="001D76F0">
        <w:rPr>
          <w:rFonts w:ascii="Arial" w:hAnsi="Arial" w:cs="Arial"/>
          <w:b/>
          <w:lang w:eastAsia="ru-RU"/>
        </w:rPr>
        <w:t xml:space="preserve"> </w:t>
      </w:r>
      <w:r w:rsidRPr="001D76F0">
        <w:rPr>
          <w:rFonts w:ascii="Arial" w:hAnsi="Arial" w:cs="Arial"/>
          <w:b/>
          <w:lang w:eastAsia="ru-RU"/>
        </w:rPr>
        <w:t>гражданской обороны</w:t>
      </w:r>
    </w:p>
    <w:p w:rsidR="0037360F" w:rsidRPr="001D76F0" w:rsidRDefault="0037360F" w:rsidP="001D76F0">
      <w:pPr>
        <w:pStyle w:val="af5"/>
        <w:jc w:val="both"/>
        <w:rPr>
          <w:rFonts w:ascii="Arial" w:hAnsi="Arial" w:cs="Arial"/>
          <w:lang w:eastAsia="ru-RU"/>
        </w:rPr>
      </w:pPr>
    </w:p>
    <w:p w:rsidR="001D76F0" w:rsidRDefault="0037360F" w:rsidP="001D76F0">
      <w:pPr>
        <w:pStyle w:val="af5"/>
        <w:ind w:firstLine="709"/>
        <w:jc w:val="both"/>
        <w:rPr>
          <w:rFonts w:ascii="Arial" w:hAnsi="Arial" w:cs="Arial"/>
          <w:color w:val="auto"/>
          <w:lang w:eastAsia="ru-RU"/>
        </w:rPr>
      </w:pPr>
      <w:proofErr w:type="gramStart"/>
      <w:r w:rsidRPr="001D76F0">
        <w:rPr>
          <w:rFonts w:ascii="Arial" w:hAnsi="Arial" w:cs="Arial"/>
          <w:lang w:eastAsia="ru-RU"/>
        </w:rPr>
        <w:t xml:space="preserve">В соответствии с федеральными законами Российской Федерации </w:t>
      </w:r>
      <w:hyperlink r:id="rId7" w:history="1">
        <w:r w:rsidRPr="001D76F0">
          <w:rPr>
            <w:rStyle w:val="af0"/>
            <w:rFonts w:ascii="Arial" w:hAnsi="Arial" w:cs="Arial"/>
            <w:color w:val="000000"/>
            <w:u w:val="none"/>
            <w:lang w:eastAsia="ru-RU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1D76F0">
        <w:rPr>
          <w:rFonts w:ascii="Arial" w:hAnsi="Arial" w:cs="Arial"/>
          <w:lang w:eastAsia="ru-RU"/>
        </w:rPr>
        <w:t>, от 12.02.1998 № 28-ФЗ «О 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№ 701 «Об утверждении Типового порядка создания нештатных формирований по обеспечению выполнения мероприятий по гражданской обороне</w:t>
      </w:r>
      <w:r w:rsidRPr="001D76F0">
        <w:rPr>
          <w:rFonts w:ascii="Arial" w:hAnsi="Arial" w:cs="Arial"/>
          <w:color w:val="auto"/>
          <w:lang w:eastAsia="ru-RU"/>
        </w:rPr>
        <w:t xml:space="preserve">», в целях </w:t>
      </w:r>
      <w:r w:rsidR="002B2CC1" w:rsidRPr="001D76F0">
        <w:rPr>
          <w:rFonts w:ascii="Arial" w:hAnsi="Arial" w:cs="Arial"/>
          <w:color w:val="auto"/>
          <w:lang w:eastAsia="ru-RU"/>
        </w:rPr>
        <w:t>выполнения</w:t>
      </w:r>
      <w:proofErr w:type="gramEnd"/>
      <w:r w:rsidR="002B2CC1" w:rsidRPr="001D76F0">
        <w:rPr>
          <w:rFonts w:ascii="Arial" w:hAnsi="Arial" w:cs="Arial"/>
          <w:color w:val="auto"/>
          <w:lang w:eastAsia="ru-RU"/>
        </w:rPr>
        <w:t xml:space="preserve"> мероприятий по гражданской обороне на территории Тальменского района</w:t>
      </w:r>
      <w:r w:rsidR="001D76F0">
        <w:rPr>
          <w:rFonts w:ascii="Arial" w:hAnsi="Arial" w:cs="Arial"/>
          <w:color w:val="auto"/>
          <w:lang w:eastAsia="ru-RU"/>
        </w:rPr>
        <w:t>,  администрация района</w:t>
      </w:r>
    </w:p>
    <w:p w:rsidR="0037360F" w:rsidRPr="001D76F0" w:rsidRDefault="0037360F" w:rsidP="001D76F0">
      <w:pPr>
        <w:pStyle w:val="af5"/>
        <w:ind w:firstLine="709"/>
        <w:jc w:val="both"/>
        <w:rPr>
          <w:rFonts w:ascii="Arial" w:hAnsi="Arial" w:cs="Arial"/>
          <w:color w:val="auto"/>
          <w:lang w:eastAsia="ru-RU"/>
        </w:rPr>
      </w:pPr>
      <w:r w:rsidRPr="001D76F0">
        <w:rPr>
          <w:rFonts w:ascii="Arial" w:hAnsi="Arial" w:cs="Arial"/>
          <w:color w:val="auto"/>
          <w:lang w:eastAsia="ru-RU"/>
        </w:rPr>
        <w:t>ПОСТАНАВЛЯЕТ:</w:t>
      </w:r>
    </w:p>
    <w:p w:rsid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1. Создать на территории Тальменского района нештатные формирования по обеспечению выполнения мероприятий по граж</w:t>
      </w:r>
      <w:r w:rsidR="001D76F0">
        <w:rPr>
          <w:rFonts w:ascii="Arial" w:hAnsi="Arial" w:cs="Arial"/>
        </w:rPr>
        <w:t>данской обороне (далее - НФГО).</w:t>
      </w:r>
    </w:p>
    <w:p w:rsid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2. Утвердить Перечень нештатных формирований по обеспечению выполнения мероприятий по гражданской обороне на территории Тал</w:t>
      </w:r>
      <w:r w:rsidR="001D76F0">
        <w:rPr>
          <w:rFonts w:ascii="Arial" w:hAnsi="Arial" w:cs="Arial"/>
        </w:rPr>
        <w:t>ьменского района (прилагается).</w:t>
      </w:r>
    </w:p>
    <w:p w:rsidR="001D76F0" w:rsidRDefault="008C4B28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3.</w:t>
      </w:r>
      <w:r w:rsidR="000E7516" w:rsidRPr="001D76F0">
        <w:rPr>
          <w:rFonts w:ascii="Arial" w:hAnsi="Arial" w:cs="Arial"/>
        </w:rPr>
        <w:t xml:space="preserve"> Утвердить Положение о нештатных формированиях по обеспечению мероприятий по гражданской обороне на территории Тал</w:t>
      </w:r>
      <w:r w:rsidR="001D76F0">
        <w:rPr>
          <w:rFonts w:ascii="Arial" w:hAnsi="Arial" w:cs="Arial"/>
        </w:rPr>
        <w:t>ьменского района (прилагается).</w:t>
      </w:r>
    </w:p>
    <w:p w:rsidR="008C4B28" w:rsidRPr="001D76F0" w:rsidRDefault="002B1EE7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4</w:t>
      </w:r>
      <w:r w:rsidR="008C4B28" w:rsidRPr="001D76F0">
        <w:rPr>
          <w:rFonts w:ascii="Arial" w:hAnsi="Arial" w:cs="Arial"/>
        </w:rPr>
        <w:t>. Постановлени</w:t>
      </w:r>
      <w:r w:rsidR="002B2CC1" w:rsidRPr="001D76F0">
        <w:rPr>
          <w:rFonts w:ascii="Arial" w:hAnsi="Arial" w:cs="Arial"/>
        </w:rPr>
        <w:t xml:space="preserve">е </w:t>
      </w:r>
      <w:r w:rsidR="00202920" w:rsidRPr="001D76F0">
        <w:rPr>
          <w:rFonts w:ascii="Arial" w:hAnsi="Arial" w:cs="Arial"/>
        </w:rPr>
        <w:t xml:space="preserve">Администрации Тальменского района </w:t>
      </w:r>
      <w:r w:rsidR="002B2CC1" w:rsidRPr="001D76F0">
        <w:rPr>
          <w:rFonts w:ascii="Arial" w:hAnsi="Arial" w:cs="Arial"/>
        </w:rPr>
        <w:t xml:space="preserve">от 16.02.2010г. № 17 </w:t>
      </w:r>
      <w:r w:rsidR="00202920" w:rsidRPr="001D76F0">
        <w:rPr>
          <w:rFonts w:ascii="Arial" w:hAnsi="Arial" w:cs="Arial"/>
        </w:rPr>
        <w:t>«</w:t>
      </w:r>
      <w:r w:rsidR="002B2CC1" w:rsidRPr="001D76F0">
        <w:rPr>
          <w:rFonts w:ascii="Arial" w:hAnsi="Arial" w:cs="Arial"/>
        </w:rPr>
        <w:t>О создании нештатных аварийно-спасательных формирований гражданской обороны</w:t>
      </w:r>
      <w:r w:rsidR="00202920" w:rsidRPr="001D76F0">
        <w:rPr>
          <w:rFonts w:ascii="Arial" w:hAnsi="Arial" w:cs="Arial"/>
        </w:rPr>
        <w:t>»</w:t>
      </w:r>
      <w:r w:rsidR="002B2CC1" w:rsidRPr="001D76F0">
        <w:rPr>
          <w:rFonts w:ascii="Arial" w:hAnsi="Arial" w:cs="Arial"/>
        </w:rPr>
        <w:t xml:space="preserve"> </w:t>
      </w:r>
      <w:r w:rsidR="008C4B28" w:rsidRPr="001D76F0">
        <w:rPr>
          <w:rFonts w:ascii="Arial" w:hAnsi="Arial" w:cs="Arial"/>
        </w:rPr>
        <w:t>считать утр</w:t>
      </w:r>
      <w:r w:rsidR="00FF72EB" w:rsidRPr="001D76F0">
        <w:rPr>
          <w:rFonts w:ascii="Arial" w:hAnsi="Arial" w:cs="Arial"/>
        </w:rPr>
        <w:t>атившим</w:t>
      </w:r>
      <w:r w:rsidR="008C4B28" w:rsidRPr="001D76F0">
        <w:rPr>
          <w:rFonts w:ascii="Arial" w:hAnsi="Arial" w:cs="Arial"/>
        </w:rPr>
        <w:t xml:space="preserve"> силу.</w:t>
      </w:r>
    </w:p>
    <w:p w:rsidR="001A169F" w:rsidRPr="001D76F0" w:rsidRDefault="002B1EE7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5</w:t>
      </w:r>
      <w:r w:rsidR="002B2CC1" w:rsidRPr="001D76F0">
        <w:rPr>
          <w:rFonts w:ascii="Arial" w:hAnsi="Arial" w:cs="Arial"/>
        </w:rPr>
        <w:t xml:space="preserve">.  </w:t>
      </w:r>
      <w:r w:rsidR="001A169F" w:rsidRPr="001D76F0">
        <w:rPr>
          <w:rFonts w:ascii="Arial" w:hAnsi="Arial" w:cs="Arial"/>
        </w:rPr>
        <w:t xml:space="preserve">Настоящее постановление разместить на официальном сайте </w:t>
      </w:r>
      <w:r w:rsidR="002B2CC1" w:rsidRPr="001D76F0">
        <w:rPr>
          <w:rFonts w:ascii="Arial" w:hAnsi="Arial" w:cs="Arial"/>
        </w:rPr>
        <w:t xml:space="preserve"> А</w:t>
      </w:r>
      <w:r w:rsidR="001A169F" w:rsidRPr="001D76F0">
        <w:rPr>
          <w:rFonts w:ascii="Arial" w:hAnsi="Arial" w:cs="Arial"/>
        </w:rPr>
        <w:t>дминистрации Тальменского района Алтайского края.</w:t>
      </w:r>
    </w:p>
    <w:p w:rsidR="001A169F" w:rsidRPr="001D76F0" w:rsidRDefault="002B1EE7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6</w:t>
      </w:r>
      <w:r w:rsidR="002B2CC1" w:rsidRPr="001D76F0">
        <w:rPr>
          <w:rFonts w:ascii="Arial" w:hAnsi="Arial" w:cs="Arial"/>
        </w:rPr>
        <w:t xml:space="preserve">. </w:t>
      </w:r>
      <w:r w:rsidR="001A169F" w:rsidRPr="001D76F0">
        <w:rPr>
          <w:rFonts w:ascii="Arial" w:hAnsi="Arial" w:cs="Arial"/>
        </w:rPr>
        <w:t xml:space="preserve"> </w:t>
      </w:r>
      <w:proofErr w:type="gramStart"/>
      <w:r w:rsidR="001A169F" w:rsidRPr="001D76F0">
        <w:rPr>
          <w:rFonts w:ascii="Arial" w:hAnsi="Arial" w:cs="Arial"/>
        </w:rPr>
        <w:t>Контроль за</w:t>
      </w:r>
      <w:proofErr w:type="gramEnd"/>
      <w:r w:rsidR="001A169F" w:rsidRPr="001D76F0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Тальменского района по оперативному управлению И.А. Щербакова.</w:t>
      </w:r>
    </w:p>
    <w:p w:rsidR="001A169F" w:rsidRPr="001D76F0" w:rsidRDefault="001A169F" w:rsidP="001D76F0">
      <w:pPr>
        <w:pStyle w:val="af5"/>
        <w:jc w:val="both"/>
        <w:rPr>
          <w:rFonts w:ascii="Arial" w:hAnsi="Arial" w:cs="Arial"/>
          <w:lang w:eastAsia="ru-RU"/>
        </w:rPr>
      </w:pPr>
    </w:p>
    <w:p w:rsidR="002B1EE7" w:rsidRPr="001D76F0" w:rsidRDefault="002B1EE7" w:rsidP="001D76F0">
      <w:pPr>
        <w:pStyle w:val="af5"/>
        <w:jc w:val="both"/>
        <w:rPr>
          <w:rFonts w:ascii="Arial" w:hAnsi="Arial" w:cs="Arial"/>
          <w:lang w:eastAsia="ru-RU"/>
        </w:rPr>
      </w:pPr>
    </w:p>
    <w:p w:rsidR="001A169F" w:rsidRPr="001D76F0" w:rsidRDefault="001A169F" w:rsidP="001D76F0">
      <w:pPr>
        <w:pStyle w:val="af5"/>
        <w:jc w:val="both"/>
        <w:rPr>
          <w:rFonts w:ascii="Arial" w:hAnsi="Arial" w:cs="Arial"/>
          <w:lang w:eastAsia="ru-RU"/>
        </w:rPr>
      </w:pPr>
      <w:r w:rsidRPr="001D76F0">
        <w:rPr>
          <w:rFonts w:ascii="Arial" w:hAnsi="Arial" w:cs="Arial"/>
          <w:lang w:eastAsia="ru-RU"/>
        </w:rPr>
        <w:t xml:space="preserve">Глава Тальменского района                                               </w:t>
      </w:r>
      <w:r w:rsidR="008C4B28" w:rsidRPr="001D76F0">
        <w:rPr>
          <w:rFonts w:ascii="Arial" w:hAnsi="Arial" w:cs="Arial"/>
          <w:lang w:eastAsia="ru-RU"/>
        </w:rPr>
        <w:t xml:space="preserve">          </w:t>
      </w:r>
      <w:r w:rsidRPr="001D76F0">
        <w:rPr>
          <w:rFonts w:ascii="Arial" w:hAnsi="Arial" w:cs="Arial"/>
          <w:lang w:eastAsia="ru-RU"/>
        </w:rPr>
        <w:t xml:space="preserve">  </w:t>
      </w:r>
      <w:r w:rsidR="0045037D">
        <w:rPr>
          <w:rFonts w:ascii="Arial" w:hAnsi="Arial" w:cs="Arial"/>
          <w:lang w:eastAsia="ru-RU"/>
        </w:rPr>
        <w:t xml:space="preserve">              </w:t>
      </w:r>
      <w:r w:rsidRPr="001D76F0">
        <w:rPr>
          <w:rFonts w:ascii="Arial" w:hAnsi="Arial" w:cs="Arial"/>
          <w:lang w:eastAsia="ru-RU"/>
        </w:rPr>
        <w:t xml:space="preserve"> С.Д. Самсоненко</w:t>
      </w:r>
    </w:p>
    <w:p w:rsidR="002B1EE7" w:rsidRPr="001D76F0" w:rsidRDefault="002B1EE7" w:rsidP="001D76F0">
      <w:pPr>
        <w:pStyle w:val="af5"/>
        <w:jc w:val="both"/>
        <w:rPr>
          <w:rFonts w:ascii="Arial" w:hAnsi="Arial" w:cs="Arial"/>
          <w:lang w:eastAsia="ru-RU"/>
        </w:rPr>
      </w:pPr>
    </w:p>
    <w:p w:rsidR="002B1EE7" w:rsidRPr="001D76F0" w:rsidRDefault="002B1EE7" w:rsidP="001D76F0">
      <w:pPr>
        <w:pStyle w:val="af5"/>
        <w:jc w:val="both"/>
        <w:rPr>
          <w:rFonts w:ascii="Arial" w:hAnsi="Arial" w:cs="Arial"/>
          <w:lang w:eastAsia="ru-RU"/>
        </w:rPr>
      </w:pPr>
    </w:p>
    <w:p w:rsidR="0045037D" w:rsidRDefault="0045037D" w:rsidP="001D76F0">
      <w:pPr>
        <w:pStyle w:val="af5"/>
        <w:jc w:val="both"/>
        <w:rPr>
          <w:rFonts w:ascii="Arial" w:hAnsi="Arial" w:cs="Arial"/>
        </w:rPr>
      </w:pPr>
    </w:p>
    <w:p w:rsidR="0045037D" w:rsidRDefault="0045037D" w:rsidP="001D76F0">
      <w:pPr>
        <w:pStyle w:val="af5"/>
        <w:jc w:val="both"/>
        <w:rPr>
          <w:rFonts w:ascii="Arial" w:hAnsi="Arial" w:cs="Arial"/>
        </w:rPr>
      </w:pPr>
    </w:p>
    <w:p w:rsidR="0045037D" w:rsidRDefault="0045037D" w:rsidP="001D76F0">
      <w:pPr>
        <w:pStyle w:val="af5"/>
        <w:jc w:val="both"/>
        <w:rPr>
          <w:rFonts w:ascii="Arial" w:hAnsi="Arial" w:cs="Arial"/>
        </w:rPr>
      </w:pPr>
    </w:p>
    <w:p w:rsidR="0045037D" w:rsidRDefault="0045037D" w:rsidP="001D76F0">
      <w:pPr>
        <w:pStyle w:val="af5"/>
        <w:jc w:val="both"/>
        <w:rPr>
          <w:rFonts w:ascii="Arial" w:hAnsi="Arial" w:cs="Arial"/>
        </w:rPr>
      </w:pPr>
    </w:p>
    <w:p w:rsidR="0045037D" w:rsidRDefault="0045037D" w:rsidP="001D76F0">
      <w:pPr>
        <w:pStyle w:val="af5"/>
        <w:jc w:val="both"/>
        <w:rPr>
          <w:rFonts w:ascii="Arial" w:hAnsi="Arial" w:cs="Arial"/>
        </w:rPr>
      </w:pPr>
    </w:p>
    <w:p w:rsidR="0045037D" w:rsidRDefault="0045037D" w:rsidP="001D76F0">
      <w:pPr>
        <w:pStyle w:val="af5"/>
        <w:jc w:val="both"/>
        <w:rPr>
          <w:rFonts w:ascii="Arial" w:hAnsi="Arial" w:cs="Arial"/>
        </w:rPr>
      </w:pPr>
    </w:p>
    <w:p w:rsidR="0045037D" w:rsidRDefault="0045037D" w:rsidP="001D76F0">
      <w:pPr>
        <w:pStyle w:val="af5"/>
        <w:jc w:val="both"/>
        <w:rPr>
          <w:rFonts w:ascii="Arial" w:hAnsi="Arial" w:cs="Arial"/>
        </w:rPr>
      </w:pPr>
    </w:p>
    <w:p w:rsidR="001D093C" w:rsidRPr="001D76F0" w:rsidRDefault="001D093C" w:rsidP="001D76F0">
      <w:pPr>
        <w:pStyle w:val="af5"/>
        <w:jc w:val="both"/>
        <w:rPr>
          <w:rFonts w:ascii="Arial" w:hAnsi="Arial" w:cs="Arial"/>
        </w:rPr>
        <w:sectPr w:rsidR="001D093C" w:rsidRPr="001D76F0" w:rsidSect="001D76F0">
          <w:type w:val="continuous"/>
          <w:pgSz w:w="11906" w:h="16838"/>
          <w:pgMar w:top="1134" w:right="567" w:bottom="1134" w:left="1276" w:header="720" w:footer="720" w:gutter="0"/>
          <w:cols w:space="720"/>
          <w:docGrid w:linePitch="326"/>
        </w:sectPr>
      </w:pPr>
    </w:p>
    <w:p w:rsidR="00F81A14" w:rsidRPr="001D76F0" w:rsidRDefault="001A169F" w:rsidP="001D76F0">
      <w:pPr>
        <w:pStyle w:val="af5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lastRenderedPageBreak/>
        <w:t>При</w:t>
      </w:r>
      <w:r w:rsidR="0045037D">
        <w:rPr>
          <w:rFonts w:ascii="Arial" w:hAnsi="Arial" w:cs="Arial"/>
        </w:rPr>
        <w:t>ложение N 1</w:t>
      </w:r>
    </w:p>
    <w:p w:rsidR="001A169F" w:rsidRPr="001D76F0" w:rsidRDefault="001D76F0" w:rsidP="001D76F0">
      <w:pPr>
        <w:pStyle w:val="af5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к постановлению Администрации Тальменского района от 20.09.2019г. N770 «</w:t>
      </w:r>
      <w:r w:rsidRPr="001D76F0">
        <w:rPr>
          <w:rFonts w:ascii="Arial" w:hAnsi="Arial" w:cs="Arial"/>
          <w:lang w:eastAsia="ru-RU"/>
        </w:rPr>
        <w:t>О   создании    нештатных   формирований по обеспечению выполнения мероприятий гражданской обороны»</w:t>
      </w:r>
    </w:p>
    <w:p w:rsidR="001D76F0" w:rsidRDefault="001D76F0" w:rsidP="001D76F0">
      <w:pPr>
        <w:pStyle w:val="af5"/>
        <w:jc w:val="both"/>
        <w:rPr>
          <w:rFonts w:ascii="Arial" w:hAnsi="Arial" w:cs="Arial"/>
        </w:rPr>
      </w:pPr>
    </w:p>
    <w:p w:rsidR="001D76F0" w:rsidRDefault="001D76F0" w:rsidP="001D76F0">
      <w:pPr>
        <w:pStyle w:val="af5"/>
        <w:jc w:val="both"/>
        <w:rPr>
          <w:rFonts w:ascii="Arial" w:hAnsi="Arial" w:cs="Arial"/>
        </w:rPr>
      </w:pPr>
    </w:p>
    <w:p w:rsidR="00572EC6" w:rsidRPr="001D76F0" w:rsidRDefault="001A169F" w:rsidP="001D76F0">
      <w:pPr>
        <w:pStyle w:val="af5"/>
        <w:jc w:val="center"/>
        <w:rPr>
          <w:rFonts w:ascii="Arial" w:hAnsi="Arial" w:cs="Arial"/>
        </w:rPr>
      </w:pPr>
      <w:r w:rsidRPr="001D76F0">
        <w:rPr>
          <w:rFonts w:ascii="Arial" w:hAnsi="Arial" w:cs="Arial"/>
        </w:rPr>
        <w:t>Перечень</w:t>
      </w:r>
    </w:p>
    <w:p w:rsidR="001A169F" w:rsidRPr="001D76F0" w:rsidRDefault="001A169F" w:rsidP="001D76F0">
      <w:pPr>
        <w:pStyle w:val="af5"/>
        <w:jc w:val="center"/>
        <w:rPr>
          <w:rFonts w:ascii="Arial" w:hAnsi="Arial" w:cs="Arial"/>
        </w:rPr>
      </w:pPr>
      <w:r w:rsidRPr="001D76F0">
        <w:rPr>
          <w:rFonts w:ascii="Arial" w:hAnsi="Arial" w:cs="Arial"/>
        </w:rPr>
        <w:t xml:space="preserve">создаваемых на территории </w:t>
      </w:r>
      <w:r w:rsidR="00C91A5C" w:rsidRPr="001D76F0">
        <w:rPr>
          <w:rFonts w:ascii="Arial" w:hAnsi="Arial" w:cs="Arial"/>
        </w:rPr>
        <w:t>Тальменского</w:t>
      </w:r>
      <w:r w:rsidRPr="001D76F0">
        <w:rPr>
          <w:rFonts w:ascii="Arial" w:hAnsi="Arial" w:cs="Arial"/>
        </w:rPr>
        <w:t xml:space="preserve"> района нештатных формирований по обеспечению выполнения мероприятий по гражданской обороне</w:t>
      </w:r>
    </w:p>
    <w:p w:rsidR="001D093C" w:rsidRPr="001D76F0" w:rsidRDefault="001D093C" w:rsidP="001D76F0">
      <w:pPr>
        <w:pStyle w:val="af5"/>
        <w:jc w:val="both"/>
        <w:rPr>
          <w:rFonts w:ascii="Arial" w:hAnsi="Arial" w:cs="Arial"/>
        </w:rPr>
      </w:pPr>
    </w:p>
    <w:tbl>
      <w:tblPr>
        <w:tblW w:w="1553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5"/>
        <w:gridCol w:w="4678"/>
        <w:gridCol w:w="1418"/>
        <w:gridCol w:w="4846"/>
      </w:tblGrid>
      <w:tr w:rsidR="001D093C" w:rsidRPr="001D76F0" w:rsidTr="00F35EC7">
        <w:trPr>
          <w:jc w:val="center"/>
        </w:trPr>
        <w:tc>
          <w:tcPr>
            <w:tcW w:w="4595" w:type="dxa"/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Наименование НФГО</w:t>
            </w:r>
          </w:p>
        </w:tc>
        <w:tc>
          <w:tcPr>
            <w:tcW w:w="4678" w:type="dxa"/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Структурный состав НФГО</w:t>
            </w:r>
          </w:p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(</w:t>
            </w:r>
            <w:proofErr w:type="spellStart"/>
            <w:r w:rsidRPr="001D76F0">
              <w:rPr>
                <w:rFonts w:ascii="Arial" w:hAnsi="Arial" w:cs="Arial"/>
              </w:rPr>
              <w:t>к-во</w:t>
            </w:r>
            <w:proofErr w:type="spellEnd"/>
            <w:r w:rsidRPr="001D76F0">
              <w:rPr>
                <w:rFonts w:ascii="Arial" w:hAnsi="Arial" w:cs="Arial"/>
              </w:rPr>
              <w:t xml:space="preserve"> групп, звеньев/численность персонала в группе, звене)</w:t>
            </w:r>
          </w:p>
        </w:tc>
        <w:tc>
          <w:tcPr>
            <w:tcW w:w="1418" w:type="dxa"/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 xml:space="preserve">Численность </w:t>
            </w:r>
            <w:proofErr w:type="gramStart"/>
            <w:r w:rsidRPr="001D76F0">
              <w:rPr>
                <w:rFonts w:ascii="Arial" w:hAnsi="Arial" w:cs="Arial"/>
              </w:rPr>
              <w:t>л</w:t>
            </w:r>
            <w:proofErr w:type="gramEnd"/>
            <w:r w:rsidRPr="001D76F0">
              <w:rPr>
                <w:rFonts w:ascii="Arial" w:hAnsi="Arial" w:cs="Arial"/>
              </w:rPr>
              <w:t xml:space="preserve">/с НФГО, </w:t>
            </w:r>
            <w:r w:rsidRPr="001D76F0">
              <w:rPr>
                <w:rFonts w:ascii="Arial" w:hAnsi="Arial" w:cs="Arial"/>
                <w:i/>
              </w:rPr>
              <w:t>чел.</w:t>
            </w:r>
          </w:p>
        </w:tc>
        <w:tc>
          <w:tcPr>
            <w:tcW w:w="4846" w:type="dxa"/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Организация, создающая НФГО или структурное звено НФГО</w:t>
            </w:r>
          </w:p>
        </w:tc>
      </w:tr>
      <w:tr w:rsidR="001D093C" w:rsidRPr="001D76F0" w:rsidTr="00F35EC7">
        <w:trPr>
          <w:jc w:val="center"/>
        </w:trPr>
        <w:tc>
          <w:tcPr>
            <w:tcW w:w="4595" w:type="dxa"/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3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4</w:t>
            </w:r>
          </w:p>
        </w:tc>
      </w:tr>
      <w:tr w:rsidR="001D093C" w:rsidRPr="001D76F0" w:rsidTr="00F35EC7">
        <w:trPr>
          <w:jc w:val="center"/>
        </w:trPr>
        <w:tc>
          <w:tcPr>
            <w:tcW w:w="4595" w:type="dxa"/>
            <w:vMerge w:val="restart"/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 xml:space="preserve">1. </w:t>
            </w:r>
            <w:r w:rsidR="002B1EE7" w:rsidRPr="001D76F0">
              <w:rPr>
                <w:rFonts w:ascii="Arial" w:hAnsi="Arial" w:cs="Arial"/>
              </w:rPr>
              <w:t>Аварийно-технические команды по электросетям, по газовым сетям, по водопроводным сетям, по теплосетям</w:t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1D093C" w:rsidRPr="001D76F0" w:rsidRDefault="00CA5C98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 xml:space="preserve">Аварийно-техническая группа – </w:t>
            </w:r>
            <w:r w:rsidR="0074271C" w:rsidRPr="001D76F0">
              <w:rPr>
                <w:rFonts w:ascii="Arial" w:hAnsi="Arial" w:cs="Arial"/>
              </w:rPr>
              <w:t>16/61</w:t>
            </w:r>
            <w:r w:rsidRPr="001D76F0"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  <w:vMerge w:val="restart"/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1</w:t>
            </w:r>
            <w:r w:rsidR="0074271C" w:rsidRPr="001D76F0">
              <w:rPr>
                <w:rFonts w:ascii="Arial" w:hAnsi="Arial" w:cs="Arial"/>
              </w:rPr>
              <w:t>6/61</w:t>
            </w:r>
          </w:p>
        </w:tc>
        <w:tc>
          <w:tcPr>
            <w:tcW w:w="4846" w:type="dxa"/>
            <w:tcBorders>
              <w:bottom w:val="dotted" w:sz="4" w:space="0" w:color="auto"/>
            </w:tcBorders>
          </w:tcPr>
          <w:p w:rsidR="001D093C" w:rsidRPr="001D76F0" w:rsidRDefault="00CA5C98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ООО «Темп»</w:t>
            </w:r>
          </w:p>
        </w:tc>
      </w:tr>
      <w:tr w:rsidR="0074271C" w:rsidRPr="001D76F0" w:rsidTr="00F35EC7">
        <w:trPr>
          <w:trHeight w:val="2498"/>
          <w:jc w:val="center"/>
        </w:trPr>
        <w:tc>
          <w:tcPr>
            <w:tcW w:w="4595" w:type="dxa"/>
            <w:vMerge/>
            <w:tcBorders>
              <w:bottom w:val="single" w:sz="4" w:space="0" w:color="auto"/>
            </w:tcBorders>
          </w:tcPr>
          <w:p w:rsidR="0074271C" w:rsidRPr="001D76F0" w:rsidRDefault="0074271C" w:rsidP="001D76F0">
            <w:pPr>
              <w:pStyle w:val="af5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74271C" w:rsidRPr="001D76F0" w:rsidRDefault="0074271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- звено по восстановлению теплосетей – 2/7</w:t>
            </w:r>
          </w:p>
          <w:p w:rsidR="0074271C" w:rsidRPr="001D76F0" w:rsidRDefault="0074271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-звено по восстановлению водопроводных сетей –4/10</w:t>
            </w:r>
          </w:p>
          <w:p w:rsidR="0074271C" w:rsidRPr="001D76F0" w:rsidRDefault="0074271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 xml:space="preserve">- звено по восстановлению газовых сетей – 2/8 </w:t>
            </w:r>
          </w:p>
          <w:p w:rsidR="00E42FEF" w:rsidRPr="001D76F0" w:rsidRDefault="00E42FEF" w:rsidP="001D76F0">
            <w:pPr>
              <w:pStyle w:val="af5"/>
              <w:jc w:val="both"/>
              <w:rPr>
                <w:rFonts w:ascii="Arial" w:hAnsi="Arial" w:cs="Arial"/>
              </w:rPr>
            </w:pPr>
          </w:p>
          <w:p w:rsidR="0074271C" w:rsidRPr="001D76F0" w:rsidRDefault="0074271C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 xml:space="preserve">- электротехническое звено - </w:t>
            </w:r>
            <w:r w:rsidR="00E42FEF" w:rsidRPr="001D76F0">
              <w:rPr>
                <w:rFonts w:ascii="Arial" w:hAnsi="Arial" w:cs="Arial"/>
              </w:rPr>
              <w:t>6</w:t>
            </w:r>
            <w:r w:rsidRPr="001D76F0">
              <w:rPr>
                <w:rFonts w:ascii="Arial" w:hAnsi="Arial" w:cs="Arial"/>
              </w:rPr>
              <w:t>/3</w:t>
            </w:r>
            <w:r w:rsidR="00E42FEF" w:rsidRPr="001D76F0">
              <w:rPr>
                <w:rFonts w:ascii="Arial" w:hAnsi="Arial" w:cs="Arial"/>
              </w:rPr>
              <w:t>0</w:t>
            </w:r>
          </w:p>
          <w:p w:rsidR="00E42FEF" w:rsidRPr="001D76F0" w:rsidRDefault="00E42FEF" w:rsidP="001D76F0">
            <w:pPr>
              <w:pStyle w:val="af5"/>
              <w:jc w:val="both"/>
              <w:rPr>
                <w:rFonts w:ascii="Arial" w:hAnsi="Arial" w:cs="Arial"/>
              </w:rPr>
            </w:pPr>
          </w:p>
          <w:p w:rsidR="00E42FEF" w:rsidRPr="001D76F0" w:rsidRDefault="00E42FEF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- электротехническое звено - 2/8</w:t>
            </w:r>
          </w:p>
          <w:p w:rsidR="00E42FEF" w:rsidRPr="001D76F0" w:rsidRDefault="00E42FEF" w:rsidP="001D76F0">
            <w:pPr>
              <w:pStyle w:val="af5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4271C" w:rsidRPr="001D76F0" w:rsidRDefault="0074271C" w:rsidP="001D76F0">
            <w:pPr>
              <w:pStyle w:val="af5"/>
              <w:jc w:val="both"/>
              <w:rPr>
                <w:rFonts w:ascii="Arial" w:hAnsi="Arial" w:cs="Arial"/>
              </w:rPr>
            </w:pPr>
          </w:p>
        </w:tc>
        <w:tc>
          <w:tcPr>
            <w:tcW w:w="4846" w:type="dxa"/>
            <w:tcBorders>
              <w:top w:val="dotted" w:sz="4" w:space="0" w:color="auto"/>
            </w:tcBorders>
          </w:tcPr>
          <w:p w:rsidR="0074271C" w:rsidRPr="001D76F0" w:rsidRDefault="0078718A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ООО «Темп»</w:t>
            </w:r>
          </w:p>
          <w:p w:rsidR="0078718A" w:rsidRPr="001D76F0" w:rsidRDefault="0078718A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МУП «Новая Эра»</w:t>
            </w:r>
          </w:p>
          <w:p w:rsidR="0078718A" w:rsidRPr="001D76F0" w:rsidRDefault="0078718A" w:rsidP="001D76F0">
            <w:pPr>
              <w:pStyle w:val="af5"/>
              <w:jc w:val="both"/>
              <w:rPr>
                <w:rFonts w:ascii="Arial" w:hAnsi="Arial" w:cs="Arial"/>
              </w:rPr>
            </w:pPr>
          </w:p>
          <w:p w:rsidR="0078718A" w:rsidRPr="001D76F0" w:rsidRDefault="0078718A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Тальменский газовый участок ОАО «</w:t>
            </w:r>
            <w:proofErr w:type="spellStart"/>
            <w:r w:rsidRPr="001D76F0">
              <w:rPr>
                <w:rFonts w:ascii="Arial" w:hAnsi="Arial" w:cs="Arial"/>
              </w:rPr>
              <w:t>Алтайгазпром</w:t>
            </w:r>
            <w:proofErr w:type="spellEnd"/>
            <w:r w:rsidRPr="001D76F0">
              <w:rPr>
                <w:rFonts w:ascii="Arial" w:hAnsi="Arial" w:cs="Arial"/>
              </w:rPr>
              <w:t>»</w:t>
            </w:r>
          </w:p>
          <w:p w:rsidR="00E42FEF" w:rsidRPr="001D76F0" w:rsidRDefault="00E42FEF" w:rsidP="001D76F0">
            <w:pPr>
              <w:pStyle w:val="af5"/>
              <w:jc w:val="both"/>
              <w:rPr>
                <w:rFonts w:ascii="Arial" w:hAnsi="Arial" w:cs="Arial"/>
              </w:rPr>
            </w:pPr>
            <w:proofErr w:type="spellStart"/>
            <w:r w:rsidRPr="001D76F0">
              <w:rPr>
                <w:rFonts w:ascii="Arial" w:hAnsi="Arial" w:cs="Arial"/>
              </w:rPr>
              <w:t>Россети</w:t>
            </w:r>
            <w:proofErr w:type="spellEnd"/>
            <w:r w:rsidRPr="001D76F0">
              <w:rPr>
                <w:rFonts w:ascii="Arial" w:hAnsi="Arial" w:cs="Arial"/>
              </w:rPr>
              <w:t xml:space="preserve"> Сибирь филиал «</w:t>
            </w:r>
            <w:proofErr w:type="spellStart"/>
            <w:r w:rsidRPr="001D76F0">
              <w:rPr>
                <w:rFonts w:ascii="Arial" w:hAnsi="Arial" w:cs="Arial"/>
              </w:rPr>
              <w:t>Алтайэнерго</w:t>
            </w:r>
            <w:proofErr w:type="spellEnd"/>
            <w:r w:rsidRPr="001D76F0">
              <w:rPr>
                <w:rFonts w:ascii="Arial" w:hAnsi="Arial" w:cs="Arial"/>
              </w:rPr>
              <w:t xml:space="preserve"> ПО СВЭС </w:t>
            </w:r>
            <w:r w:rsidR="00374DEC" w:rsidRPr="001D76F0">
              <w:rPr>
                <w:rFonts w:ascii="Arial" w:hAnsi="Arial" w:cs="Arial"/>
              </w:rPr>
              <w:t>Тальменские</w:t>
            </w:r>
            <w:r w:rsidRPr="001D76F0">
              <w:rPr>
                <w:rFonts w:ascii="Arial" w:hAnsi="Arial" w:cs="Arial"/>
              </w:rPr>
              <w:t xml:space="preserve"> РЭС»</w:t>
            </w:r>
          </w:p>
          <w:p w:rsidR="00E42FEF" w:rsidRPr="001D76F0" w:rsidRDefault="00E42FEF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 xml:space="preserve">Тальменский УЭС, </w:t>
            </w:r>
            <w:proofErr w:type="spellStart"/>
            <w:r w:rsidRPr="001D76F0">
              <w:rPr>
                <w:rFonts w:ascii="Arial" w:hAnsi="Arial" w:cs="Arial"/>
              </w:rPr>
              <w:t>Новоалтайские</w:t>
            </w:r>
            <w:proofErr w:type="spellEnd"/>
            <w:r w:rsidRPr="001D76F0">
              <w:rPr>
                <w:rFonts w:ascii="Arial" w:hAnsi="Arial" w:cs="Arial"/>
              </w:rPr>
              <w:t xml:space="preserve"> МЭС</w:t>
            </w:r>
          </w:p>
          <w:p w:rsidR="00E42FEF" w:rsidRPr="001D76F0" w:rsidRDefault="00797946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(</w:t>
            </w:r>
            <w:proofErr w:type="spellStart"/>
            <w:r w:rsidR="00E42FEF" w:rsidRPr="001D76F0">
              <w:rPr>
                <w:rFonts w:ascii="Arial" w:hAnsi="Arial" w:cs="Arial"/>
              </w:rPr>
              <w:t>Алтакрайэнерго</w:t>
            </w:r>
            <w:proofErr w:type="spellEnd"/>
            <w:r w:rsidR="00E42FEF" w:rsidRPr="001D76F0">
              <w:rPr>
                <w:rFonts w:ascii="Arial" w:hAnsi="Arial" w:cs="Arial"/>
              </w:rPr>
              <w:t>)</w:t>
            </w:r>
          </w:p>
        </w:tc>
      </w:tr>
      <w:tr w:rsidR="001D093C" w:rsidRPr="001D76F0" w:rsidTr="00F35EC7">
        <w:trPr>
          <w:jc w:val="center"/>
        </w:trPr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1D093C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 xml:space="preserve">2. </w:t>
            </w:r>
            <w:r w:rsidR="00797946" w:rsidRPr="001D76F0">
              <w:rPr>
                <w:rFonts w:ascii="Arial" w:hAnsi="Arial" w:cs="Arial"/>
              </w:rPr>
              <w:t>Команда по ремонту и восстановлению дорог и мостов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D093C" w:rsidRPr="001D76F0" w:rsidRDefault="00374DEC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Группа по восстановлению дорог и мостов – 2/14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2/14</w:t>
            </w:r>
          </w:p>
        </w:tc>
        <w:tc>
          <w:tcPr>
            <w:tcW w:w="4846" w:type="dxa"/>
            <w:tcBorders>
              <w:bottom w:val="single" w:sz="4" w:space="0" w:color="auto"/>
            </w:tcBorders>
          </w:tcPr>
          <w:p w:rsidR="001D093C" w:rsidRPr="001D76F0" w:rsidRDefault="00374DEC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 xml:space="preserve">ГУП ДХ </w:t>
            </w:r>
            <w:r w:rsidR="00F202D0" w:rsidRPr="001D76F0">
              <w:rPr>
                <w:rFonts w:ascii="Arial" w:hAnsi="Arial" w:cs="Arial"/>
                <w:color w:val="auto"/>
              </w:rPr>
              <w:t xml:space="preserve">АК </w:t>
            </w:r>
            <w:r w:rsidRPr="001D76F0">
              <w:rPr>
                <w:rFonts w:ascii="Arial" w:hAnsi="Arial" w:cs="Arial"/>
                <w:color w:val="auto"/>
              </w:rPr>
              <w:t>«</w:t>
            </w:r>
            <w:proofErr w:type="gramStart"/>
            <w:r w:rsidRPr="001D76F0">
              <w:rPr>
                <w:rFonts w:ascii="Arial" w:hAnsi="Arial" w:cs="Arial"/>
                <w:color w:val="auto"/>
              </w:rPr>
              <w:t>Северо-восточное</w:t>
            </w:r>
            <w:proofErr w:type="gramEnd"/>
            <w:r w:rsidRPr="001D76F0">
              <w:rPr>
                <w:rFonts w:ascii="Arial" w:hAnsi="Arial" w:cs="Arial"/>
                <w:color w:val="auto"/>
              </w:rPr>
              <w:t xml:space="preserve"> ДСУ» филиал Тальменский </w:t>
            </w:r>
          </w:p>
        </w:tc>
      </w:tr>
      <w:tr w:rsidR="001D093C" w:rsidRPr="001D76F0" w:rsidTr="00F35EC7">
        <w:trPr>
          <w:jc w:val="center"/>
        </w:trPr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374DEC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3.</w:t>
            </w:r>
            <w:r w:rsidRPr="001D76F0">
              <w:rPr>
                <w:rFonts w:ascii="Arial" w:hAnsi="Arial" w:cs="Arial"/>
              </w:rPr>
              <w:t xml:space="preserve"> Команда охраны общественного порядка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Группа охраны общественного порядка – 2/10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2/10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ОМВД России по Тальменскому району</w:t>
            </w:r>
          </w:p>
        </w:tc>
      </w:tr>
      <w:tr w:rsidR="001D093C" w:rsidRPr="001D76F0" w:rsidTr="00F35EC7">
        <w:trPr>
          <w:jc w:val="center"/>
        </w:trPr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4.  Команда связи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Звено по восстановлению линий связи – 2/8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2/8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F202D0" w:rsidRPr="001D76F0" w:rsidRDefault="00F202D0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ЛТЦ Тальменский район</w:t>
            </w:r>
          </w:p>
          <w:p w:rsidR="00F202D0" w:rsidRPr="001D76F0" w:rsidRDefault="00F202D0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 xml:space="preserve">МЦТЭТ Г. Новоалтайск </w:t>
            </w:r>
          </w:p>
          <w:p w:rsidR="001D093C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</w:rPr>
              <w:t>Алтайский филиал ПАО «</w:t>
            </w:r>
            <w:proofErr w:type="spellStart"/>
            <w:r w:rsidRPr="001D76F0">
              <w:rPr>
                <w:rFonts w:ascii="Arial" w:hAnsi="Arial" w:cs="Arial"/>
              </w:rPr>
              <w:t>Ростелеком</w:t>
            </w:r>
            <w:proofErr w:type="spellEnd"/>
            <w:r w:rsidRPr="001D76F0">
              <w:rPr>
                <w:rFonts w:ascii="Arial" w:hAnsi="Arial" w:cs="Arial"/>
              </w:rPr>
              <w:t xml:space="preserve">»         </w:t>
            </w:r>
          </w:p>
        </w:tc>
      </w:tr>
      <w:tr w:rsidR="00F202D0" w:rsidRPr="001D76F0" w:rsidTr="00F35EC7">
        <w:trPr>
          <w:jc w:val="center"/>
        </w:trPr>
        <w:tc>
          <w:tcPr>
            <w:tcW w:w="4595" w:type="dxa"/>
            <w:tcBorders>
              <w:top w:val="single" w:sz="4" w:space="0" w:color="auto"/>
              <w:bottom w:val="single" w:sz="4" w:space="0" w:color="auto"/>
            </w:tcBorders>
          </w:tcPr>
          <w:p w:rsidR="00F202D0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5.</w:t>
            </w:r>
            <w:r w:rsidR="006300A2" w:rsidRPr="001D76F0">
              <w:rPr>
                <w:rFonts w:ascii="Arial" w:hAnsi="Arial" w:cs="Arial"/>
                <w:color w:val="auto"/>
              </w:rPr>
              <w:t xml:space="preserve"> Команда медицинского обеспечения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202D0" w:rsidRPr="001D76F0" w:rsidRDefault="00F202D0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 xml:space="preserve"> </w:t>
            </w:r>
            <w:r w:rsidR="006300A2" w:rsidRPr="001D76F0">
              <w:rPr>
                <w:rFonts w:ascii="Arial" w:hAnsi="Arial" w:cs="Arial"/>
                <w:color w:val="auto"/>
              </w:rPr>
              <w:t xml:space="preserve">Группа медицинского обслуживания – </w:t>
            </w:r>
            <w:r w:rsidR="006300A2" w:rsidRPr="001D76F0">
              <w:rPr>
                <w:rFonts w:ascii="Arial" w:hAnsi="Arial" w:cs="Arial"/>
                <w:color w:val="auto"/>
              </w:rPr>
              <w:lastRenderedPageBreak/>
              <w:t>2/6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02D0" w:rsidRPr="001D76F0" w:rsidRDefault="006300A2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lastRenderedPageBreak/>
              <w:t>2/6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</w:tcBorders>
          </w:tcPr>
          <w:p w:rsidR="00F202D0" w:rsidRPr="001D76F0" w:rsidRDefault="006300A2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КГБУЗ «Тальменская ЦРБ»</w:t>
            </w:r>
          </w:p>
        </w:tc>
      </w:tr>
      <w:tr w:rsidR="0073550A" w:rsidRPr="001D76F0" w:rsidTr="00F35EC7">
        <w:trPr>
          <w:jc w:val="center"/>
        </w:trPr>
        <w:tc>
          <w:tcPr>
            <w:tcW w:w="4595" w:type="dxa"/>
            <w:tcBorders>
              <w:top w:val="single" w:sz="4" w:space="0" w:color="auto"/>
            </w:tcBorders>
          </w:tcPr>
          <w:p w:rsidR="0073550A" w:rsidRPr="001D76F0" w:rsidRDefault="0073550A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lastRenderedPageBreak/>
              <w:t>6. Команда ветеринарного контроля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3550A" w:rsidRPr="001D76F0" w:rsidRDefault="0073550A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</w:rPr>
              <w:t>Группа ветеринарного обслуживания – 1/3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550A" w:rsidRPr="001D76F0" w:rsidRDefault="0073550A" w:rsidP="001D76F0">
            <w:pPr>
              <w:pStyle w:val="af5"/>
              <w:jc w:val="both"/>
              <w:rPr>
                <w:rFonts w:ascii="Arial" w:hAnsi="Arial" w:cs="Arial"/>
                <w:color w:val="auto"/>
              </w:rPr>
            </w:pPr>
            <w:r w:rsidRPr="001D76F0">
              <w:rPr>
                <w:rFonts w:ascii="Arial" w:hAnsi="Arial" w:cs="Arial"/>
                <w:color w:val="auto"/>
              </w:rPr>
              <w:t>1/3</w:t>
            </w:r>
          </w:p>
        </w:tc>
        <w:tc>
          <w:tcPr>
            <w:tcW w:w="4846" w:type="dxa"/>
            <w:tcBorders>
              <w:top w:val="single" w:sz="4" w:space="0" w:color="auto"/>
            </w:tcBorders>
          </w:tcPr>
          <w:p w:rsidR="0073550A" w:rsidRPr="001D76F0" w:rsidRDefault="0073550A" w:rsidP="001D76F0">
            <w:pPr>
              <w:pStyle w:val="af5"/>
              <w:jc w:val="both"/>
              <w:rPr>
                <w:rFonts w:ascii="Arial" w:hAnsi="Arial" w:cs="Arial"/>
              </w:rPr>
            </w:pPr>
            <w:r w:rsidRPr="001D76F0">
              <w:rPr>
                <w:rFonts w:ascii="Arial" w:hAnsi="Arial" w:cs="Arial"/>
              </w:rPr>
              <w:t>КГБУ  «Управление ветеринарии государственной ветеринарной службы Алтайского края по Тальменскому району»</w:t>
            </w:r>
          </w:p>
        </w:tc>
      </w:tr>
    </w:tbl>
    <w:p w:rsidR="001D093C" w:rsidRPr="001D76F0" w:rsidRDefault="001D093C" w:rsidP="001D76F0">
      <w:pPr>
        <w:pStyle w:val="af5"/>
        <w:jc w:val="both"/>
        <w:rPr>
          <w:rFonts w:ascii="Arial" w:hAnsi="Arial" w:cs="Arial"/>
        </w:rPr>
        <w:sectPr w:rsidR="001D093C" w:rsidRPr="001D76F0" w:rsidSect="001D76F0">
          <w:type w:val="continuous"/>
          <w:pgSz w:w="16838" w:h="11906" w:orient="landscape"/>
          <w:pgMar w:top="1134" w:right="567" w:bottom="1134" w:left="1276" w:header="720" w:footer="720" w:gutter="0"/>
          <w:cols w:space="720"/>
          <w:docGrid w:linePitch="326"/>
        </w:sectPr>
      </w:pPr>
    </w:p>
    <w:p w:rsidR="0045037D" w:rsidRPr="001D76F0" w:rsidRDefault="0045037D" w:rsidP="0045037D">
      <w:pPr>
        <w:pStyle w:val="af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 2</w:t>
      </w:r>
      <w:r w:rsidRPr="001D76F0">
        <w:rPr>
          <w:rFonts w:ascii="Arial" w:hAnsi="Arial" w:cs="Arial"/>
        </w:rPr>
        <w:t xml:space="preserve"> </w:t>
      </w:r>
    </w:p>
    <w:p w:rsidR="0045037D" w:rsidRPr="001D76F0" w:rsidRDefault="0045037D" w:rsidP="0045037D">
      <w:pPr>
        <w:pStyle w:val="af5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к постановлению Администрации Тальменского района от 20.09.2019г. N770 «</w:t>
      </w:r>
      <w:r w:rsidRPr="001D76F0">
        <w:rPr>
          <w:rFonts w:ascii="Arial" w:hAnsi="Arial" w:cs="Arial"/>
          <w:lang w:eastAsia="ru-RU"/>
        </w:rPr>
        <w:t>О   создании    нештатных   формирований по обеспечению выполнения мероприятий гражданской обороны»</w:t>
      </w:r>
    </w:p>
    <w:p w:rsidR="0045037D" w:rsidRPr="001D76F0" w:rsidRDefault="0045037D" w:rsidP="0045037D">
      <w:pPr>
        <w:pStyle w:val="af5"/>
        <w:jc w:val="both"/>
        <w:rPr>
          <w:rFonts w:ascii="Arial" w:hAnsi="Arial" w:cs="Arial"/>
        </w:rPr>
      </w:pPr>
    </w:p>
    <w:p w:rsidR="0045037D" w:rsidRDefault="0045037D" w:rsidP="0045037D">
      <w:pPr>
        <w:pStyle w:val="af5"/>
        <w:jc w:val="both"/>
        <w:rPr>
          <w:rFonts w:ascii="Arial" w:hAnsi="Arial" w:cs="Arial"/>
        </w:rPr>
      </w:pPr>
    </w:p>
    <w:p w:rsidR="0045037D" w:rsidRPr="001D76F0" w:rsidRDefault="0045037D" w:rsidP="0045037D">
      <w:pPr>
        <w:pStyle w:val="af5"/>
        <w:jc w:val="center"/>
        <w:rPr>
          <w:rFonts w:ascii="Arial" w:hAnsi="Arial" w:cs="Arial"/>
          <w:b/>
        </w:rPr>
      </w:pPr>
      <w:r w:rsidRPr="001D76F0">
        <w:rPr>
          <w:rFonts w:ascii="Arial" w:hAnsi="Arial" w:cs="Arial"/>
          <w:b/>
        </w:rPr>
        <w:t>ПОЛОЖЕНИЕ</w:t>
      </w:r>
    </w:p>
    <w:p w:rsidR="0045037D" w:rsidRPr="001D76F0" w:rsidRDefault="0045037D" w:rsidP="0045037D">
      <w:pPr>
        <w:pStyle w:val="af5"/>
        <w:jc w:val="center"/>
        <w:rPr>
          <w:rFonts w:ascii="Arial" w:hAnsi="Arial" w:cs="Arial"/>
          <w:b/>
        </w:rPr>
      </w:pPr>
      <w:r w:rsidRPr="001D76F0">
        <w:rPr>
          <w:rFonts w:ascii="Arial" w:hAnsi="Arial" w:cs="Arial"/>
          <w:b/>
        </w:rPr>
        <w:t>о нештатных формированиях по обеспечению выполнения мероприятий по гражданской обороне</w:t>
      </w:r>
    </w:p>
    <w:p w:rsidR="0045037D" w:rsidRPr="001D76F0" w:rsidRDefault="0045037D" w:rsidP="0045037D">
      <w:pPr>
        <w:pStyle w:val="af5"/>
        <w:jc w:val="both"/>
        <w:rPr>
          <w:rFonts w:ascii="Arial" w:hAnsi="Arial" w:cs="Arial"/>
        </w:rPr>
      </w:pP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1D76F0">
        <w:rPr>
          <w:rFonts w:ascii="Arial" w:hAnsi="Arial" w:cs="Arial"/>
        </w:rPr>
        <w:t>Настоящее Положение определяет порядок создания нештатных формирований по обеспечению выполнения мероприятий по гражданской обороне, правила создания и оснащения нештатных формирований по обеспечению выполнения мероприятий по гражданской обороне (далее - НФГО).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Pr="001D76F0">
        <w:rPr>
          <w:rFonts w:ascii="Arial" w:hAnsi="Arial" w:cs="Arial"/>
        </w:rPr>
        <w:t>НФГО создаются организациями, отнесенными в соответствии с пунктом 2 статьи 9 Федерального закона от 12 февраля 1998 года N 28-ФЗ "О гражданской обороне"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</w:t>
      </w:r>
      <w:r w:rsidRPr="001D76F0">
        <w:rPr>
          <w:rFonts w:ascii="Arial" w:hAnsi="Arial" w:cs="Arial"/>
        </w:rPr>
        <w:t>Органы местного самоуправления в соответствии с пунктом 1 и пунктом 2 статьи 8 Федерального закона от 12 февраля 1998 года N 28-ФЗ "О гражданской обороне"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  <w:proofErr w:type="gramEnd"/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D76F0">
        <w:rPr>
          <w:rFonts w:ascii="Arial" w:hAnsi="Arial" w:cs="Arial"/>
        </w:rPr>
        <w:t>Состав, структура и оснащение НФГО определяются исходя из примерного перечня создаваемых НФГО и примерных норм оснащения (</w:t>
      </w:r>
      <w:proofErr w:type="spellStart"/>
      <w:r w:rsidRPr="001D76F0">
        <w:rPr>
          <w:rFonts w:ascii="Arial" w:hAnsi="Arial" w:cs="Arial"/>
        </w:rPr>
        <w:t>табелизации</w:t>
      </w:r>
      <w:proofErr w:type="spellEnd"/>
      <w:r w:rsidRPr="001D76F0">
        <w:rPr>
          <w:rFonts w:ascii="Arial" w:hAnsi="Arial" w:cs="Arial"/>
        </w:rPr>
        <w:t>) НФГО специальными техникой, оборудованием, снаряжением инструментами и материалами.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1D76F0">
        <w:rPr>
          <w:rFonts w:ascii="Arial" w:hAnsi="Arial" w:cs="Arial"/>
        </w:rPr>
        <w:t>Состав, структура и оснащение НФГО определяются руководителями организаций, на базе которых создаются формирования (далее - организации).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1D76F0">
        <w:rPr>
          <w:rFonts w:ascii="Arial" w:hAnsi="Arial" w:cs="Arial"/>
        </w:rPr>
        <w:t>Органы местного самоуправления в отношении организаций, находящихся в их ведении, и в пределах своих полномочий: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- определяют организации, создающие НФГО;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- организуют создание и подготовку НФГО;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 xml:space="preserve">- осуществляют организационно-методическое руководство и </w:t>
      </w:r>
      <w:proofErr w:type="gramStart"/>
      <w:r w:rsidRPr="001D76F0">
        <w:rPr>
          <w:rFonts w:ascii="Arial" w:hAnsi="Arial" w:cs="Arial"/>
        </w:rPr>
        <w:t>контроль за</w:t>
      </w:r>
      <w:proofErr w:type="gramEnd"/>
      <w:r w:rsidRPr="001D76F0">
        <w:rPr>
          <w:rFonts w:ascii="Arial" w:hAnsi="Arial" w:cs="Arial"/>
        </w:rPr>
        <w:t xml:space="preserve"> обучением личного состава НФГО организаций, находящихся в ведении этих органов.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Организации: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- создают и поддерживают в состоянии готовности НФГО;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- осуществляют обучение личного состава НФГО;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- создают и содержат запасы материально-технических, продовольственных, медицинских и иных сре</w:t>
      </w:r>
      <w:proofErr w:type="gramStart"/>
      <w:r w:rsidRPr="001D76F0">
        <w:rPr>
          <w:rFonts w:ascii="Arial" w:hAnsi="Arial" w:cs="Arial"/>
        </w:rPr>
        <w:t>дств дл</w:t>
      </w:r>
      <w:proofErr w:type="gramEnd"/>
      <w:r w:rsidRPr="001D76F0">
        <w:rPr>
          <w:rFonts w:ascii="Arial" w:hAnsi="Arial" w:cs="Arial"/>
        </w:rPr>
        <w:t>я обеспечения НФГО.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1D76F0">
        <w:rPr>
          <w:rFonts w:ascii="Arial" w:hAnsi="Arial" w:cs="Arial"/>
        </w:rPr>
        <w:t>НФГО подразделяются по численности на отряды, команды, группы, звенья, посты, автоколонны, пункты и станции.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1D76F0">
        <w:rPr>
          <w:rFonts w:ascii="Arial" w:hAnsi="Arial" w:cs="Arial"/>
        </w:rPr>
        <w:t>Для НФГО сроки приведения в готовность к применению по предназначению не должны превышать: в мирное время - 6 часов, военное время - 3 часа.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</w:t>
      </w:r>
      <w:r w:rsidRPr="001D76F0">
        <w:rPr>
          <w:rFonts w:ascii="Arial" w:hAnsi="Arial" w:cs="Arial"/>
        </w:rPr>
        <w:t>Личный состав НФГО в соответствии со статьей 1 Федерального закона от 12 февраля 1998 года N 28-ФЗ "О гражданской обороне" комплектуется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  <w:proofErr w:type="gramEnd"/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</w:t>
      </w:r>
      <w:r w:rsidRPr="001D76F0">
        <w:rPr>
          <w:rFonts w:ascii="Arial" w:hAnsi="Arial" w:cs="Arial"/>
        </w:rPr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материально-техническое обеспечение мероприятий по созданию, </w:t>
      </w:r>
      <w:r w:rsidRPr="001D76F0">
        <w:rPr>
          <w:rFonts w:ascii="Arial" w:hAnsi="Arial" w:cs="Arial"/>
        </w:rPr>
        <w:lastRenderedPageBreak/>
        <w:t>подготовке, оснащению и применению НФГО осуществляются в порядке, установленном Федеральным законом от 12 февраля 1998 года N 28-ФЗ "О гражданской обороне", постановлениями Правительства Российской Федерации от 10 ноября 1996 года N 1340 "О порядке создания и использования резервов</w:t>
      </w:r>
      <w:proofErr w:type="gramEnd"/>
      <w:r w:rsidRPr="001D76F0">
        <w:rPr>
          <w:rFonts w:ascii="Arial" w:hAnsi="Arial" w:cs="Arial"/>
        </w:rPr>
        <w:t xml:space="preserve"> материальных ресурсов для ликвидации чрезвычайных ситуаций природного и техногенного характера" и от 27 апреля 2000 года N 379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45037D" w:rsidRPr="001D76F0" w:rsidRDefault="0045037D" w:rsidP="0045037D">
      <w:pPr>
        <w:pStyle w:val="af5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</w:t>
      </w:r>
      <w:r w:rsidRPr="001D76F0">
        <w:rPr>
          <w:rFonts w:ascii="Arial" w:hAnsi="Arial" w:cs="Arial"/>
        </w:rPr>
        <w:t>Подготовка и обучение личного состава НФГО осуществляется в соответствии с постановлениями Правительства Российской Федерации от 2 ноября 2000 года N 841 "Об утверждении Положения об организации обучения населения в области гражданской обороны" и от 4 сентября 2003 года N 547 "О подготовке населения в области защиты от чрезвычайных ситуаций природного и техногенного характера", а также нормативными и методическими документами</w:t>
      </w:r>
      <w:proofErr w:type="gramEnd"/>
      <w:r w:rsidRPr="001D76F0">
        <w:rPr>
          <w:rFonts w:ascii="Arial" w:hAnsi="Arial" w:cs="Arial"/>
        </w:rPr>
        <w:t xml:space="preserve"> организаций, создающих НФГО.</w:t>
      </w:r>
    </w:p>
    <w:p w:rsidR="000E7516" w:rsidRPr="001D76F0" w:rsidRDefault="0045037D" w:rsidP="001D76F0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0E7516" w:rsidRPr="001D76F0">
        <w:rPr>
          <w:rFonts w:ascii="Arial" w:hAnsi="Arial" w:cs="Arial"/>
        </w:rPr>
        <w:t>Органы исполнительной власти субъектов Российской Федерации и органы местного самоуправления в пределах своих полномочий: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издают в пределах своих полномочий в целях координации создания и деятельности НФГО нормативные правовые акты субъектов Российской Федерации (муниципальные правовые акты);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создают, содержат и организовывают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ситуаций;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определяют организации, создающие НФГО;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организуют поддержание в состоянии готовности к применению по предназначению НФГО;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организуют подготовку и обучение личного состава НФГО;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организуют создание и содержание запасов материально-технических, продовольственных, медицинских и иных сре</w:t>
      </w:r>
      <w:proofErr w:type="gramStart"/>
      <w:r w:rsidRPr="001D76F0">
        <w:rPr>
          <w:rFonts w:ascii="Arial" w:hAnsi="Arial" w:cs="Arial"/>
        </w:rPr>
        <w:t>дств дл</w:t>
      </w:r>
      <w:proofErr w:type="gramEnd"/>
      <w:r w:rsidRPr="001D76F0">
        <w:rPr>
          <w:rFonts w:ascii="Arial" w:hAnsi="Arial" w:cs="Arial"/>
        </w:rPr>
        <w:t>я обеспечения НФГО;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r w:rsidRPr="001D76F0">
        <w:rPr>
          <w:rFonts w:ascii="Arial" w:hAnsi="Arial" w:cs="Arial"/>
        </w:rPr>
        <w:t>организуют в пределах территории субъекта Российской Федерации (муниципального образования) учет и ведение реестра НФГО;</w:t>
      </w:r>
    </w:p>
    <w:p w:rsidR="000E7516" w:rsidRPr="001D76F0" w:rsidRDefault="000E7516" w:rsidP="001D76F0">
      <w:pPr>
        <w:pStyle w:val="af5"/>
        <w:ind w:firstLine="709"/>
        <w:jc w:val="both"/>
        <w:rPr>
          <w:rFonts w:ascii="Arial" w:hAnsi="Arial" w:cs="Arial"/>
        </w:rPr>
      </w:pPr>
      <w:proofErr w:type="gramStart"/>
      <w:r w:rsidRPr="001D76F0">
        <w:rPr>
          <w:rFonts w:ascii="Arial" w:hAnsi="Arial" w:cs="Arial"/>
        </w:rPr>
        <w:t>организуют привлечение НФГО в пределах территории субъекта Российской Федерации или муниципального образования для обеспечения выполнения мероприятий по гражданской обороне, в соответствии с планами гражданской обороны и защиты населения, планами действий по предупреждению и ликвидации чрезвычайных ситуаций на обслуживаемых указанными формированиями объектах и территориях, планами взаимодействия при ликвидации чрезвычайных ситуаций на других объектах и территориях.</w:t>
      </w:r>
      <w:proofErr w:type="gramEnd"/>
    </w:p>
    <w:p w:rsidR="000E7516" w:rsidRPr="001D76F0" w:rsidRDefault="0045037D" w:rsidP="001D76F0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0E7516" w:rsidRPr="001D76F0">
        <w:rPr>
          <w:rFonts w:ascii="Arial" w:hAnsi="Arial" w:cs="Arial"/>
        </w:rPr>
        <w:t>Финансирование территориальных НФГО, создаваемых организациями по решению органов исполнительной власти субъектов Российской Федерации и органов местного самоуправления в интересах выполнения мероприятий по гражданской обороне субъекта Российской Федерации (муниципального образования), осуществляется за счет бюджетных средств субъекта Российской Федерации (муниципального образования). При этом</w:t>
      </w:r>
      <w:proofErr w:type="gramStart"/>
      <w:r w:rsidR="000E7516" w:rsidRPr="001D76F0">
        <w:rPr>
          <w:rFonts w:ascii="Arial" w:hAnsi="Arial" w:cs="Arial"/>
        </w:rPr>
        <w:t>,</w:t>
      </w:r>
      <w:proofErr w:type="gramEnd"/>
      <w:r w:rsidR="000E7516" w:rsidRPr="001D76F0">
        <w:rPr>
          <w:rFonts w:ascii="Arial" w:hAnsi="Arial" w:cs="Arial"/>
        </w:rPr>
        <w:t xml:space="preserve"> с организациями, создающими формирования в соответствии с законодательством Российской Федерации, заключаются соответствующие договора на выполнение работ (услуг).</w:t>
      </w:r>
    </w:p>
    <w:p w:rsidR="000E7516" w:rsidRPr="001D76F0" w:rsidRDefault="0045037D" w:rsidP="001D76F0">
      <w:pPr>
        <w:pStyle w:val="af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0E7516" w:rsidRPr="001D76F0">
        <w:rPr>
          <w:rFonts w:ascii="Arial" w:hAnsi="Arial" w:cs="Arial"/>
        </w:rPr>
        <w:t>Перечень организаций, обеспечивающих выполнение мероприятий по гражданской обороне в субъектах Российской Федерации (муниципальных образованиях), а также порядок обеспечения выполнения мероприятий отражается в соответствующих планах гражданской обороны и защиты населения.</w:t>
      </w:r>
    </w:p>
    <w:p w:rsidR="00120A7D" w:rsidRPr="001D76F0" w:rsidRDefault="00120A7D" w:rsidP="001D76F0">
      <w:pPr>
        <w:pStyle w:val="af5"/>
        <w:jc w:val="both"/>
        <w:rPr>
          <w:rFonts w:ascii="Arial" w:hAnsi="Arial" w:cs="Arial"/>
        </w:rPr>
      </w:pPr>
    </w:p>
    <w:sectPr w:rsidR="00120A7D" w:rsidRPr="001D76F0" w:rsidSect="001D76F0">
      <w:type w:val="continuous"/>
      <w:pgSz w:w="11906" w:h="16838"/>
      <w:pgMar w:top="1134" w:right="567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5D" w:rsidRDefault="00C65D5D">
      <w:r>
        <w:separator/>
      </w:r>
    </w:p>
  </w:endnote>
  <w:endnote w:type="continuationSeparator" w:id="0">
    <w:p w:rsidR="00C65D5D" w:rsidRDefault="00C6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5D" w:rsidRDefault="00C65D5D">
      <w:r>
        <w:separator/>
      </w:r>
    </w:p>
  </w:footnote>
  <w:footnote w:type="continuationSeparator" w:id="0">
    <w:p w:rsidR="00C65D5D" w:rsidRDefault="00C65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13497"/>
    <w:multiLevelType w:val="hybridMultilevel"/>
    <w:tmpl w:val="08249856"/>
    <w:lvl w:ilvl="0" w:tplc="91B8BC78">
      <w:start w:val="1"/>
      <w:numFmt w:val="decimal"/>
      <w:lvlText w:val="%1."/>
      <w:lvlJc w:val="left"/>
      <w:pPr>
        <w:ind w:left="360" w:hanging="360"/>
      </w:pPr>
      <w:rPr>
        <w:rFonts w:ascii="Times New Roman" w:eastAsia="DejaVu Sans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C73AC1"/>
    <w:multiLevelType w:val="multilevel"/>
    <w:tmpl w:val="5AC73AC1"/>
    <w:name w:val="Нумерованный список 1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80E9D"/>
    <w:rsid w:val="000565C8"/>
    <w:rsid w:val="000E7516"/>
    <w:rsid w:val="00120A7D"/>
    <w:rsid w:val="00124115"/>
    <w:rsid w:val="00170557"/>
    <w:rsid w:val="001A169F"/>
    <w:rsid w:val="001A442D"/>
    <w:rsid w:val="001D093C"/>
    <w:rsid w:val="001D76F0"/>
    <w:rsid w:val="00202920"/>
    <w:rsid w:val="00284B33"/>
    <w:rsid w:val="002B1EE7"/>
    <w:rsid w:val="002B2CC1"/>
    <w:rsid w:val="003257CB"/>
    <w:rsid w:val="0034058C"/>
    <w:rsid w:val="00353877"/>
    <w:rsid w:val="0037360F"/>
    <w:rsid w:val="00374DEC"/>
    <w:rsid w:val="003B29D9"/>
    <w:rsid w:val="0045037D"/>
    <w:rsid w:val="004576E0"/>
    <w:rsid w:val="004B1845"/>
    <w:rsid w:val="00526A4B"/>
    <w:rsid w:val="00572EC6"/>
    <w:rsid w:val="006239A0"/>
    <w:rsid w:val="006300A2"/>
    <w:rsid w:val="006339F9"/>
    <w:rsid w:val="00727DFB"/>
    <w:rsid w:val="0073550A"/>
    <w:rsid w:val="0074271C"/>
    <w:rsid w:val="00756132"/>
    <w:rsid w:val="00780E9D"/>
    <w:rsid w:val="0078718A"/>
    <w:rsid w:val="00797946"/>
    <w:rsid w:val="007A1A10"/>
    <w:rsid w:val="007F155C"/>
    <w:rsid w:val="00811EA2"/>
    <w:rsid w:val="008321B5"/>
    <w:rsid w:val="00841660"/>
    <w:rsid w:val="008523A9"/>
    <w:rsid w:val="008C4B28"/>
    <w:rsid w:val="00966145"/>
    <w:rsid w:val="00970AC4"/>
    <w:rsid w:val="009C4DCB"/>
    <w:rsid w:val="00B62BF2"/>
    <w:rsid w:val="00BF7B0A"/>
    <w:rsid w:val="00C24F6E"/>
    <w:rsid w:val="00C37B2B"/>
    <w:rsid w:val="00C60376"/>
    <w:rsid w:val="00C65D5D"/>
    <w:rsid w:val="00C91A5C"/>
    <w:rsid w:val="00CA5C98"/>
    <w:rsid w:val="00DF7AEC"/>
    <w:rsid w:val="00E42FEF"/>
    <w:rsid w:val="00ED5AEE"/>
    <w:rsid w:val="00F202D0"/>
    <w:rsid w:val="00F35EC7"/>
    <w:rsid w:val="00F81A14"/>
    <w:rsid w:val="00FC35AF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6E"/>
    <w:pPr>
      <w:suppressAutoHyphens/>
    </w:pPr>
    <w:rPr>
      <w:color w:val="000000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24F6E"/>
    <w:pPr>
      <w:keepNext/>
      <w:numPr>
        <w:numId w:val="1"/>
      </w:numPr>
      <w:tabs>
        <w:tab w:val="left" w:pos="0"/>
      </w:tabs>
      <w:ind w:left="540"/>
      <w:jc w:val="both"/>
      <w:outlineLvl w:val="0"/>
    </w:pPr>
    <w:rPr>
      <w:b/>
      <w:spacing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24F6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semiHidden/>
    <w:rsid w:val="00C24F6E"/>
    <w:pPr>
      <w:ind w:right="512"/>
      <w:jc w:val="both"/>
    </w:pPr>
    <w:rPr>
      <w:spacing w:val="40"/>
    </w:rPr>
  </w:style>
  <w:style w:type="paragraph" w:styleId="a5">
    <w:name w:val="List"/>
    <w:basedOn w:val="a4"/>
    <w:semiHidden/>
    <w:rsid w:val="00C24F6E"/>
    <w:rPr>
      <w:rFonts w:cs="Mangal"/>
    </w:rPr>
  </w:style>
  <w:style w:type="paragraph" w:styleId="a6">
    <w:name w:val="caption"/>
    <w:basedOn w:val="a"/>
    <w:qFormat/>
    <w:rsid w:val="00C24F6E"/>
    <w:pPr>
      <w:spacing w:before="120" w:after="120"/>
    </w:pPr>
    <w:rPr>
      <w:rFonts w:cs="Mangal"/>
      <w:i/>
    </w:rPr>
  </w:style>
  <w:style w:type="paragraph" w:customStyle="1" w:styleId="a7">
    <w:name w:val="Указатель*"/>
    <w:basedOn w:val="a"/>
    <w:rsid w:val="00C24F6E"/>
    <w:rPr>
      <w:rFonts w:cs="Mangal"/>
    </w:rPr>
  </w:style>
  <w:style w:type="paragraph" w:customStyle="1" w:styleId="WW-">
    <w:name w:val="WW-Заголовок"/>
    <w:basedOn w:val="a3"/>
    <w:next w:val="a8"/>
    <w:rsid w:val="00C24F6E"/>
  </w:style>
  <w:style w:type="paragraph" w:styleId="a8">
    <w:name w:val="Subtitle"/>
    <w:basedOn w:val="a3"/>
    <w:next w:val="a4"/>
    <w:qFormat/>
    <w:rsid w:val="00C24F6E"/>
    <w:pPr>
      <w:jc w:val="center"/>
    </w:pPr>
    <w:rPr>
      <w:i/>
    </w:rPr>
  </w:style>
  <w:style w:type="paragraph" w:styleId="a9">
    <w:name w:val="header"/>
    <w:basedOn w:val="a"/>
    <w:semiHidden/>
    <w:rsid w:val="00C24F6E"/>
    <w:pPr>
      <w:tabs>
        <w:tab w:val="center" w:pos="4677"/>
        <w:tab w:val="right" w:pos="9355"/>
      </w:tabs>
    </w:pPr>
  </w:style>
  <w:style w:type="paragraph" w:styleId="aa">
    <w:name w:val="footer"/>
    <w:basedOn w:val="a"/>
    <w:semiHidden/>
    <w:rsid w:val="00C24F6E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C24F6E"/>
    <w:rPr>
      <w:rFonts w:ascii="Tahoma" w:hAnsi="Tahoma" w:cs="Tahoma"/>
      <w:sz w:val="16"/>
      <w:szCs w:val="16"/>
    </w:rPr>
  </w:style>
  <w:style w:type="paragraph" w:customStyle="1" w:styleId="ac">
    <w:name w:val="Схема документа*"/>
    <w:basedOn w:val="a"/>
    <w:rsid w:val="00C24F6E"/>
    <w:pPr>
      <w:shd w:val="clear" w:color="000000" w:fill="00007F"/>
    </w:pPr>
    <w:rPr>
      <w:rFonts w:ascii="Tahoma" w:hAnsi="Tahoma" w:cs="Tahoma"/>
    </w:rPr>
  </w:style>
  <w:style w:type="paragraph" w:customStyle="1" w:styleId="ad">
    <w:name w:val="Содержимое таблицы"/>
    <w:basedOn w:val="a"/>
    <w:rsid w:val="00C24F6E"/>
  </w:style>
  <w:style w:type="paragraph" w:customStyle="1" w:styleId="ae">
    <w:name w:val="Заголовок таблицы"/>
    <w:basedOn w:val="ad"/>
    <w:rsid w:val="00C24F6E"/>
    <w:pPr>
      <w:jc w:val="center"/>
    </w:pPr>
    <w:rPr>
      <w:b/>
    </w:rPr>
  </w:style>
  <w:style w:type="paragraph" w:styleId="21">
    <w:name w:val="Body Text Indent 2"/>
    <w:basedOn w:val="a"/>
    <w:semiHidden/>
    <w:rsid w:val="00C24F6E"/>
    <w:pPr>
      <w:suppressAutoHyphens w:val="0"/>
      <w:spacing w:after="120" w:line="480" w:lineRule="auto"/>
      <w:ind w:left="283"/>
    </w:pPr>
  </w:style>
  <w:style w:type="character" w:customStyle="1" w:styleId="WW8Num1z0">
    <w:name w:val="WW8Num1z0"/>
    <w:basedOn w:val="a0"/>
    <w:rsid w:val="00C24F6E"/>
  </w:style>
  <w:style w:type="character" w:customStyle="1" w:styleId="WW8Num1z1">
    <w:name w:val="WW8Num1z1"/>
    <w:basedOn w:val="a0"/>
    <w:rsid w:val="00C24F6E"/>
  </w:style>
  <w:style w:type="character" w:customStyle="1" w:styleId="WW8Num1z2">
    <w:name w:val="WW8Num1z2"/>
    <w:basedOn w:val="a0"/>
    <w:rsid w:val="00C24F6E"/>
  </w:style>
  <w:style w:type="character" w:customStyle="1" w:styleId="WW8Num1z3">
    <w:name w:val="WW8Num1z3"/>
    <w:basedOn w:val="a0"/>
    <w:rsid w:val="00C24F6E"/>
  </w:style>
  <w:style w:type="character" w:customStyle="1" w:styleId="WW8Num1z4">
    <w:name w:val="WW8Num1z4"/>
    <w:basedOn w:val="a0"/>
    <w:rsid w:val="00C24F6E"/>
  </w:style>
  <w:style w:type="character" w:customStyle="1" w:styleId="WW8Num1z5">
    <w:name w:val="WW8Num1z5"/>
    <w:basedOn w:val="a0"/>
    <w:rsid w:val="00C24F6E"/>
  </w:style>
  <w:style w:type="character" w:customStyle="1" w:styleId="WW8Num1z6">
    <w:name w:val="WW8Num1z6"/>
    <w:basedOn w:val="a0"/>
    <w:rsid w:val="00C24F6E"/>
  </w:style>
  <w:style w:type="character" w:customStyle="1" w:styleId="WW8Num1z7">
    <w:name w:val="WW8Num1z7"/>
    <w:basedOn w:val="a0"/>
    <w:rsid w:val="00C24F6E"/>
  </w:style>
  <w:style w:type="character" w:customStyle="1" w:styleId="WW8Num1z8">
    <w:name w:val="WW8Num1z8"/>
    <w:basedOn w:val="a0"/>
    <w:rsid w:val="00C24F6E"/>
  </w:style>
  <w:style w:type="character" w:customStyle="1" w:styleId="WW8Num2z0">
    <w:name w:val="WW8Num2z0"/>
    <w:basedOn w:val="a0"/>
    <w:rsid w:val="00C24F6E"/>
  </w:style>
  <w:style w:type="character" w:customStyle="1" w:styleId="WW8Num2z1">
    <w:name w:val="WW8Num2z1"/>
    <w:basedOn w:val="a0"/>
    <w:rsid w:val="00C24F6E"/>
  </w:style>
  <w:style w:type="character" w:customStyle="1" w:styleId="WW8Num2z2">
    <w:name w:val="WW8Num2z2"/>
    <w:basedOn w:val="a0"/>
    <w:rsid w:val="00C24F6E"/>
  </w:style>
  <w:style w:type="character" w:customStyle="1" w:styleId="WW8Num2z3">
    <w:name w:val="WW8Num2z3"/>
    <w:basedOn w:val="a0"/>
    <w:rsid w:val="00C24F6E"/>
  </w:style>
  <w:style w:type="character" w:customStyle="1" w:styleId="WW8Num2z4">
    <w:name w:val="WW8Num2z4"/>
    <w:basedOn w:val="a0"/>
    <w:rsid w:val="00C24F6E"/>
  </w:style>
  <w:style w:type="character" w:customStyle="1" w:styleId="WW8Num2z5">
    <w:name w:val="WW8Num2z5"/>
    <w:basedOn w:val="a0"/>
    <w:rsid w:val="00C24F6E"/>
  </w:style>
  <w:style w:type="character" w:customStyle="1" w:styleId="WW8Num2z6">
    <w:name w:val="WW8Num2z6"/>
    <w:basedOn w:val="a0"/>
    <w:rsid w:val="00C24F6E"/>
  </w:style>
  <w:style w:type="character" w:customStyle="1" w:styleId="WW8Num2z7">
    <w:name w:val="WW8Num2z7"/>
    <w:basedOn w:val="a0"/>
    <w:rsid w:val="00C24F6E"/>
  </w:style>
  <w:style w:type="character" w:customStyle="1" w:styleId="WW8Num2z8">
    <w:name w:val="WW8Num2z8"/>
    <w:basedOn w:val="a0"/>
    <w:rsid w:val="00C24F6E"/>
  </w:style>
  <w:style w:type="character" w:customStyle="1" w:styleId="Absatz-Standardschriftart">
    <w:name w:val="Absatz-Standardschriftart"/>
    <w:basedOn w:val="a0"/>
    <w:rsid w:val="00C24F6E"/>
  </w:style>
  <w:style w:type="character" w:customStyle="1" w:styleId="af">
    <w:name w:val="Основной шрифт абзаца*"/>
    <w:basedOn w:val="a0"/>
    <w:rsid w:val="00C24F6E"/>
  </w:style>
  <w:style w:type="character" w:styleId="af0">
    <w:name w:val="Hyperlink"/>
    <w:basedOn w:val="a0"/>
    <w:uiPriority w:val="99"/>
    <w:unhideWhenUsed/>
    <w:rsid w:val="003736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169F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A169F"/>
    <w:rPr>
      <w:rFonts w:ascii="Cambria" w:eastAsia="Times New Roman" w:hAnsi="Cambria" w:cs="Times New Roman"/>
      <w:b/>
      <w:bCs/>
      <w:color w:val="000000"/>
      <w:sz w:val="26"/>
      <w:szCs w:val="26"/>
      <w:lang w:eastAsia="zh-CN"/>
    </w:rPr>
  </w:style>
  <w:style w:type="paragraph" w:styleId="af1">
    <w:name w:val="List Paragraph"/>
    <w:basedOn w:val="a"/>
    <w:uiPriority w:val="34"/>
    <w:qFormat/>
    <w:rsid w:val="00966145"/>
    <w:pPr>
      <w:widowControl w:val="0"/>
      <w:ind w:left="720"/>
      <w:contextualSpacing/>
    </w:pPr>
    <w:rPr>
      <w:rFonts w:eastAsia="DejaVu Sans"/>
      <w:kern w:val="2"/>
      <w:lang w:eastAsia="en-US"/>
    </w:rPr>
  </w:style>
  <w:style w:type="paragraph" w:customStyle="1" w:styleId="consplusnormal">
    <w:name w:val="consplusnormal"/>
    <w:basedOn w:val="a"/>
    <w:rsid w:val="000E7516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customStyle="1" w:styleId="af2">
    <w:name w:val="Гипертекстовая ссылка"/>
    <w:basedOn w:val="a0"/>
    <w:uiPriority w:val="99"/>
    <w:rsid w:val="00572EC6"/>
    <w:rPr>
      <w:rFonts w:cs="Times New Roman"/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572EC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572EC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auto"/>
      <w:lang w:eastAsia="ru-RU"/>
    </w:rPr>
  </w:style>
  <w:style w:type="paragraph" w:customStyle="1" w:styleId="ConsNonformat">
    <w:name w:val="ConsNonformat"/>
    <w:rsid w:val="001D09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1D76F0"/>
    <w:pPr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DreamLair</Company>
  <LinksUpToDate>false</LinksUpToDate>
  <CharactersWithSpaces>10198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юр.отделом/Управляющий делами</dc:creator>
  <cp:lastModifiedBy>Александр</cp:lastModifiedBy>
  <cp:revision>5</cp:revision>
  <cp:lastPrinted>2019-09-19T08:53:00Z</cp:lastPrinted>
  <dcterms:created xsi:type="dcterms:W3CDTF">2019-10-14T09:13:00Z</dcterms:created>
  <dcterms:modified xsi:type="dcterms:W3CDTF">2019-10-15T07:20:00Z</dcterms:modified>
</cp:coreProperties>
</file>