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43174A" w:rsidRDefault="005E6BA1" w:rsidP="0043174A">
      <w:pPr>
        <w:pStyle w:val="ad"/>
        <w:jc w:val="both"/>
        <w:rPr>
          <w:rFonts w:ascii="Arial" w:hAnsi="Arial" w:cs="Arial"/>
          <w:color w:val="000000" w:themeColor="text1"/>
        </w:rPr>
      </w:pPr>
      <w:r w:rsidRPr="0043174A">
        <w:rPr>
          <w:rFonts w:ascii="Arial" w:hAnsi="Arial" w:cs="Arial"/>
          <w:color w:val="000000" w:themeColor="text1"/>
        </w:rPr>
        <w:t xml:space="preserve">                     </w:t>
      </w:r>
    </w:p>
    <w:p w:rsidR="00C235DA" w:rsidRPr="0043174A" w:rsidRDefault="00AA3F2F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  <w:r w:rsidRPr="0043174A">
        <w:rPr>
          <w:rFonts w:ascii="Arial" w:hAnsi="Arial" w:cs="Arial"/>
          <w:b/>
          <w:color w:val="000000" w:themeColor="text1"/>
        </w:rPr>
        <w:t>РО</w:t>
      </w:r>
      <w:r w:rsidR="00C235DA" w:rsidRPr="0043174A">
        <w:rPr>
          <w:rFonts w:ascii="Arial" w:hAnsi="Arial" w:cs="Arial"/>
          <w:b/>
          <w:color w:val="000000" w:themeColor="text1"/>
        </w:rPr>
        <w:t>ССИЙСКАЯ ФЕДЕРАЦИЯ</w:t>
      </w:r>
    </w:p>
    <w:p w:rsidR="00C235DA" w:rsidRPr="0043174A" w:rsidRDefault="00C235DA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</w:p>
    <w:p w:rsidR="00C235DA" w:rsidRPr="0043174A" w:rsidRDefault="00C235DA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  <w:r w:rsidRPr="0043174A">
        <w:rPr>
          <w:rFonts w:ascii="Arial" w:hAnsi="Arial" w:cs="Arial"/>
          <w:b/>
          <w:color w:val="000000" w:themeColor="text1"/>
        </w:rPr>
        <w:t>АДМИНИСТРАЦИЯ  ТАЛЬМЕНСКОГО РАЙОНА</w:t>
      </w:r>
    </w:p>
    <w:p w:rsidR="00C235DA" w:rsidRPr="0043174A" w:rsidRDefault="00C235DA" w:rsidP="0043174A">
      <w:pPr>
        <w:pStyle w:val="ad"/>
        <w:jc w:val="center"/>
        <w:rPr>
          <w:rFonts w:ascii="Arial" w:hAnsi="Arial" w:cs="Arial"/>
          <w:b/>
          <w:color w:val="000000" w:themeColor="text1"/>
          <w:spacing w:val="14"/>
        </w:rPr>
      </w:pPr>
      <w:r w:rsidRPr="0043174A">
        <w:rPr>
          <w:rFonts w:ascii="Arial" w:hAnsi="Arial" w:cs="Arial"/>
          <w:b/>
          <w:color w:val="000000" w:themeColor="text1"/>
        </w:rPr>
        <w:t>АЛТАЙСКОГО КРАЯ</w:t>
      </w:r>
    </w:p>
    <w:p w:rsidR="00C235DA" w:rsidRPr="0043174A" w:rsidRDefault="00C235DA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</w:p>
    <w:p w:rsidR="00C86015" w:rsidRPr="0043174A" w:rsidRDefault="000F70DA" w:rsidP="0043174A">
      <w:pPr>
        <w:pStyle w:val="ad"/>
        <w:jc w:val="center"/>
        <w:rPr>
          <w:rFonts w:ascii="Arial" w:hAnsi="Arial" w:cs="Arial"/>
          <w:b/>
          <w:color w:val="000000" w:themeColor="text1"/>
          <w:spacing w:val="84"/>
        </w:rPr>
      </w:pPr>
      <w:r w:rsidRPr="0043174A">
        <w:rPr>
          <w:rFonts w:ascii="Arial" w:hAnsi="Arial" w:cs="Arial"/>
          <w:b/>
          <w:color w:val="000000" w:themeColor="text1"/>
          <w:spacing w:val="84"/>
        </w:rPr>
        <w:t>ПОСТАНОВЛЕНИЕ</w:t>
      </w:r>
    </w:p>
    <w:p w:rsidR="000F70DA" w:rsidRPr="0043174A" w:rsidRDefault="000F70DA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</w:p>
    <w:p w:rsidR="00BE55C8" w:rsidRPr="0043174A" w:rsidRDefault="00BC466F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  <w:r w:rsidRPr="0043174A">
        <w:rPr>
          <w:rFonts w:ascii="Arial" w:hAnsi="Arial" w:cs="Arial"/>
          <w:b/>
          <w:color w:val="000000" w:themeColor="text1"/>
        </w:rPr>
        <w:t>18.09.</w:t>
      </w:r>
      <w:r w:rsidR="00BE55C8" w:rsidRPr="0043174A">
        <w:rPr>
          <w:rFonts w:ascii="Arial" w:hAnsi="Arial" w:cs="Arial"/>
          <w:b/>
          <w:color w:val="000000" w:themeColor="text1"/>
        </w:rPr>
        <w:t xml:space="preserve"> 201</w:t>
      </w:r>
      <w:r w:rsidR="000107C8" w:rsidRPr="0043174A">
        <w:rPr>
          <w:rFonts w:ascii="Arial" w:hAnsi="Arial" w:cs="Arial"/>
          <w:b/>
          <w:color w:val="000000" w:themeColor="text1"/>
        </w:rPr>
        <w:t>9</w:t>
      </w:r>
      <w:r w:rsidR="00BE55C8" w:rsidRPr="0043174A">
        <w:rPr>
          <w:rFonts w:ascii="Arial" w:hAnsi="Arial" w:cs="Arial"/>
          <w:b/>
          <w:color w:val="000000" w:themeColor="text1"/>
        </w:rPr>
        <w:t xml:space="preserve">   </w:t>
      </w:r>
      <w:r w:rsidR="006D25CB" w:rsidRPr="0043174A">
        <w:rPr>
          <w:rFonts w:ascii="Arial" w:hAnsi="Arial" w:cs="Arial"/>
          <w:b/>
          <w:color w:val="000000" w:themeColor="text1"/>
        </w:rPr>
        <w:t xml:space="preserve"> </w:t>
      </w:r>
      <w:r w:rsidR="00F64AFC" w:rsidRPr="0043174A">
        <w:rPr>
          <w:rFonts w:ascii="Arial" w:hAnsi="Arial" w:cs="Arial"/>
          <w:b/>
          <w:color w:val="000000" w:themeColor="text1"/>
        </w:rPr>
        <w:t xml:space="preserve">    </w:t>
      </w:r>
      <w:r w:rsidR="00372C7A" w:rsidRPr="0043174A">
        <w:rPr>
          <w:rFonts w:ascii="Arial" w:hAnsi="Arial" w:cs="Arial"/>
          <w:b/>
          <w:color w:val="000000" w:themeColor="text1"/>
        </w:rPr>
        <w:t xml:space="preserve">                   </w:t>
      </w:r>
      <w:r w:rsidRPr="0043174A">
        <w:rPr>
          <w:rFonts w:ascii="Arial" w:hAnsi="Arial" w:cs="Arial"/>
          <w:b/>
          <w:color w:val="000000" w:themeColor="text1"/>
        </w:rPr>
        <w:t xml:space="preserve">                     </w:t>
      </w:r>
      <w:r w:rsidR="0043174A" w:rsidRPr="0043174A">
        <w:rPr>
          <w:rFonts w:ascii="Arial" w:hAnsi="Arial" w:cs="Arial"/>
          <w:b/>
          <w:color w:val="000000" w:themeColor="text1"/>
        </w:rPr>
        <w:t xml:space="preserve">                 </w:t>
      </w:r>
      <w:r w:rsidRPr="0043174A">
        <w:rPr>
          <w:rFonts w:ascii="Arial" w:hAnsi="Arial" w:cs="Arial"/>
          <w:b/>
          <w:color w:val="000000" w:themeColor="text1"/>
        </w:rPr>
        <w:t xml:space="preserve">       </w:t>
      </w:r>
      <w:r w:rsidR="00372C7A" w:rsidRPr="0043174A">
        <w:rPr>
          <w:rFonts w:ascii="Arial" w:hAnsi="Arial" w:cs="Arial"/>
          <w:b/>
          <w:color w:val="000000" w:themeColor="text1"/>
        </w:rPr>
        <w:t xml:space="preserve">      </w:t>
      </w:r>
      <w:r w:rsidR="00F64AFC" w:rsidRPr="0043174A">
        <w:rPr>
          <w:rFonts w:ascii="Arial" w:hAnsi="Arial" w:cs="Arial"/>
          <w:b/>
          <w:color w:val="000000" w:themeColor="text1"/>
        </w:rPr>
        <w:t xml:space="preserve">                </w:t>
      </w:r>
      <w:r w:rsidR="009256C3" w:rsidRPr="0043174A">
        <w:rPr>
          <w:rFonts w:ascii="Arial" w:hAnsi="Arial" w:cs="Arial"/>
          <w:b/>
          <w:color w:val="000000" w:themeColor="text1"/>
        </w:rPr>
        <w:t xml:space="preserve">               </w:t>
      </w:r>
      <w:r w:rsidR="00E10A3C" w:rsidRPr="0043174A">
        <w:rPr>
          <w:rFonts w:ascii="Arial" w:hAnsi="Arial" w:cs="Arial"/>
          <w:b/>
          <w:color w:val="000000" w:themeColor="text1"/>
        </w:rPr>
        <w:t xml:space="preserve">       </w:t>
      </w:r>
      <w:r w:rsidR="009256C3" w:rsidRPr="0043174A">
        <w:rPr>
          <w:rFonts w:ascii="Arial" w:hAnsi="Arial" w:cs="Arial"/>
          <w:b/>
          <w:color w:val="000000" w:themeColor="text1"/>
        </w:rPr>
        <w:t xml:space="preserve"> </w:t>
      </w:r>
      <w:r w:rsidR="00F64AFC" w:rsidRPr="0043174A">
        <w:rPr>
          <w:rFonts w:ascii="Arial" w:hAnsi="Arial" w:cs="Arial"/>
          <w:b/>
          <w:color w:val="000000" w:themeColor="text1"/>
        </w:rPr>
        <w:t xml:space="preserve">  </w:t>
      </w:r>
      <w:r w:rsidR="00BE55C8" w:rsidRPr="0043174A">
        <w:rPr>
          <w:rFonts w:ascii="Arial" w:hAnsi="Arial" w:cs="Arial"/>
          <w:b/>
          <w:color w:val="000000" w:themeColor="text1"/>
        </w:rPr>
        <w:t xml:space="preserve">№ </w:t>
      </w:r>
      <w:r w:rsidR="0007557C" w:rsidRPr="0043174A">
        <w:rPr>
          <w:rFonts w:ascii="Arial" w:hAnsi="Arial" w:cs="Arial"/>
          <w:b/>
          <w:color w:val="000000" w:themeColor="text1"/>
        </w:rPr>
        <w:t xml:space="preserve"> </w:t>
      </w:r>
      <w:r w:rsidRPr="0043174A">
        <w:rPr>
          <w:rFonts w:ascii="Arial" w:hAnsi="Arial" w:cs="Arial"/>
          <w:b/>
          <w:color w:val="000000" w:themeColor="text1"/>
        </w:rPr>
        <w:t>757</w:t>
      </w:r>
    </w:p>
    <w:p w:rsidR="00C86015" w:rsidRPr="0043174A" w:rsidRDefault="00C86015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</w:p>
    <w:p w:rsidR="00C86015" w:rsidRPr="0043174A" w:rsidRDefault="00492CD6" w:rsidP="0043174A">
      <w:pPr>
        <w:pStyle w:val="ad"/>
        <w:jc w:val="center"/>
        <w:rPr>
          <w:rFonts w:ascii="Arial" w:hAnsi="Arial" w:cs="Arial"/>
          <w:b/>
          <w:color w:val="000000" w:themeColor="text1"/>
        </w:rPr>
      </w:pPr>
      <w:r w:rsidRPr="0043174A">
        <w:rPr>
          <w:rFonts w:ascii="Arial" w:hAnsi="Arial" w:cs="Arial"/>
          <w:b/>
          <w:color w:val="000000" w:themeColor="text1"/>
        </w:rPr>
        <w:t>р.п.</w:t>
      </w:r>
      <w:r w:rsidR="00500994" w:rsidRPr="0043174A">
        <w:rPr>
          <w:rFonts w:ascii="Arial" w:hAnsi="Arial" w:cs="Arial"/>
          <w:b/>
          <w:color w:val="000000" w:themeColor="text1"/>
        </w:rPr>
        <w:t xml:space="preserve"> </w:t>
      </w:r>
      <w:r w:rsidRPr="0043174A">
        <w:rPr>
          <w:rFonts w:ascii="Arial" w:hAnsi="Arial" w:cs="Arial"/>
          <w:b/>
          <w:color w:val="000000" w:themeColor="text1"/>
        </w:rPr>
        <w:t>Тальменка</w:t>
      </w:r>
    </w:p>
    <w:p w:rsidR="00C86015" w:rsidRPr="0043174A" w:rsidRDefault="00C86015" w:rsidP="0043174A">
      <w:pPr>
        <w:pStyle w:val="ad"/>
        <w:jc w:val="both"/>
        <w:rPr>
          <w:rFonts w:ascii="Arial" w:hAnsi="Arial" w:cs="Arial"/>
          <w:color w:val="000000" w:themeColor="text1"/>
        </w:rPr>
      </w:pP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581F4D" w:rsidRPr="0043174A" w:rsidTr="0043174A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43174A" w:rsidRDefault="00EE558D" w:rsidP="0043174A">
            <w:pPr>
              <w:pStyle w:val="ad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3174A">
              <w:rPr>
                <w:rFonts w:ascii="Arial" w:hAnsi="Arial" w:cs="Arial"/>
                <w:b/>
                <w:color w:val="000000" w:themeColor="text1"/>
              </w:rPr>
              <w:t>О порядке сообщения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107C8" w:rsidRPr="0043174A" w:rsidRDefault="000107C8" w:rsidP="0043174A">
      <w:pPr>
        <w:pStyle w:val="ad"/>
        <w:jc w:val="both"/>
        <w:rPr>
          <w:rFonts w:ascii="Arial" w:hAnsi="Arial" w:cs="Arial"/>
          <w:color w:val="000000" w:themeColor="text1"/>
        </w:rPr>
      </w:pPr>
    </w:p>
    <w:p w:rsidR="00EE558D" w:rsidRPr="0043174A" w:rsidRDefault="00581F4D" w:rsidP="006B0388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</w:rPr>
        <w:t xml:space="preserve">   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В соответствии с Федеральным </w:t>
      </w:r>
      <w:hyperlink r:id="rId6" w:history="1">
        <w:r w:rsidR="00EE558D" w:rsidRPr="0043174A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 от 25.12.2008 N 273-ФЗ "О противодействии коррупции"  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</w:t>
      </w:r>
      <w:r w:rsidR="0043174A" w:rsidRPr="0043174A">
        <w:rPr>
          <w:rFonts w:ascii="Arial" w:hAnsi="Arial" w:cs="Arial"/>
          <w:color w:val="000000" w:themeColor="text1"/>
          <w:lang w:eastAsia="ru-RU"/>
        </w:rPr>
        <w:t xml:space="preserve">         П</w:t>
      </w:r>
      <w:r w:rsidRPr="0043174A">
        <w:rPr>
          <w:rFonts w:ascii="Arial" w:hAnsi="Arial" w:cs="Arial"/>
          <w:color w:val="000000" w:themeColor="text1"/>
          <w:lang w:eastAsia="ru-RU"/>
        </w:rPr>
        <w:t>остановляю: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1. Утвердить </w:t>
      </w:r>
      <w:hyperlink w:anchor="Par17" w:history="1">
        <w:r w:rsidRPr="0043174A">
          <w:rPr>
            <w:rFonts w:ascii="Arial" w:hAnsi="Arial" w:cs="Arial"/>
            <w:color w:val="000000" w:themeColor="text1"/>
            <w:lang w:eastAsia="ru-RU"/>
          </w:rPr>
          <w:t>Порядок</w:t>
        </w:r>
      </w:hyperlink>
      <w:r w:rsidRPr="0043174A">
        <w:rPr>
          <w:rFonts w:ascii="Arial" w:hAnsi="Arial" w:cs="Arial"/>
          <w:color w:val="000000" w:themeColor="text1"/>
          <w:lang w:eastAsia="ru-RU"/>
        </w:rPr>
        <w:t xml:space="preserve"> сообщения 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2. Признать утратившим силу постановление Администрации Тальменского района  </w:t>
      </w:r>
      <w:r w:rsidRPr="0043174A">
        <w:rPr>
          <w:rFonts w:ascii="Arial" w:hAnsi="Arial" w:cs="Arial"/>
          <w:color w:val="000000" w:themeColor="text1"/>
        </w:rPr>
        <w:t>от 28.01.2016 г. № 182 «О порядке сообщения лицами, замещающими должности муниципальной службы Администрации Тальменского района 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3. </w:t>
      </w: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Контроль за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исполнением постановления возложить на  управляющего делами администрации Тальменского района Денисову Т.В.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Pr="0043174A">
        <w:rPr>
          <w:rFonts w:ascii="Arial" w:hAnsi="Arial" w:cs="Arial"/>
          <w:color w:val="000000" w:themeColor="text1"/>
        </w:rPr>
        <w:t xml:space="preserve">4.  Опубликовать настоящее  постановление в установленном порядке.                                                      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</w:rPr>
      </w:pPr>
      <w:r w:rsidRPr="0043174A">
        <w:rPr>
          <w:rFonts w:ascii="Arial" w:hAnsi="Arial" w:cs="Arial"/>
          <w:color w:val="000000" w:themeColor="text1"/>
        </w:rPr>
        <w:t xml:space="preserve">       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</w:rPr>
      </w:pPr>
      <w:r w:rsidRPr="0043174A">
        <w:rPr>
          <w:rFonts w:ascii="Arial" w:hAnsi="Arial" w:cs="Arial"/>
          <w:color w:val="000000" w:themeColor="text1"/>
        </w:rPr>
        <w:t xml:space="preserve"> 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</w:rPr>
      </w:pPr>
      <w:r w:rsidRPr="0043174A">
        <w:rPr>
          <w:rFonts w:ascii="Arial" w:hAnsi="Arial" w:cs="Arial"/>
          <w:color w:val="000000" w:themeColor="text1"/>
        </w:rPr>
        <w:t xml:space="preserve">Глава района                                                                           </w:t>
      </w:r>
      <w:r w:rsidR="0043174A" w:rsidRPr="0043174A">
        <w:rPr>
          <w:rFonts w:ascii="Arial" w:hAnsi="Arial" w:cs="Arial"/>
          <w:color w:val="000000" w:themeColor="text1"/>
        </w:rPr>
        <w:t xml:space="preserve">                        </w:t>
      </w:r>
      <w:r w:rsidRPr="0043174A">
        <w:rPr>
          <w:rFonts w:ascii="Arial" w:hAnsi="Arial" w:cs="Arial"/>
          <w:color w:val="000000" w:themeColor="text1"/>
        </w:rPr>
        <w:t xml:space="preserve">С.Д. Самсоненко 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</w:rPr>
      </w:pP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</w:rPr>
      </w:pP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Приложение</w:t>
      </w:r>
    </w:p>
    <w:p w:rsidR="00EE558D" w:rsidRPr="0043174A" w:rsidRDefault="0043174A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к п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>остановлению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>Администрации Тальменского района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от </w:t>
      </w:r>
      <w:r w:rsidR="00BC466F" w:rsidRPr="0043174A">
        <w:rPr>
          <w:rFonts w:ascii="Arial" w:hAnsi="Arial" w:cs="Arial"/>
          <w:color w:val="000000" w:themeColor="text1"/>
          <w:lang w:eastAsia="ru-RU"/>
        </w:rPr>
        <w:t>18.09.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2019 г. N </w:t>
      </w:r>
      <w:r w:rsidR="00BC466F" w:rsidRPr="0043174A">
        <w:rPr>
          <w:rFonts w:ascii="Arial" w:hAnsi="Arial" w:cs="Arial"/>
          <w:color w:val="000000" w:themeColor="text1"/>
          <w:lang w:eastAsia="ru-RU"/>
        </w:rPr>
        <w:t>757</w:t>
      </w:r>
      <w:r w:rsidRPr="0043174A">
        <w:rPr>
          <w:rFonts w:ascii="Arial" w:hAnsi="Arial" w:cs="Arial"/>
          <w:b/>
          <w:color w:val="000000" w:themeColor="text1"/>
        </w:rPr>
        <w:t xml:space="preserve"> </w:t>
      </w:r>
      <w:r w:rsidRPr="0043174A">
        <w:rPr>
          <w:rFonts w:ascii="Arial" w:hAnsi="Arial" w:cs="Arial"/>
          <w:color w:val="000000" w:themeColor="text1"/>
        </w:rPr>
        <w:t>«О порядке сообщения 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43174A" w:rsidRPr="0043174A" w:rsidRDefault="0043174A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b/>
          <w:color w:val="000000" w:themeColor="text1"/>
          <w:lang w:eastAsia="ru-RU"/>
        </w:rPr>
      </w:pPr>
      <w:bookmarkStart w:id="0" w:name="Par17"/>
      <w:bookmarkEnd w:id="0"/>
      <w:r w:rsidRPr="0043174A">
        <w:rPr>
          <w:rFonts w:ascii="Arial" w:hAnsi="Arial" w:cs="Arial"/>
          <w:b/>
          <w:color w:val="000000" w:themeColor="text1"/>
          <w:lang w:eastAsia="ru-RU"/>
        </w:rPr>
        <w:t>ПОРЯДОК</w:t>
      </w: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43174A">
        <w:rPr>
          <w:rFonts w:ascii="Arial" w:hAnsi="Arial" w:cs="Arial"/>
          <w:b/>
          <w:color w:val="000000" w:themeColor="text1"/>
          <w:lang w:eastAsia="ru-RU"/>
        </w:rPr>
        <w:t xml:space="preserve">СООБЩЕНИЯ   О ВОЗНИКНОВЕНИИ </w:t>
      </w:r>
      <w:proofErr w:type="gramStart"/>
      <w:r w:rsidRPr="0043174A">
        <w:rPr>
          <w:rFonts w:ascii="Arial" w:hAnsi="Arial" w:cs="Arial"/>
          <w:b/>
          <w:color w:val="000000" w:themeColor="text1"/>
          <w:lang w:eastAsia="ru-RU"/>
        </w:rPr>
        <w:t>ЛИЧНОЙ</w:t>
      </w:r>
      <w:proofErr w:type="gramEnd"/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43174A">
        <w:rPr>
          <w:rFonts w:ascii="Arial" w:hAnsi="Arial" w:cs="Arial"/>
          <w:b/>
          <w:color w:val="000000" w:themeColor="text1"/>
          <w:lang w:eastAsia="ru-RU"/>
        </w:rPr>
        <w:t>ЗАИНТЕРЕСОВАННОСТИ ПРИ ИСПОЛНЕНИИ ДОЛЖНОСТНЫХ ОБЯЗАННОСТЕЙ</w:t>
      </w:r>
      <w:proofErr w:type="gramStart"/>
      <w:r w:rsidRPr="0043174A">
        <w:rPr>
          <w:rFonts w:ascii="Arial" w:hAnsi="Arial" w:cs="Arial"/>
          <w:b/>
          <w:color w:val="000000" w:themeColor="text1"/>
          <w:lang w:eastAsia="ru-RU"/>
        </w:rPr>
        <w:t>,К</w:t>
      </w:r>
      <w:proofErr w:type="gramEnd"/>
      <w:r w:rsidRPr="0043174A">
        <w:rPr>
          <w:rFonts w:ascii="Arial" w:hAnsi="Arial" w:cs="Arial"/>
          <w:b/>
          <w:color w:val="000000" w:themeColor="text1"/>
          <w:lang w:eastAsia="ru-RU"/>
        </w:rPr>
        <w:t>ОТОРАЯ ПРИВОДИТ ИЛИ МОЖЕТ ПРИВЕСТИ К КОНФЛИКТУ ИНТЕРЕСОВ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bookmarkStart w:id="1" w:name="Par23"/>
      <w:bookmarkEnd w:id="1"/>
      <w:r w:rsidRPr="0043174A">
        <w:rPr>
          <w:rFonts w:ascii="Arial" w:hAnsi="Arial" w:cs="Arial"/>
          <w:color w:val="000000" w:themeColor="text1"/>
          <w:lang w:eastAsia="ru-RU"/>
        </w:rPr>
        <w:t xml:space="preserve">1. Порядок сообщения 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Порядок) распространяется на лиц, замещающих </w:t>
      </w:r>
      <w:r w:rsidRPr="0043174A">
        <w:rPr>
          <w:rFonts w:ascii="Arial" w:hAnsi="Arial" w:cs="Arial"/>
          <w:color w:val="000000" w:themeColor="text1"/>
          <w:lang w:eastAsia="ru-RU"/>
        </w:rPr>
        <w:lastRenderedPageBreak/>
        <w:t>должности муниципальной службы в Администрации Тальменского района и главу Тальменского района.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2. Лица, указанные в </w:t>
      </w:r>
      <w:hyperlink w:anchor="Par23" w:history="1">
        <w:r w:rsidRPr="0043174A">
          <w:rPr>
            <w:rFonts w:ascii="Arial" w:hAnsi="Arial" w:cs="Arial"/>
            <w:color w:val="000000" w:themeColor="text1"/>
            <w:lang w:eastAsia="ru-RU"/>
          </w:rPr>
          <w:t>пункте 1</w:t>
        </w:r>
      </w:hyperlink>
      <w:r w:rsidRPr="0043174A">
        <w:rPr>
          <w:rFonts w:ascii="Arial" w:hAnsi="Arial" w:cs="Arial"/>
          <w:color w:val="000000" w:themeColor="text1"/>
          <w:lang w:eastAsia="ru-RU"/>
        </w:rPr>
        <w:t xml:space="preserve"> Порядка, обязаны в соответствии с законодательством Российской Федерации о противодействии коррупции </w:t>
      </w: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сообщать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Сообщение оформляется в письменной форме в виде </w:t>
      </w:r>
      <w:hyperlink w:anchor="Par52" w:history="1">
        <w:r w:rsidRPr="0043174A">
          <w:rPr>
            <w:rFonts w:ascii="Arial" w:hAnsi="Arial" w:cs="Arial"/>
            <w:color w:val="000000" w:themeColor="text1"/>
            <w:lang w:eastAsia="ru-RU"/>
          </w:rPr>
          <w:t>уведомления</w:t>
        </w:r>
      </w:hyperlink>
      <w:r w:rsidRPr="0043174A">
        <w:rPr>
          <w:rFonts w:ascii="Arial" w:hAnsi="Arial" w:cs="Arial"/>
          <w:color w:val="000000" w:themeColor="text1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1 к Порядку.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3. Уведомление представляется лицами, указанными в </w:t>
      </w:r>
      <w:hyperlink w:anchor="Par23" w:history="1">
        <w:r w:rsidRPr="0043174A">
          <w:rPr>
            <w:rFonts w:ascii="Arial" w:hAnsi="Arial" w:cs="Arial"/>
            <w:color w:val="000000" w:themeColor="text1"/>
            <w:lang w:eastAsia="ru-RU"/>
          </w:rPr>
          <w:t>пункте 1</w:t>
        </w:r>
      </w:hyperlink>
      <w:r w:rsidRPr="0043174A">
        <w:rPr>
          <w:rFonts w:ascii="Arial" w:hAnsi="Arial" w:cs="Arial"/>
          <w:color w:val="000000" w:themeColor="text1"/>
          <w:lang w:eastAsia="ru-RU"/>
        </w:rPr>
        <w:t xml:space="preserve"> Порядка, главе Тальменского района через кадровую службу Администрации Тальменского района,</w:t>
      </w:r>
      <w:r w:rsid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главой Тальменского района Тальменскому районному Совету народных депутатов через его </w:t>
      </w: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председателя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При нахождении лиц, указанных в </w:t>
      </w:r>
      <w:hyperlink w:anchor="Par23" w:history="1">
        <w:r w:rsidRPr="0043174A">
          <w:rPr>
            <w:rFonts w:ascii="Arial" w:hAnsi="Arial" w:cs="Arial"/>
            <w:color w:val="000000" w:themeColor="text1"/>
            <w:lang w:eastAsia="ru-RU"/>
          </w:rPr>
          <w:t>пункте 1</w:t>
        </w:r>
      </w:hyperlink>
      <w:r w:rsidRPr="0043174A">
        <w:rPr>
          <w:rFonts w:ascii="Arial" w:hAnsi="Arial" w:cs="Arial"/>
          <w:color w:val="000000" w:themeColor="text1"/>
          <w:lang w:eastAsia="ru-RU"/>
        </w:rPr>
        <w:t xml:space="preserve"> Порядка, в служебной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по прибытии к месту прохождения муниципальной службы в тот же день.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К уведомлению могут прилагаться имеющиеся материалы, подтверждающие обстоятельства, доводы и факты, изложенные в нем.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4. Уведомление регистрируется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журнал) в день поступления. Журнал должен быть прошит, пронумерован и скреплен печатью. Образец </w:t>
      </w:r>
      <w:hyperlink w:anchor="Par89" w:history="1">
        <w:r w:rsidRPr="0043174A">
          <w:rPr>
            <w:rFonts w:ascii="Arial" w:hAnsi="Arial" w:cs="Arial"/>
            <w:color w:val="000000" w:themeColor="text1"/>
            <w:lang w:eastAsia="ru-RU"/>
          </w:rPr>
          <w:t>журнала</w:t>
        </w:r>
      </w:hyperlink>
      <w:r w:rsidRPr="0043174A">
        <w:rPr>
          <w:rFonts w:ascii="Arial" w:hAnsi="Arial" w:cs="Arial"/>
          <w:color w:val="000000" w:themeColor="text1"/>
          <w:lang w:eastAsia="ru-RU"/>
        </w:rPr>
        <w:t xml:space="preserve"> представлен в приложении 2 к Порядку.</w:t>
      </w:r>
    </w:p>
    <w:p w:rsidR="001E490A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5. 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Лицу, представившему уведомление выдается его копия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с отметкой о регистрации</w:t>
      </w: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,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на руки под роспись в журнале, либо направляют по почте с уведомлением о получении не позднее трех рабочих дней со дня регистрации.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6. Уведомление и иные приложенные к нему материалы не позднее одного рабочего дня, следующего за днем регистрации, передаются главе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Тал</w:t>
      </w:r>
      <w:r w:rsidR="0043174A">
        <w:rPr>
          <w:rFonts w:ascii="Arial" w:hAnsi="Arial" w:cs="Arial"/>
          <w:color w:val="000000" w:themeColor="text1"/>
          <w:lang w:eastAsia="ru-RU"/>
        </w:rPr>
        <w:t>ьменского района, председателю Т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альменского районного Совета народных депутатов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для ознакомления.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7. Уведомление и иные приложенные к нему материалы, представленные главе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Тальменского района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, в течение двух рабочих дней со дня регистрации передаются в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кадровую службу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для предварительного рассмотрения.</w:t>
      </w:r>
    </w:p>
    <w:p w:rsidR="001E490A" w:rsidRPr="0043174A" w:rsidRDefault="001E490A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Уведомление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поданное главой Тальменского района рассматривается в порядке, установленном Тальменским районным Советом народных депутатов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8. По результатам предварительного рассмотрения уведомления специалисты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, уполномоченные главой Тальменского района,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 осуществляют подготовку мотивированного заключения.</w:t>
      </w:r>
    </w:p>
    <w:p w:rsidR="001E490A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При подготовке мотивированного заключения по результатам рассмотрения уведомления специалисты  имеют право проводить собеседование с муниципальным служащим, представившим уведомление, получать от него письменные пояснения, а глава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 xml:space="preserve">Тальменского района 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21655" w:rsidRPr="0043174A" w:rsidRDefault="0043174A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9. 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в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="001E490A" w:rsidRPr="0043174A">
        <w:rPr>
          <w:rFonts w:ascii="Arial" w:hAnsi="Arial" w:cs="Arial"/>
          <w:color w:val="000000" w:themeColor="text1"/>
        </w:rPr>
        <w:t xml:space="preserve">комиссию Администрации </w:t>
      </w:r>
      <w:r w:rsidR="001E490A" w:rsidRPr="0043174A">
        <w:rPr>
          <w:rFonts w:ascii="Arial" w:hAnsi="Arial" w:cs="Arial"/>
          <w:color w:val="000000" w:themeColor="text1"/>
        </w:rPr>
        <w:lastRenderedPageBreak/>
        <w:t>Тальменского района по соблюдению требований к служебному поведению муниципальных служащих и урегулированию конфликта интересов (далее - комиссия)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 для рассмотрения на заседании комиссии. В случае направления запросов уведомление, а также заключение и другие материалы представляются 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 xml:space="preserve">в 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>комисси</w:t>
      </w:r>
      <w:r w:rsidR="001E490A" w:rsidRPr="0043174A">
        <w:rPr>
          <w:rFonts w:ascii="Arial" w:hAnsi="Arial" w:cs="Arial"/>
          <w:color w:val="000000" w:themeColor="text1"/>
          <w:lang w:eastAsia="ru-RU"/>
        </w:rPr>
        <w:t>ю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 в течение 45 дней со дня поступления обращения или уведомления. Указанный срок может быть продлен, но не более чем на 30 дней.</w:t>
      </w:r>
    </w:p>
    <w:p w:rsidR="00EE558D" w:rsidRPr="0043174A" w:rsidRDefault="0043174A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="00EE558D" w:rsidRPr="0043174A">
        <w:rPr>
          <w:rFonts w:ascii="Arial" w:hAnsi="Arial" w:cs="Arial"/>
          <w:color w:val="000000" w:themeColor="text1"/>
          <w:lang w:eastAsia="ru-RU"/>
        </w:rPr>
        <w:t xml:space="preserve">10. Комиссия рассматривает уведомление и принимает по нему решение в порядке, установленном 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="00A21655" w:rsidRPr="0043174A">
        <w:rPr>
          <w:rFonts w:ascii="Arial" w:hAnsi="Arial" w:cs="Arial"/>
          <w:color w:val="000000" w:themeColor="text1"/>
        </w:rPr>
        <w:t>Положением о комиссии Администрации Тальменского района по соблюдению требований к служебному поведению муниципальных служащих  и урегулированию конфликта интересов, утвержденн</w:t>
      </w:r>
      <w:r w:rsidR="005A3CBD" w:rsidRPr="0043174A">
        <w:rPr>
          <w:rFonts w:ascii="Arial" w:hAnsi="Arial" w:cs="Arial"/>
          <w:color w:val="000000" w:themeColor="text1"/>
        </w:rPr>
        <w:t>ым</w:t>
      </w:r>
      <w:r w:rsidR="00A21655" w:rsidRPr="0043174A">
        <w:rPr>
          <w:rFonts w:ascii="Arial" w:hAnsi="Arial" w:cs="Arial"/>
          <w:color w:val="000000" w:themeColor="text1"/>
        </w:rPr>
        <w:t xml:space="preserve"> постановлением Администрации Тальменского района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Приложение 1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к Порядку</w:t>
      </w:r>
      <w:r w:rsidR="0043174A" w:rsidRPr="0043174A">
        <w:rPr>
          <w:rFonts w:ascii="Arial" w:hAnsi="Arial" w:cs="Arial"/>
          <w:color w:val="000000" w:themeColor="text1"/>
        </w:rPr>
        <w:t xml:space="preserve"> </w:t>
      </w:r>
      <w:r w:rsidR="0043174A">
        <w:rPr>
          <w:rFonts w:ascii="Arial" w:hAnsi="Arial" w:cs="Arial"/>
          <w:color w:val="000000" w:themeColor="text1"/>
        </w:rPr>
        <w:t xml:space="preserve">сообщения </w:t>
      </w:r>
      <w:r w:rsidR="0043174A" w:rsidRPr="0043174A">
        <w:rPr>
          <w:rFonts w:ascii="Arial" w:hAnsi="Arial" w:cs="Arial"/>
          <w:color w:val="000000" w:themeColor="text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EE558D" w:rsidRPr="0043174A" w:rsidRDefault="00EE558D" w:rsidP="0043174A">
      <w:pPr>
        <w:pStyle w:val="ad"/>
        <w:jc w:val="right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                             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 xml:space="preserve">        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Главе 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>Тальменского района</w:t>
      </w:r>
    </w:p>
    <w:p w:rsidR="00EE558D" w:rsidRPr="0043174A" w:rsidRDefault="00EE558D" w:rsidP="0043174A">
      <w:pPr>
        <w:pStyle w:val="ad"/>
        <w:jc w:val="right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                            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 xml:space="preserve">         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 _____________________</w:t>
      </w:r>
    </w:p>
    <w:p w:rsidR="00EE558D" w:rsidRPr="0043174A" w:rsidRDefault="00EE558D" w:rsidP="0043174A">
      <w:pPr>
        <w:pStyle w:val="ad"/>
        <w:jc w:val="right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                                       (Ф.И.О. главы 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>района</w:t>
      </w:r>
      <w:r w:rsidRPr="0043174A">
        <w:rPr>
          <w:rFonts w:ascii="Arial" w:hAnsi="Arial" w:cs="Arial"/>
          <w:color w:val="000000" w:themeColor="text1"/>
          <w:lang w:eastAsia="ru-RU"/>
        </w:rPr>
        <w:t>)</w:t>
      </w:r>
    </w:p>
    <w:p w:rsidR="00EE558D" w:rsidRPr="0043174A" w:rsidRDefault="00EE558D" w:rsidP="0043174A">
      <w:pPr>
        <w:pStyle w:val="ad"/>
        <w:jc w:val="right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                                       от __________________</w:t>
      </w:r>
    </w:p>
    <w:p w:rsidR="00EE558D" w:rsidRPr="0043174A" w:rsidRDefault="00EE558D" w:rsidP="0043174A">
      <w:pPr>
        <w:pStyle w:val="ad"/>
        <w:jc w:val="right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                                             </w:t>
      </w: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(Ф.И.О.,</w:t>
      </w:r>
      <w:proofErr w:type="gramEnd"/>
    </w:p>
    <w:p w:rsidR="00EE558D" w:rsidRPr="0043174A" w:rsidRDefault="00EE558D" w:rsidP="0043174A">
      <w:pPr>
        <w:pStyle w:val="ad"/>
        <w:jc w:val="right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                                       замещаемая должность)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  <w:bookmarkStart w:id="2" w:name="Par52"/>
      <w:bookmarkEnd w:id="2"/>
      <w:r w:rsidRPr="0043174A">
        <w:rPr>
          <w:rFonts w:ascii="Arial" w:hAnsi="Arial" w:cs="Arial"/>
          <w:color w:val="000000" w:themeColor="text1"/>
          <w:lang w:eastAsia="ru-RU"/>
        </w:rPr>
        <w:t>УВЕДОМЛЕНИЕ</w:t>
      </w: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о возникновении личной заинтересованности при исполнении</w:t>
      </w:r>
    </w:p>
    <w:p w:rsidR="00EE558D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должностных обязанностей, </w:t>
      </w: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которая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приводит или может привести к конфликту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 xml:space="preserve">  </w:t>
      </w:r>
      <w:r w:rsidRPr="0043174A">
        <w:rPr>
          <w:rFonts w:ascii="Arial" w:hAnsi="Arial" w:cs="Arial"/>
          <w:color w:val="000000" w:themeColor="text1"/>
          <w:lang w:eastAsia="ru-RU"/>
        </w:rPr>
        <w:t>интересов</w:t>
      </w:r>
    </w:p>
    <w:p w:rsidR="0043174A" w:rsidRPr="0043174A" w:rsidRDefault="0043174A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</w:p>
    <w:p w:rsidR="0043174A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Сообщаю о возникновении у меня личной заинтересованности при исполнении</w:t>
      </w:r>
      <w:r w:rsidR="00BA683A"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Pr="0043174A">
        <w:rPr>
          <w:rFonts w:ascii="Arial" w:hAnsi="Arial" w:cs="Arial"/>
          <w:color w:val="000000" w:themeColor="text1"/>
          <w:lang w:eastAsia="ru-RU"/>
        </w:rPr>
        <w:t>должностных  обязанностей,  которая приводит или может привести к конфликту</w:t>
      </w:r>
      <w:r w:rsidR="00BA683A"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Pr="0043174A">
        <w:rPr>
          <w:rFonts w:ascii="Arial" w:hAnsi="Arial" w:cs="Arial"/>
          <w:color w:val="000000" w:themeColor="text1"/>
          <w:lang w:eastAsia="ru-RU"/>
        </w:rPr>
        <w:t>интересов</w:t>
      </w:r>
      <w:r w:rsidR="00BA683A" w:rsidRP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Pr="0043174A">
        <w:rPr>
          <w:rFonts w:ascii="Arial" w:hAnsi="Arial" w:cs="Arial"/>
          <w:color w:val="000000" w:themeColor="text1"/>
          <w:lang w:eastAsia="ru-RU"/>
        </w:rPr>
        <w:t xml:space="preserve">   (</w:t>
      </w: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нужное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 подчеркнуть).</w:t>
      </w:r>
      <w:r w:rsidR="0043174A" w:rsidRPr="0043174A">
        <w:rPr>
          <w:rFonts w:ascii="Arial" w:hAnsi="Arial" w:cs="Arial"/>
          <w:color w:val="000000" w:themeColor="text1"/>
          <w:lang w:eastAsia="ru-RU"/>
        </w:rPr>
        <w:t xml:space="preserve"> 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Обстоятельства,     являющиеся    основанием    возникновения    личной</w:t>
      </w:r>
      <w:r w:rsidR="0043174A">
        <w:rPr>
          <w:rFonts w:ascii="Arial" w:hAnsi="Arial" w:cs="Arial"/>
          <w:color w:val="000000" w:themeColor="text1"/>
          <w:lang w:eastAsia="ru-RU"/>
        </w:rPr>
        <w:t xml:space="preserve"> </w:t>
      </w:r>
      <w:r w:rsidRPr="0043174A">
        <w:rPr>
          <w:rFonts w:ascii="Arial" w:hAnsi="Arial" w:cs="Arial"/>
          <w:color w:val="000000" w:themeColor="text1"/>
          <w:lang w:eastAsia="ru-RU"/>
        </w:rPr>
        <w:t>заинтересованности: __________________________________________________________________________________________________________________________________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Должностные   обязанности,  на  исполнение  которых  влияет  или  может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повлиять личная заинтересованность: __________________________________________________________________________________________________________________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>_________________</w:t>
      </w:r>
    </w:p>
    <w:p w:rsidR="00EE558D" w:rsidRPr="0043174A" w:rsidRDefault="00EE558D" w:rsidP="0043174A">
      <w:pPr>
        <w:pStyle w:val="ad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Предлагаемые   меры  по  предотвращению  или  урегулированию  конфликта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интересов: ________________________________________________________________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"____" _____________ 20___ г. _____________</w:t>
      </w:r>
      <w:r w:rsidR="00A21655" w:rsidRPr="0043174A">
        <w:rPr>
          <w:rFonts w:ascii="Arial" w:hAnsi="Arial" w:cs="Arial"/>
          <w:color w:val="000000" w:themeColor="text1"/>
          <w:lang w:eastAsia="ru-RU"/>
        </w:rPr>
        <w:t>___ / _____________________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                 (подпись)         (расшифровка подписи)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Регистрационный номер в журнале регистрации _______________________________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Дата регистрации заявления "____" _____________ 20___ г.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Лицо, зарегистрировавшее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уведомление ______________ / ________________________________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 xml:space="preserve">               (подпись)     (должность, расшифровка подписи)</w:t>
      </w: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  <w:sectPr w:rsidR="00EE558D" w:rsidRPr="0043174A" w:rsidSect="0043174A">
          <w:type w:val="continuous"/>
          <w:pgSz w:w="11905" w:h="16836"/>
          <w:pgMar w:top="1134" w:right="567" w:bottom="1134" w:left="1276" w:header="0" w:footer="0" w:gutter="0"/>
          <w:cols w:space="720"/>
          <w:noEndnote/>
        </w:sectPr>
      </w:pPr>
    </w:p>
    <w:p w:rsidR="00EE558D" w:rsidRPr="0043174A" w:rsidRDefault="00EE558D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lastRenderedPageBreak/>
        <w:t>Приложение 2</w:t>
      </w:r>
    </w:p>
    <w:p w:rsidR="0043174A" w:rsidRPr="0043174A" w:rsidRDefault="0043174A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к Порядку</w:t>
      </w:r>
      <w:r w:rsidRPr="004317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сообщения </w:t>
      </w:r>
      <w:r w:rsidRPr="0043174A">
        <w:rPr>
          <w:rFonts w:ascii="Arial" w:hAnsi="Arial" w:cs="Arial"/>
          <w:color w:val="000000" w:themeColor="text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3174A" w:rsidRDefault="004653BF" w:rsidP="0043174A">
      <w:pPr>
        <w:pStyle w:val="ad"/>
        <w:jc w:val="both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ab/>
      </w:r>
      <w:bookmarkStart w:id="3" w:name="Par89"/>
      <w:bookmarkEnd w:id="3"/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ЖУРНАЛ</w:t>
      </w: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регистрации уведомлений о возникновении личной</w:t>
      </w: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  <w:r w:rsidRPr="0043174A">
        <w:rPr>
          <w:rFonts w:ascii="Arial" w:hAnsi="Arial" w:cs="Arial"/>
          <w:color w:val="000000" w:themeColor="text1"/>
          <w:lang w:eastAsia="ru-RU"/>
        </w:rPr>
        <w:t>заинтересованности при исполнении должностных обязанностей,</w:t>
      </w: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  <w:proofErr w:type="gramStart"/>
      <w:r w:rsidRPr="0043174A">
        <w:rPr>
          <w:rFonts w:ascii="Arial" w:hAnsi="Arial" w:cs="Arial"/>
          <w:color w:val="000000" w:themeColor="text1"/>
          <w:lang w:eastAsia="ru-RU"/>
        </w:rPr>
        <w:t>которая</w:t>
      </w:r>
      <w:proofErr w:type="gramEnd"/>
      <w:r w:rsidRPr="0043174A">
        <w:rPr>
          <w:rFonts w:ascii="Arial" w:hAnsi="Arial" w:cs="Arial"/>
          <w:color w:val="000000" w:themeColor="text1"/>
          <w:lang w:eastAsia="ru-RU"/>
        </w:rPr>
        <w:t xml:space="preserve"> приводит или может привести к конфликту интересов</w:t>
      </w:r>
    </w:p>
    <w:p w:rsidR="00EE558D" w:rsidRPr="0043174A" w:rsidRDefault="00EE558D" w:rsidP="0043174A">
      <w:pPr>
        <w:pStyle w:val="ad"/>
        <w:jc w:val="center"/>
        <w:rPr>
          <w:rFonts w:ascii="Arial" w:hAnsi="Arial" w:cs="Arial"/>
          <w:color w:val="000000" w:themeColor="text1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370"/>
        <w:gridCol w:w="1331"/>
        <w:gridCol w:w="1701"/>
        <w:gridCol w:w="2098"/>
        <w:gridCol w:w="1871"/>
      </w:tblGrid>
      <w:tr w:rsidR="00EE558D" w:rsidRPr="0043174A" w:rsidTr="007B50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Регистрационный номер уведомления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Дата регистрации уведомления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proofErr w:type="gramStart"/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Фамилия, имя, отчество (при наличии), наименование должности, подпись лица, принявшего уведомление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Отметка о выдаче копии уведомления (копию получил, подпись лица, представившего уведомление) либо о направлении копии уведомления по почте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 xml:space="preserve">Дата передачи уведомления в </w:t>
            </w:r>
            <w:r w:rsidR="002618E5" w:rsidRPr="0043174A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2618E5" w:rsidRPr="0043174A">
              <w:rPr>
                <w:rFonts w:ascii="Arial" w:hAnsi="Arial" w:cs="Arial"/>
                <w:color w:val="000000" w:themeColor="text1"/>
              </w:rPr>
              <w:t>комиссию Администрации Тальменского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EE558D" w:rsidRPr="0043174A" w:rsidTr="007B50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D" w:rsidRPr="0043174A" w:rsidRDefault="00EE558D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3174A"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</w:p>
        </w:tc>
      </w:tr>
      <w:tr w:rsidR="0017105F" w:rsidRPr="0043174A" w:rsidTr="007B50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</w:tr>
      <w:tr w:rsidR="0017105F" w:rsidRPr="0043174A" w:rsidTr="007B5089">
        <w:trPr>
          <w:gridAfter w:val="4"/>
          <w:wAfter w:w="7001" w:type="dxa"/>
        </w:trPr>
        <w:tc>
          <w:tcPr>
            <w:tcW w:w="1560" w:type="dxa"/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1645" w:type="dxa"/>
            <w:gridSpan w:val="2"/>
          </w:tcPr>
          <w:p w:rsidR="0017105F" w:rsidRPr="0043174A" w:rsidRDefault="0017105F" w:rsidP="0043174A">
            <w:pPr>
              <w:pStyle w:val="ad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</w:tr>
    </w:tbl>
    <w:p w:rsidR="00A55EC0" w:rsidRPr="0043174A" w:rsidRDefault="00A55EC0" w:rsidP="0043174A">
      <w:pPr>
        <w:pStyle w:val="ad"/>
        <w:jc w:val="both"/>
        <w:rPr>
          <w:rFonts w:ascii="Arial" w:hAnsi="Arial" w:cs="Arial"/>
          <w:color w:val="000000" w:themeColor="text1"/>
          <w:lang w:eastAsia="en-US"/>
        </w:rPr>
      </w:pPr>
    </w:p>
    <w:p w:rsidR="002460CA" w:rsidRPr="0043174A" w:rsidRDefault="002460CA" w:rsidP="0043174A">
      <w:pPr>
        <w:pStyle w:val="ad"/>
        <w:jc w:val="both"/>
        <w:rPr>
          <w:rFonts w:ascii="Arial" w:hAnsi="Arial" w:cs="Arial"/>
          <w:color w:val="000000" w:themeColor="text1"/>
        </w:rPr>
      </w:pPr>
    </w:p>
    <w:sectPr w:rsidR="002460CA" w:rsidRPr="0043174A" w:rsidSect="007B5089">
      <w:footnotePr>
        <w:pos w:val="beneathText"/>
      </w:footnotePr>
      <w:pgSz w:w="11907" w:h="16840" w:code="9"/>
      <w:pgMar w:top="127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7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0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5"/>
  </w:num>
  <w:num w:numId="5">
    <w:abstractNumId w:val="10"/>
  </w:num>
  <w:num w:numId="6">
    <w:abstractNumId w:val="39"/>
  </w:num>
  <w:num w:numId="7">
    <w:abstractNumId w:val="26"/>
  </w:num>
  <w:num w:numId="8">
    <w:abstractNumId w:val="24"/>
  </w:num>
  <w:num w:numId="9">
    <w:abstractNumId w:val="4"/>
  </w:num>
  <w:num w:numId="10">
    <w:abstractNumId w:val="12"/>
  </w:num>
  <w:num w:numId="11">
    <w:abstractNumId w:val="32"/>
  </w:num>
  <w:num w:numId="12">
    <w:abstractNumId w:val="29"/>
  </w:num>
  <w:num w:numId="13">
    <w:abstractNumId w:val="34"/>
  </w:num>
  <w:num w:numId="14">
    <w:abstractNumId w:val="25"/>
  </w:num>
  <w:num w:numId="15">
    <w:abstractNumId w:val="14"/>
  </w:num>
  <w:num w:numId="16">
    <w:abstractNumId w:val="30"/>
  </w:num>
  <w:num w:numId="17">
    <w:abstractNumId w:val="28"/>
  </w:num>
  <w:num w:numId="18">
    <w:abstractNumId w:val="20"/>
  </w:num>
  <w:num w:numId="19">
    <w:abstractNumId w:val="38"/>
  </w:num>
  <w:num w:numId="20">
    <w:abstractNumId w:val="15"/>
  </w:num>
  <w:num w:numId="21">
    <w:abstractNumId w:val="22"/>
  </w:num>
  <w:num w:numId="22">
    <w:abstractNumId w:val="16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8"/>
  </w:num>
  <w:num w:numId="27">
    <w:abstractNumId w:val="9"/>
  </w:num>
  <w:num w:numId="28">
    <w:abstractNumId w:val="40"/>
  </w:num>
  <w:num w:numId="29">
    <w:abstractNumId w:val="33"/>
  </w:num>
  <w:num w:numId="30">
    <w:abstractNumId w:val="23"/>
  </w:num>
  <w:num w:numId="31">
    <w:abstractNumId w:val="21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37"/>
  </w:num>
  <w:num w:numId="37">
    <w:abstractNumId w:val="36"/>
  </w:num>
  <w:num w:numId="38">
    <w:abstractNumId w:val="11"/>
  </w:num>
  <w:num w:numId="39">
    <w:abstractNumId w:val="13"/>
  </w:num>
  <w:num w:numId="40">
    <w:abstractNumId w:val="19"/>
  </w:num>
  <w:num w:numId="41">
    <w:abstractNumId w:val="3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D4255"/>
    <w:rsid w:val="000D4EAB"/>
    <w:rsid w:val="000D63E3"/>
    <w:rsid w:val="000F70DA"/>
    <w:rsid w:val="00102638"/>
    <w:rsid w:val="00114DE7"/>
    <w:rsid w:val="00122150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A0B32"/>
    <w:rsid w:val="001A1131"/>
    <w:rsid w:val="001A587F"/>
    <w:rsid w:val="001B32EB"/>
    <w:rsid w:val="001D419E"/>
    <w:rsid w:val="001D49BD"/>
    <w:rsid w:val="001E0AD3"/>
    <w:rsid w:val="001E490A"/>
    <w:rsid w:val="00215DC2"/>
    <w:rsid w:val="00225DBF"/>
    <w:rsid w:val="002346B3"/>
    <w:rsid w:val="0024288F"/>
    <w:rsid w:val="00245B91"/>
    <w:rsid w:val="002460CA"/>
    <w:rsid w:val="00246A2C"/>
    <w:rsid w:val="002517EC"/>
    <w:rsid w:val="00252649"/>
    <w:rsid w:val="0025533D"/>
    <w:rsid w:val="002618E5"/>
    <w:rsid w:val="00285031"/>
    <w:rsid w:val="0029335D"/>
    <w:rsid w:val="002B154F"/>
    <w:rsid w:val="002B21F1"/>
    <w:rsid w:val="002B2CAD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2322"/>
    <w:rsid w:val="003E397A"/>
    <w:rsid w:val="003E78B0"/>
    <w:rsid w:val="003F656D"/>
    <w:rsid w:val="0043113F"/>
    <w:rsid w:val="0043174A"/>
    <w:rsid w:val="00434BC1"/>
    <w:rsid w:val="004359A4"/>
    <w:rsid w:val="00452584"/>
    <w:rsid w:val="004653BF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22403"/>
    <w:rsid w:val="0052356D"/>
    <w:rsid w:val="00533DF1"/>
    <w:rsid w:val="0053637A"/>
    <w:rsid w:val="0055701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B0388"/>
    <w:rsid w:val="006D0301"/>
    <w:rsid w:val="006D25CB"/>
    <w:rsid w:val="006E3364"/>
    <w:rsid w:val="006F3B55"/>
    <w:rsid w:val="00702049"/>
    <w:rsid w:val="007052B4"/>
    <w:rsid w:val="00755B4E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B3E3A"/>
    <w:rsid w:val="007B5089"/>
    <w:rsid w:val="007C0FC4"/>
    <w:rsid w:val="007C1465"/>
    <w:rsid w:val="007D0C3D"/>
    <w:rsid w:val="007E3561"/>
    <w:rsid w:val="0080157A"/>
    <w:rsid w:val="008179FE"/>
    <w:rsid w:val="0083367A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746F"/>
    <w:rsid w:val="009E4827"/>
    <w:rsid w:val="009E4944"/>
    <w:rsid w:val="00A0194A"/>
    <w:rsid w:val="00A161AE"/>
    <w:rsid w:val="00A21655"/>
    <w:rsid w:val="00A22ABC"/>
    <w:rsid w:val="00A36A45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640F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964A3"/>
    <w:rsid w:val="00CA24FF"/>
    <w:rsid w:val="00CA411C"/>
    <w:rsid w:val="00CB490E"/>
    <w:rsid w:val="00CC5823"/>
    <w:rsid w:val="00CD1A4B"/>
    <w:rsid w:val="00CD36F4"/>
    <w:rsid w:val="00CD69E2"/>
    <w:rsid w:val="00CE4F42"/>
    <w:rsid w:val="00CF0EA5"/>
    <w:rsid w:val="00D00CFA"/>
    <w:rsid w:val="00D025F4"/>
    <w:rsid w:val="00D2062D"/>
    <w:rsid w:val="00D269E9"/>
    <w:rsid w:val="00D40849"/>
    <w:rsid w:val="00D45340"/>
    <w:rsid w:val="00D51D1B"/>
    <w:rsid w:val="00D5665F"/>
    <w:rsid w:val="00D60EE0"/>
    <w:rsid w:val="00D71A13"/>
    <w:rsid w:val="00D76040"/>
    <w:rsid w:val="00D9370E"/>
    <w:rsid w:val="00DB25EE"/>
    <w:rsid w:val="00DB75EF"/>
    <w:rsid w:val="00DC27EC"/>
    <w:rsid w:val="00DC4738"/>
    <w:rsid w:val="00DD12C2"/>
    <w:rsid w:val="00DF229F"/>
    <w:rsid w:val="00DF3076"/>
    <w:rsid w:val="00DF3BC8"/>
    <w:rsid w:val="00DF578E"/>
    <w:rsid w:val="00E10A3C"/>
    <w:rsid w:val="00E2186B"/>
    <w:rsid w:val="00E22FE8"/>
    <w:rsid w:val="00E355D3"/>
    <w:rsid w:val="00E40E32"/>
    <w:rsid w:val="00E43355"/>
    <w:rsid w:val="00E45D7A"/>
    <w:rsid w:val="00E500D1"/>
    <w:rsid w:val="00E55786"/>
    <w:rsid w:val="00E752A6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20BD8"/>
    <w:rsid w:val="00F212AC"/>
    <w:rsid w:val="00F335D4"/>
    <w:rsid w:val="00F3760C"/>
    <w:rsid w:val="00F40E8D"/>
    <w:rsid w:val="00F6308E"/>
    <w:rsid w:val="00F64AFC"/>
    <w:rsid w:val="00F66888"/>
    <w:rsid w:val="00F74E38"/>
    <w:rsid w:val="00F77C90"/>
    <w:rsid w:val="00F93841"/>
    <w:rsid w:val="00FD24F9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9F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179FE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8179FE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179FE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8179FE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79FE"/>
  </w:style>
  <w:style w:type="character" w:customStyle="1" w:styleId="11">
    <w:name w:val="Основной шрифт абзаца1"/>
    <w:rsid w:val="008179FE"/>
  </w:style>
  <w:style w:type="paragraph" w:customStyle="1" w:styleId="a3">
    <w:name w:val="Заголовок"/>
    <w:basedOn w:val="a"/>
    <w:next w:val="a4"/>
    <w:rsid w:val="008179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179FE"/>
    <w:pPr>
      <w:spacing w:after="120"/>
    </w:pPr>
  </w:style>
  <w:style w:type="paragraph" w:styleId="a5">
    <w:name w:val="List"/>
    <w:basedOn w:val="a4"/>
    <w:rsid w:val="008179FE"/>
    <w:rPr>
      <w:rFonts w:ascii="Arial" w:hAnsi="Arial" w:cs="Tahoma"/>
    </w:rPr>
  </w:style>
  <w:style w:type="paragraph" w:customStyle="1" w:styleId="12">
    <w:name w:val="Название1"/>
    <w:basedOn w:val="a"/>
    <w:rsid w:val="008179F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179FE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8179FE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43174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2FE61340AF8959C31E0AA942DDEF09DD58CECE07BB7224FAE6F0D9C6300653514E6999BFF108321D4A3FB53CA96646F7905186582BAAA8iAS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FEF2-ED47-4AAD-BB2A-4BF49DC5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9557</CharactersWithSpaces>
  <SharedDoc>false</SharedDoc>
  <HLinks>
    <vt:vector size="42" baseType="variant"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consultantplus://offline/ref=CC2FE61340AF8959C31E0AA942DDEF09DD58CECE07BB7224FAE6F0D9C6300653514E6999BFF108321D4A3FB53CA96646F7905186582BAAA8iAS7D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4</cp:revision>
  <cp:lastPrinted>2019-07-09T01:50:00Z</cp:lastPrinted>
  <dcterms:created xsi:type="dcterms:W3CDTF">2019-10-14T06:51:00Z</dcterms:created>
  <dcterms:modified xsi:type="dcterms:W3CDTF">2019-10-16T06:36:00Z</dcterms:modified>
</cp:coreProperties>
</file>