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99" w:rsidRPr="007C19DF" w:rsidRDefault="001C1499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C1499" w:rsidRPr="007C19DF" w:rsidRDefault="001C1499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1C1499" w:rsidRPr="007C19DF" w:rsidRDefault="001C1499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АЛТАЙСКОГО КРАЯ</w:t>
      </w:r>
    </w:p>
    <w:p w:rsidR="001C1499" w:rsidRPr="007C19DF" w:rsidRDefault="001C1499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</w:p>
    <w:p w:rsidR="001C1499" w:rsidRPr="007C19DF" w:rsidRDefault="001C1499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ПОСТАНОВЛЕНИЕ</w:t>
      </w: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1C1499" w:rsidRPr="007C19DF" w:rsidRDefault="007C19DF" w:rsidP="007C19DF">
      <w:pPr>
        <w:pStyle w:val="af4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24.01.</w:t>
      </w:r>
      <w:r w:rsidR="001C1499" w:rsidRPr="007C19DF">
        <w:rPr>
          <w:rFonts w:ascii="Arial" w:hAnsi="Arial" w:cs="Arial"/>
          <w:b/>
          <w:sz w:val="24"/>
          <w:szCs w:val="24"/>
        </w:rPr>
        <w:t>201</w:t>
      </w:r>
      <w:r w:rsidR="00F7027C" w:rsidRPr="007C19DF">
        <w:rPr>
          <w:rFonts w:ascii="Arial" w:hAnsi="Arial" w:cs="Arial"/>
          <w:b/>
          <w:sz w:val="24"/>
          <w:szCs w:val="24"/>
        </w:rPr>
        <w:t>9</w:t>
      </w:r>
      <w:r w:rsidR="001C1499" w:rsidRPr="007C19DF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    </w:t>
      </w:r>
      <w:r w:rsidRPr="007C19DF">
        <w:rPr>
          <w:rFonts w:ascii="Arial" w:hAnsi="Arial" w:cs="Arial"/>
          <w:b/>
          <w:sz w:val="24"/>
          <w:szCs w:val="24"/>
        </w:rPr>
        <w:t xml:space="preserve">                                        №61</w:t>
      </w: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1C1499" w:rsidRPr="007C19DF" w:rsidRDefault="001C1499" w:rsidP="007C19DF">
      <w:pPr>
        <w:pStyle w:val="af4"/>
        <w:jc w:val="center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р.п. Тальменка</w:t>
      </w:r>
    </w:p>
    <w:p w:rsidR="00007BD5" w:rsidRPr="007C19DF" w:rsidRDefault="00007BD5" w:rsidP="007C19DF">
      <w:pPr>
        <w:pStyle w:val="af4"/>
        <w:rPr>
          <w:rFonts w:ascii="Arial" w:hAnsi="Arial" w:cs="Arial"/>
          <w:sz w:val="24"/>
          <w:szCs w:val="24"/>
        </w:rPr>
      </w:pPr>
    </w:p>
    <w:p w:rsidR="00007BD5" w:rsidRPr="007C19DF" w:rsidRDefault="00007BD5" w:rsidP="007C19DF">
      <w:pPr>
        <w:pStyle w:val="af4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0173"/>
      </w:tblGrid>
      <w:tr w:rsidR="00007BD5" w:rsidRPr="007C19DF" w:rsidTr="007C19DF">
        <w:trPr>
          <w:cantSplit/>
        </w:trPr>
        <w:tc>
          <w:tcPr>
            <w:tcW w:w="10173" w:type="dxa"/>
          </w:tcPr>
          <w:p w:rsidR="00C851B6" w:rsidRPr="007C19DF" w:rsidRDefault="00B8646A" w:rsidP="007C19DF">
            <w:pPr>
              <w:pStyle w:val="af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19DF">
              <w:rPr>
                <w:rFonts w:ascii="Arial" w:hAnsi="Arial" w:cs="Arial"/>
                <w:b/>
                <w:sz w:val="24"/>
                <w:szCs w:val="24"/>
              </w:rPr>
              <w:t xml:space="preserve">Об утверждении положения </w:t>
            </w:r>
            <w:proofErr w:type="gramStart"/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>о</w:t>
            </w:r>
            <w:proofErr w:type="gramEnd"/>
            <w:r w:rsidR="007C19DF" w:rsidRPr="007C1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>районом</w:t>
            </w:r>
            <w:proofErr w:type="gramEnd"/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 xml:space="preserve"> смотре-конкурсе</w:t>
            </w:r>
            <w:r w:rsidR="007C19DF" w:rsidRPr="007C1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>на лучшее состояние охраны</w:t>
            </w:r>
            <w:r w:rsidR="007C19DF" w:rsidRPr="007C1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>руда в организациях</w:t>
            </w:r>
            <w:r w:rsidR="009A336C" w:rsidRPr="007C19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51B6" w:rsidRPr="007C19DF">
              <w:rPr>
                <w:rFonts w:ascii="Arial" w:hAnsi="Arial" w:cs="Arial"/>
                <w:b/>
                <w:sz w:val="24"/>
                <w:szCs w:val="24"/>
              </w:rPr>
              <w:t>Тальменского района</w:t>
            </w:r>
          </w:p>
        </w:tc>
      </w:tr>
    </w:tbl>
    <w:p w:rsidR="00ED3367" w:rsidRPr="007C19DF" w:rsidRDefault="00ED3367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Default="00E82119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В целях </w:t>
      </w:r>
      <w:r w:rsidR="00C851B6" w:rsidRPr="007C19DF">
        <w:rPr>
          <w:rFonts w:ascii="Arial" w:hAnsi="Arial" w:cs="Arial"/>
          <w:sz w:val="24"/>
          <w:szCs w:val="24"/>
        </w:rPr>
        <w:t>повышения эффективности работы по охране труда, обеспечения здоровых и безопасных усл</w:t>
      </w:r>
      <w:r w:rsidR="00C851B6" w:rsidRPr="007C19DF">
        <w:rPr>
          <w:rFonts w:ascii="Arial" w:hAnsi="Arial" w:cs="Arial"/>
          <w:sz w:val="24"/>
          <w:szCs w:val="24"/>
        </w:rPr>
        <w:t>о</w:t>
      </w:r>
      <w:r w:rsidR="00C851B6" w:rsidRPr="007C19DF">
        <w:rPr>
          <w:rFonts w:ascii="Arial" w:hAnsi="Arial" w:cs="Arial"/>
          <w:sz w:val="24"/>
          <w:szCs w:val="24"/>
        </w:rPr>
        <w:t>вий труда, повышения уровня знаний законодательства, правил и норм охраны труда среди работников:</w:t>
      </w:r>
    </w:p>
    <w:p w:rsid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40"/>
          <w:sz w:val="24"/>
          <w:szCs w:val="24"/>
        </w:rPr>
        <w:t>П</w:t>
      </w:r>
      <w:r w:rsidR="00007BD5" w:rsidRPr="007C19DF">
        <w:rPr>
          <w:rFonts w:ascii="Arial" w:hAnsi="Arial" w:cs="Arial"/>
          <w:bCs/>
          <w:spacing w:val="40"/>
          <w:sz w:val="24"/>
          <w:szCs w:val="24"/>
        </w:rPr>
        <w:t>остановляю:</w:t>
      </w:r>
    </w:p>
    <w:p w:rsidR="007C19DF" w:rsidRDefault="00CE7590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1</w:t>
      </w:r>
      <w:r w:rsidR="00F37645" w:rsidRPr="007C19DF">
        <w:rPr>
          <w:rFonts w:ascii="Arial" w:hAnsi="Arial" w:cs="Arial"/>
          <w:sz w:val="24"/>
          <w:szCs w:val="24"/>
        </w:rPr>
        <w:t>.</w:t>
      </w:r>
      <w:r w:rsidR="00C851B6" w:rsidRPr="007C19DF">
        <w:rPr>
          <w:rFonts w:ascii="Arial" w:hAnsi="Arial" w:cs="Arial"/>
          <w:sz w:val="24"/>
          <w:szCs w:val="24"/>
        </w:rPr>
        <w:t xml:space="preserve"> </w:t>
      </w:r>
      <w:r w:rsidR="00F37645" w:rsidRPr="007C19DF">
        <w:rPr>
          <w:rFonts w:ascii="Arial" w:hAnsi="Arial" w:cs="Arial"/>
          <w:sz w:val="24"/>
          <w:szCs w:val="24"/>
        </w:rPr>
        <w:t>Утвердить</w:t>
      </w:r>
      <w:r w:rsidR="00B8646A" w:rsidRPr="007C19DF">
        <w:rPr>
          <w:rFonts w:ascii="Arial" w:hAnsi="Arial" w:cs="Arial"/>
          <w:sz w:val="24"/>
          <w:szCs w:val="24"/>
        </w:rPr>
        <w:t xml:space="preserve"> </w:t>
      </w:r>
      <w:r w:rsidR="00C851B6" w:rsidRPr="007C19DF">
        <w:rPr>
          <w:rFonts w:ascii="Arial" w:hAnsi="Arial" w:cs="Arial"/>
          <w:sz w:val="24"/>
          <w:szCs w:val="24"/>
        </w:rPr>
        <w:t>Положени</w:t>
      </w:r>
      <w:r w:rsidR="00236F28" w:rsidRPr="007C19DF">
        <w:rPr>
          <w:rFonts w:ascii="Arial" w:hAnsi="Arial" w:cs="Arial"/>
          <w:sz w:val="24"/>
          <w:szCs w:val="24"/>
        </w:rPr>
        <w:t>е</w:t>
      </w:r>
      <w:r w:rsidR="00C851B6" w:rsidRPr="007C19DF">
        <w:rPr>
          <w:rFonts w:ascii="Arial" w:hAnsi="Arial" w:cs="Arial"/>
          <w:sz w:val="24"/>
          <w:szCs w:val="24"/>
        </w:rPr>
        <w:t xml:space="preserve"> о районном смотре-конкурсе на лучшее состояние охр</w:t>
      </w:r>
      <w:r w:rsidR="00C851B6" w:rsidRPr="007C19DF">
        <w:rPr>
          <w:rFonts w:ascii="Arial" w:hAnsi="Arial" w:cs="Arial"/>
          <w:sz w:val="24"/>
          <w:szCs w:val="24"/>
        </w:rPr>
        <w:t>а</w:t>
      </w:r>
      <w:r w:rsidR="00C851B6" w:rsidRPr="007C19DF">
        <w:rPr>
          <w:rFonts w:ascii="Arial" w:hAnsi="Arial" w:cs="Arial"/>
          <w:sz w:val="24"/>
          <w:szCs w:val="24"/>
        </w:rPr>
        <w:t>ны труда в организациях Тальменского района</w:t>
      </w:r>
      <w:r w:rsidR="00B8646A" w:rsidRPr="007C19DF">
        <w:rPr>
          <w:rFonts w:ascii="Arial" w:hAnsi="Arial" w:cs="Arial"/>
          <w:sz w:val="24"/>
          <w:szCs w:val="24"/>
        </w:rPr>
        <w:t xml:space="preserve"> </w:t>
      </w:r>
      <w:r w:rsidR="00C575D1" w:rsidRPr="007C19DF">
        <w:rPr>
          <w:rFonts w:ascii="Arial" w:hAnsi="Arial" w:cs="Arial"/>
          <w:sz w:val="24"/>
          <w:szCs w:val="24"/>
        </w:rPr>
        <w:t>(Приложение 1);</w:t>
      </w:r>
    </w:p>
    <w:p w:rsidR="00191633" w:rsidRPr="007C19DF" w:rsidRDefault="00C851B6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2</w:t>
      </w:r>
      <w:r w:rsidR="00191633" w:rsidRPr="007C19D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91633" w:rsidRPr="007C19DF">
        <w:rPr>
          <w:rFonts w:ascii="Arial" w:hAnsi="Arial" w:cs="Arial"/>
          <w:sz w:val="24"/>
          <w:szCs w:val="24"/>
        </w:rPr>
        <w:t>Контроль за</w:t>
      </w:r>
      <w:proofErr w:type="gramEnd"/>
      <w:r w:rsidR="00191633" w:rsidRPr="007C19D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ра</w:t>
      </w:r>
      <w:r w:rsidR="00191633" w:rsidRPr="007C19DF">
        <w:rPr>
          <w:rFonts w:ascii="Arial" w:hAnsi="Arial" w:cs="Arial"/>
          <w:sz w:val="24"/>
          <w:szCs w:val="24"/>
        </w:rPr>
        <w:t>й</w:t>
      </w:r>
      <w:r w:rsidR="00191633" w:rsidRPr="007C19DF">
        <w:rPr>
          <w:rFonts w:ascii="Arial" w:hAnsi="Arial" w:cs="Arial"/>
          <w:sz w:val="24"/>
          <w:szCs w:val="24"/>
        </w:rPr>
        <w:t xml:space="preserve">она по </w:t>
      </w:r>
      <w:r w:rsidR="00F37645" w:rsidRPr="007C19DF">
        <w:rPr>
          <w:rFonts w:ascii="Arial" w:hAnsi="Arial" w:cs="Arial"/>
          <w:sz w:val="24"/>
          <w:szCs w:val="24"/>
        </w:rPr>
        <w:t xml:space="preserve">социальным вопросам </w:t>
      </w:r>
      <w:r w:rsidR="009A336C" w:rsidRPr="007C19DF">
        <w:rPr>
          <w:rFonts w:ascii="Arial" w:hAnsi="Arial" w:cs="Arial"/>
          <w:sz w:val="24"/>
          <w:szCs w:val="24"/>
        </w:rPr>
        <w:t>Е.П. Сидорову.</w:t>
      </w:r>
    </w:p>
    <w:p w:rsidR="00191633" w:rsidRPr="007C19DF" w:rsidRDefault="00191633" w:rsidP="007C19DF">
      <w:pPr>
        <w:pStyle w:val="af4"/>
        <w:rPr>
          <w:rFonts w:ascii="Arial" w:hAnsi="Arial" w:cs="Arial"/>
          <w:sz w:val="24"/>
          <w:szCs w:val="24"/>
        </w:rPr>
      </w:pPr>
    </w:p>
    <w:p w:rsidR="00007BD5" w:rsidRPr="007C19DF" w:rsidRDefault="00007BD5" w:rsidP="007C19DF">
      <w:pPr>
        <w:pStyle w:val="af4"/>
        <w:rPr>
          <w:rFonts w:ascii="Arial" w:hAnsi="Arial" w:cs="Arial"/>
          <w:sz w:val="24"/>
          <w:szCs w:val="24"/>
        </w:rPr>
      </w:pPr>
    </w:p>
    <w:p w:rsidR="0036762F" w:rsidRPr="007C19DF" w:rsidRDefault="009B11FB" w:rsidP="007C19DF">
      <w:pPr>
        <w:pStyle w:val="af4"/>
        <w:rPr>
          <w:rFonts w:ascii="Arial" w:hAnsi="Arial" w:cs="Arial"/>
          <w:color w:val="000000"/>
          <w:sz w:val="24"/>
          <w:szCs w:val="24"/>
        </w:rPr>
      </w:pPr>
      <w:r w:rsidRPr="007C19DF">
        <w:rPr>
          <w:rFonts w:ascii="Arial" w:hAnsi="Arial" w:cs="Arial"/>
          <w:color w:val="000000"/>
          <w:sz w:val="24"/>
          <w:szCs w:val="24"/>
        </w:rPr>
        <w:t>Глава</w:t>
      </w:r>
      <w:r w:rsidR="0036762F" w:rsidRPr="007C19DF">
        <w:rPr>
          <w:rFonts w:ascii="Arial" w:hAnsi="Arial" w:cs="Arial"/>
          <w:color w:val="000000"/>
          <w:sz w:val="24"/>
          <w:szCs w:val="24"/>
        </w:rPr>
        <w:t xml:space="preserve"> </w:t>
      </w:r>
      <w:r w:rsidR="00F37645" w:rsidRPr="007C19DF">
        <w:rPr>
          <w:rFonts w:ascii="Arial" w:hAnsi="Arial" w:cs="Arial"/>
          <w:sz w:val="24"/>
          <w:szCs w:val="24"/>
        </w:rPr>
        <w:t xml:space="preserve">района                  </w:t>
      </w:r>
      <w:r w:rsidRPr="007C19DF">
        <w:rPr>
          <w:rFonts w:ascii="Arial" w:hAnsi="Arial" w:cs="Arial"/>
          <w:sz w:val="24"/>
          <w:szCs w:val="24"/>
        </w:rPr>
        <w:t xml:space="preserve">                  </w:t>
      </w:r>
      <w:r w:rsidR="00C851B6" w:rsidRPr="007C19DF">
        <w:rPr>
          <w:rFonts w:ascii="Arial" w:hAnsi="Arial" w:cs="Arial"/>
          <w:sz w:val="24"/>
          <w:szCs w:val="24"/>
        </w:rPr>
        <w:t xml:space="preserve">   </w:t>
      </w:r>
      <w:r w:rsidRPr="007C19DF">
        <w:rPr>
          <w:rFonts w:ascii="Arial" w:hAnsi="Arial" w:cs="Arial"/>
          <w:sz w:val="24"/>
          <w:szCs w:val="24"/>
        </w:rPr>
        <w:t xml:space="preserve">         </w:t>
      </w:r>
      <w:r w:rsidR="009A336C" w:rsidRPr="007C19DF">
        <w:rPr>
          <w:rFonts w:ascii="Arial" w:hAnsi="Arial" w:cs="Arial"/>
          <w:sz w:val="24"/>
          <w:szCs w:val="24"/>
        </w:rPr>
        <w:t xml:space="preserve">  </w:t>
      </w:r>
      <w:r w:rsidRPr="007C19DF">
        <w:rPr>
          <w:rFonts w:ascii="Arial" w:hAnsi="Arial" w:cs="Arial"/>
          <w:sz w:val="24"/>
          <w:szCs w:val="24"/>
        </w:rPr>
        <w:t xml:space="preserve">              </w:t>
      </w:r>
      <w:r w:rsidR="00F37645" w:rsidRPr="007C19DF">
        <w:rPr>
          <w:rFonts w:ascii="Arial" w:hAnsi="Arial" w:cs="Arial"/>
          <w:sz w:val="24"/>
          <w:szCs w:val="24"/>
        </w:rPr>
        <w:t xml:space="preserve">          </w:t>
      </w:r>
      <w:r w:rsidR="007C19DF">
        <w:rPr>
          <w:rFonts w:ascii="Arial" w:hAnsi="Arial" w:cs="Arial"/>
          <w:sz w:val="24"/>
          <w:szCs w:val="24"/>
        </w:rPr>
        <w:t xml:space="preserve">                      </w:t>
      </w:r>
      <w:r w:rsidR="00F37645" w:rsidRPr="007C19DF">
        <w:rPr>
          <w:rFonts w:ascii="Arial" w:hAnsi="Arial" w:cs="Arial"/>
          <w:sz w:val="24"/>
          <w:szCs w:val="24"/>
        </w:rPr>
        <w:t xml:space="preserve">   </w:t>
      </w:r>
      <w:r w:rsidR="009A336C" w:rsidRPr="007C19DF">
        <w:rPr>
          <w:rFonts w:ascii="Arial" w:hAnsi="Arial" w:cs="Arial"/>
          <w:sz w:val="24"/>
          <w:szCs w:val="24"/>
        </w:rPr>
        <w:t>С.Д. Самсоненко</w:t>
      </w:r>
    </w:p>
    <w:p w:rsidR="0036762F" w:rsidRPr="007C19DF" w:rsidRDefault="0036762F" w:rsidP="007C19DF">
      <w:pPr>
        <w:pStyle w:val="af4"/>
        <w:rPr>
          <w:rFonts w:ascii="Arial" w:hAnsi="Arial" w:cs="Arial"/>
          <w:sz w:val="24"/>
          <w:szCs w:val="24"/>
        </w:rPr>
      </w:pPr>
    </w:p>
    <w:p w:rsidR="0036762F" w:rsidRPr="007C19DF" w:rsidRDefault="0036762F" w:rsidP="007C19DF">
      <w:pPr>
        <w:pStyle w:val="af4"/>
        <w:rPr>
          <w:rFonts w:ascii="Arial" w:hAnsi="Arial" w:cs="Arial"/>
          <w:color w:val="000000"/>
          <w:sz w:val="24"/>
          <w:szCs w:val="24"/>
        </w:rPr>
      </w:pP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Приложение к постановлению</w:t>
      </w: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Тальменского района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Алтайского края</w:t>
      </w:r>
      <w:r w:rsidRPr="007C19DF">
        <w:rPr>
          <w:rFonts w:ascii="Arial" w:hAnsi="Arial" w:cs="Arial"/>
          <w:sz w:val="24"/>
          <w:szCs w:val="24"/>
        </w:rPr>
        <w:t xml:space="preserve">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24.01.2019г. №61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ПОЛОЖЕНИЕ</w:t>
      </w: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о смотре-конкурсе на лучшую организацию работы</w:t>
      </w: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по охране труда в Тальменском районе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1. Общие положения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1.1.</w:t>
      </w:r>
      <w:r w:rsidRPr="007C19DF">
        <w:rPr>
          <w:rFonts w:ascii="Arial" w:hAnsi="Arial" w:cs="Arial"/>
          <w:sz w:val="24"/>
          <w:szCs w:val="24"/>
        </w:rPr>
        <w:tab/>
      </w:r>
      <w:proofErr w:type="gramStart"/>
      <w:r w:rsidRPr="007C19DF">
        <w:rPr>
          <w:rFonts w:ascii="Arial" w:hAnsi="Arial" w:cs="Arial"/>
          <w:sz w:val="24"/>
          <w:szCs w:val="24"/>
        </w:rPr>
        <w:t>Настоящее Положение об областном смотре-конкурсе на лучшую орг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низацию работы по охране труда в Тальменском районе (далее – Положение) разработано в целях повышения эффективности си</w:t>
      </w:r>
      <w:r w:rsidRPr="007C19DF">
        <w:rPr>
          <w:rFonts w:ascii="Arial" w:hAnsi="Arial" w:cs="Arial"/>
          <w:sz w:val="24"/>
          <w:szCs w:val="24"/>
        </w:rPr>
        <w:t>с</w:t>
      </w:r>
      <w:r w:rsidRPr="007C19DF">
        <w:rPr>
          <w:rFonts w:ascii="Arial" w:hAnsi="Arial" w:cs="Arial"/>
          <w:sz w:val="24"/>
          <w:szCs w:val="24"/>
        </w:rPr>
        <w:t>темы муниципального управления в сфере охраны труда на территории Тальменского района, привлеч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 xml:space="preserve">ния внимания к важности решения вопросов охраны труда, повышения квалификации специалистов по охране труда и пропаганды лучших практик организации работ в области охраны труда.  </w:t>
      </w:r>
      <w:proofErr w:type="gramEnd"/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1.2.</w:t>
      </w:r>
      <w:r w:rsidRPr="007C19DF">
        <w:rPr>
          <w:rFonts w:ascii="Arial" w:hAnsi="Arial" w:cs="Arial"/>
          <w:sz w:val="24"/>
          <w:szCs w:val="24"/>
        </w:rPr>
        <w:tab/>
        <w:t>Положение устанавливает цели, задачи, порядок организации, проведения  и по</w:t>
      </w:r>
      <w:r w:rsidRPr="007C19DF">
        <w:rPr>
          <w:rFonts w:ascii="Arial" w:hAnsi="Arial" w:cs="Arial"/>
          <w:sz w:val="24"/>
          <w:szCs w:val="24"/>
        </w:rPr>
        <w:t>д</w:t>
      </w:r>
      <w:r w:rsidRPr="007C19DF">
        <w:rPr>
          <w:rFonts w:ascii="Arial" w:hAnsi="Arial" w:cs="Arial"/>
          <w:sz w:val="24"/>
          <w:szCs w:val="24"/>
        </w:rPr>
        <w:t>ведения итогов смотра-конкурса на лучшую организацию работы по охране труда в Тальменском районе.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1.3.</w:t>
      </w:r>
      <w:r w:rsidRPr="007C19DF">
        <w:rPr>
          <w:rFonts w:ascii="Arial" w:hAnsi="Arial" w:cs="Arial"/>
          <w:sz w:val="24"/>
          <w:szCs w:val="24"/>
        </w:rPr>
        <w:tab/>
        <w:t>Смотр-конкурс на лучшую организацию работы по охране труда в Тал</w:t>
      </w:r>
      <w:r w:rsidRPr="007C19DF">
        <w:rPr>
          <w:rFonts w:ascii="Arial" w:hAnsi="Arial" w:cs="Arial"/>
          <w:sz w:val="24"/>
          <w:szCs w:val="24"/>
        </w:rPr>
        <w:t>ь</w:t>
      </w:r>
      <w:r w:rsidRPr="007C19DF">
        <w:rPr>
          <w:rFonts w:ascii="Arial" w:hAnsi="Arial" w:cs="Arial"/>
          <w:sz w:val="24"/>
          <w:szCs w:val="24"/>
        </w:rPr>
        <w:t>менском районе (далее – Конкурс) призван содействовать развитию и совершенствованию работы по охране труда, усилению вн</w:t>
      </w:r>
      <w:r w:rsidRPr="007C19DF">
        <w:rPr>
          <w:rFonts w:ascii="Arial" w:hAnsi="Arial" w:cs="Arial"/>
          <w:sz w:val="24"/>
          <w:szCs w:val="24"/>
        </w:rPr>
        <w:t>и</w:t>
      </w:r>
      <w:r w:rsidRPr="007C19DF">
        <w:rPr>
          <w:rFonts w:ascii="Arial" w:hAnsi="Arial" w:cs="Arial"/>
          <w:sz w:val="24"/>
          <w:szCs w:val="24"/>
        </w:rPr>
        <w:t>мания работодателей,  органов надзора и контроля в сфере охраны труда, к вопросам улучшения условий и охраны труда в орган</w:t>
      </w:r>
      <w:r w:rsidRPr="007C19DF">
        <w:rPr>
          <w:rFonts w:ascii="Arial" w:hAnsi="Arial" w:cs="Arial"/>
          <w:sz w:val="24"/>
          <w:szCs w:val="24"/>
        </w:rPr>
        <w:t>и</w:t>
      </w:r>
      <w:r w:rsidRPr="007C19DF">
        <w:rPr>
          <w:rFonts w:ascii="Arial" w:hAnsi="Arial" w:cs="Arial"/>
          <w:sz w:val="24"/>
          <w:szCs w:val="24"/>
        </w:rPr>
        <w:t xml:space="preserve">зациях.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lastRenderedPageBreak/>
        <w:t>1.4.</w:t>
      </w:r>
      <w:r w:rsidRPr="007C19DF">
        <w:rPr>
          <w:rFonts w:ascii="Arial" w:hAnsi="Arial" w:cs="Arial"/>
          <w:sz w:val="24"/>
          <w:szCs w:val="24"/>
        </w:rPr>
        <w:tab/>
        <w:t>Организатором Конкурса является Администрация Тальменского района (далее – Администрация).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1.5.</w:t>
      </w:r>
      <w:r w:rsidRPr="007C19DF">
        <w:rPr>
          <w:rFonts w:ascii="Arial" w:hAnsi="Arial" w:cs="Arial"/>
          <w:sz w:val="24"/>
          <w:szCs w:val="24"/>
        </w:rPr>
        <w:tab/>
        <w:t>К участию в Конкурсе допускаются: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организации и объединения организаций независимо от их организационно-правовых форм, видов экономической деятельности и штатной численности работников, осущес</w:t>
      </w:r>
      <w:r w:rsidRPr="007C19DF">
        <w:rPr>
          <w:rFonts w:ascii="Arial" w:hAnsi="Arial" w:cs="Arial"/>
          <w:sz w:val="24"/>
          <w:szCs w:val="24"/>
        </w:rPr>
        <w:t>т</w:t>
      </w:r>
      <w:r w:rsidRPr="007C19DF">
        <w:rPr>
          <w:rFonts w:ascii="Arial" w:hAnsi="Arial" w:cs="Arial"/>
          <w:sz w:val="24"/>
          <w:szCs w:val="24"/>
        </w:rPr>
        <w:t>вляющие свою деятельность на территории Тальменского района (далее – организ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ции).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1.6. Участие в конкурсе осуществляется на безвозмездной основе.</w:t>
      </w:r>
    </w:p>
    <w:p w:rsid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2. Основные цели и задачи Конкурса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2.1.</w:t>
      </w:r>
      <w:r w:rsidRPr="007C19DF">
        <w:rPr>
          <w:rFonts w:ascii="Arial" w:hAnsi="Arial" w:cs="Arial"/>
          <w:sz w:val="24"/>
          <w:szCs w:val="24"/>
        </w:rPr>
        <w:tab/>
        <w:t>Целями Конкурса являются: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привлечение общественного внимания к важности </w:t>
      </w:r>
      <w:proofErr w:type="gramStart"/>
      <w:r w:rsidRPr="007C19DF">
        <w:rPr>
          <w:rFonts w:ascii="Arial" w:hAnsi="Arial" w:cs="Arial"/>
          <w:sz w:val="24"/>
          <w:szCs w:val="24"/>
        </w:rPr>
        <w:t>решения вопросов обеспечения безопасных условий труда</w:t>
      </w:r>
      <w:proofErr w:type="gramEnd"/>
      <w:r w:rsidRPr="007C19DF">
        <w:rPr>
          <w:rFonts w:ascii="Arial" w:hAnsi="Arial" w:cs="Arial"/>
          <w:sz w:val="24"/>
          <w:szCs w:val="24"/>
        </w:rPr>
        <w:t xml:space="preserve"> на рабочих местах;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активизация и совершенствование работы по улучшению условий и охраны труда, вн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 xml:space="preserve">дрению системы управления охраной труда.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2.2.</w:t>
      </w:r>
      <w:r w:rsidRPr="007C19DF">
        <w:rPr>
          <w:rFonts w:ascii="Arial" w:hAnsi="Arial" w:cs="Arial"/>
          <w:sz w:val="24"/>
          <w:szCs w:val="24"/>
        </w:rPr>
        <w:tab/>
        <w:t>Основными задачами Конкурса являются: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улучшение условий и охраны труда работников, снижение уровней производственного травматизма и профессиональной заболеваемости и активизация профилактической работы по их предупреждению;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выявление, изучение и распространение передового опыта организации работы по охране труда и внедрению сист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>мы управления охраной труда;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активизация работы по охране труда, профилактике производственного травматизма и профессиональной заболеваемости в организациях, осуществляющих свою деятельность на территории Тальменского ра</w:t>
      </w:r>
      <w:r w:rsidRPr="007C19DF">
        <w:rPr>
          <w:rFonts w:ascii="Arial" w:hAnsi="Arial" w:cs="Arial"/>
          <w:sz w:val="24"/>
          <w:szCs w:val="24"/>
        </w:rPr>
        <w:t>й</w:t>
      </w:r>
      <w:r w:rsidRPr="007C19DF">
        <w:rPr>
          <w:rFonts w:ascii="Arial" w:hAnsi="Arial" w:cs="Arial"/>
          <w:sz w:val="24"/>
          <w:szCs w:val="24"/>
        </w:rPr>
        <w:t>она;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пропаганда охраны труда, повышение заинтересованности работодателей в создании безопасных усл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вий труда.</w:t>
      </w:r>
    </w:p>
    <w:p w:rsid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 Порядок организации и проведения Конкурса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3.1.</w:t>
      </w:r>
      <w:r w:rsidRPr="007C19DF">
        <w:rPr>
          <w:rFonts w:ascii="Arial" w:hAnsi="Arial" w:cs="Arial"/>
          <w:sz w:val="24"/>
          <w:szCs w:val="24"/>
        </w:rPr>
        <w:tab/>
        <w:t>Для организации  и проведения Конкурса создается конкурсная коми</w:t>
      </w:r>
      <w:r w:rsidRPr="007C19DF">
        <w:rPr>
          <w:rFonts w:ascii="Arial" w:hAnsi="Arial" w:cs="Arial"/>
          <w:sz w:val="24"/>
          <w:szCs w:val="24"/>
        </w:rPr>
        <w:t>с</w:t>
      </w:r>
      <w:r w:rsidRPr="007C19DF">
        <w:rPr>
          <w:rFonts w:ascii="Arial" w:hAnsi="Arial" w:cs="Arial"/>
          <w:sz w:val="24"/>
          <w:szCs w:val="24"/>
        </w:rPr>
        <w:t>сия (далее – Комиссия) из нечетного числа членов в количестве не м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>нее 7 человек.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3.2.</w:t>
      </w:r>
      <w:r w:rsidRPr="007C19DF">
        <w:rPr>
          <w:rFonts w:ascii="Arial" w:hAnsi="Arial" w:cs="Arial"/>
          <w:sz w:val="24"/>
          <w:szCs w:val="24"/>
        </w:rPr>
        <w:tab/>
        <w:t>Комиссия выполняет следующие задачи: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осуществляет прием документов для участия в Конкурсе;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проверяет правильность оформления документов, представленных претендентом;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проверяет достоверность информации, представленной претендентом;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принимает решение о допуске (об отказе в допуске) претендентов к участию в Конкурсе и оформляет пр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токол об определении участников Конкурса;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подводит итоги Конкурса и оформляет протокол об итогах Конкурса;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организует подготовку и публикацию информационного сообщения об итогах Конкурса.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3.3.</w:t>
      </w:r>
      <w:r w:rsidRPr="007C19DF">
        <w:rPr>
          <w:rFonts w:ascii="Arial" w:hAnsi="Arial" w:cs="Arial"/>
          <w:sz w:val="24"/>
          <w:szCs w:val="24"/>
        </w:rPr>
        <w:tab/>
        <w:t>Ответственность за достоверность представленных сведений несет рук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водитель.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3.4.</w:t>
      </w:r>
      <w:r w:rsidRPr="007C19DF">
        <w:rPr>
          <w:rFonts w:ascii="Arial" w:hAnsi="Arial" w:cs="Arial"/>
          <w:sz w:val="24"/>
          <w:szCs w:val="24"/>
        </w:rPr>
        <w:tab/>
        <w:t>Претендент не допускается к участию в Конкурсе в следующих случаях: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- заявка подана лицом, не уполномоченным на осуществление таких дейс</w:t>
      </w:r>
      <w:r w:rsidRPr="007C19DF">
        <w:rPr>
          <w:rFonts w:ascii="Arial" w:hAnsi="Arial" w:cs="Arial"/>
          <w:sz w:val="24"/>
          <w:szCs w:val="24"/>
        </w:rPr>
        <w:t>т</w:t>
      </w:r>
      <w:r w:rsidRPr="007C19DF">
        <w:rPr>
          <w:rFonts w:ascii="Arial" w:hAnsi="Arial" w:cs="Arial"/>
          <w:sz w:val="24"/>
          <w:szCs w:val="24"/>
        </w:rPr>
        <w:t>вий;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- документы для участия в Конкурсе представлены не в полном объеме,  либо оформл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>ны ненадлежащим образом.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3.5.</w:t>
      </w:r>
      <w:r w:rsidRPr="007C19DF">
        <w:rPr>
          <w:rFonts w:ascii="Arial" w:hAnsi="Arial" w:cs="Arial"/>
          <w:sz w:val="24"/>
          <w:szCs w:val="24"/>
        </w:rPr>
        <w:tab/>
        <w:t>Конкурс проводится по следующим номинациям: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I номинация – «Лучшая организация Тальменского района по обеспечению без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пасных условий и охраны труда в производственной сфере»;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II номинация – «Лучшая организация Тальменского района по обеспечению без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пасных условий и охраны труда в непроизводственной сфере»;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19DF">
        <w:rPr>
          <w:rFonts w:ascii="Arial" w:hAnsi="Arial" w:cs="Arial"/>
          <w:sz w:val="24"/>
          <w:szCs w:val="24"/>
          <w:lang w:val="en-US"/>
        </w:rPr>
        <w:lastRenderedPageBreak/>
        <w:t>III</w:t>
      </w:r>
      <w:r w:rsidRPr="007C19DF">
        <w:rPr>
          <w:rFonts w:ascii="Arial" w:hAnsi="Arial" w:cs="Arial"/>
          <w:sz w:val="24"/>
          <w:szCs w:val="24"/>
        </w:rPr>
        <w:t xml:space="preserve"> номинация – «Лучший сельский совет Тальменского района по обеспечению безопасных условий и охраны тр</w:t>
      </w:r>
      <w:r w:rsidRPr="007C19DF">
        <w:rPr>
          <w:rFonts w:ascii="Arial" w:hAnsi="Arial" w:cs="Arial"/>
          <w:sz w:val="24"/>
          <w:szCs w:val="24"/>
        </w:rPr>
        <w:t>у</w:t>
      </w:r>
      <w:r w:rsidRPr="007C19DF">
        <w:rPr>
          <w:rFonts w:ascii="Arial" w:hAnsi="Arial" w:cs="Arial"/>
          <w:sz w:val="24"/>
          <w:szCs w:val="24"/>
        </w:rPr>
        <w:t>да».</w:t>
      </w:r>
      <w:proofErr w:type="gramEnd"/>
      <w:r w:rsidRPr="007C19DF">
        <w:rPr>
          <w:rFonts w:ascii="Arial" w:hAnsi="Arial" w:cs="Arial"/>
          <w:sz w:val="24"/>
          <w:szCs w:val="24"/>
        </w:rPr>
        <w:t xml:space="preserve">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 каждой номинации устанавливается  три призовых места - первое, второе и третье.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Поданные документы удостоверяются подписью руководителя организации либо лица, им уполномоче</w:t>
      </w:r>
      <w:r w:rsidRPr="007C19DF">
        <w:rPr>
          <w:rFonts w:ascii="Arial" w:hAnsi="Arial" w:cs="Arial"/>
          <w:sz w:val="24"/>
          <w:szCs w:val="24"/>
        </w:rPr>
        <w:t>н</w:t>
      </w:r>
      <w:r w:rsidRPr="007C19DF">
        <w:rPr>
          <w:rFonts w:ascii="Arial" w:hAnsi="Arial" w:cs="Arial"/>
          <w:sz w:val="24"/>
          <w:szCs w:val="24"/>
        </w:rPr>
        <w:t>ного, а также подписью председателя профсоюзного комитета (иного уполномоченного работниками представительного органа), и вместе с аналитич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>ской справкой о проведенной работе по охране труда за отчетный период направляются в Комиссию по провед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 xml:space="preserve">нию Конкурса.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Пакет документов </w:t>
      </w:r>
      <w:r w:rsidRPr="007C19DF">
        <w:rPr>
          <w:rFonts w:ascii="Arial" w:hAnsi="Arial" w:cs="Arial"/>
          <w:color w:val="000000"/>
          <w:sz w:val="24"/>
          <w:szCs w:val="24"/>
        </w:rPr>
        <w:t>для участия в Конкурсе</w:t>
      </w:r>
      <w:r w:rsidRPr="007C19DF">
        <w:rPr>
          <w:rFonts w:ascii="Arial" w:hAnsi="Arial" w:cs="Arial"/>
          <w:color w:val="548DD4"/>
          <w:sz w:val="24"/>
          <w:szCs w:val="24"/>
        </w:rPr>
        <w:t xml:space="preserve"> </w:t>
      </w:r>
      <w:r w:rsidRPr="007C19DF">
        <w:rPr>
          <w:rFonts w:ascii="Arial" w:hAnsi="Arial" w:cs="Arial"/>
          <w:sz w:val="24"/>
          <w:szCs w:val="24"/>
        </w:rPr>
        <w:t xml:space="preserve"> принимается Комиссией с 01 февраля по  22 апреля 2019 года.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3.6.</w:t>
      </w:r>
      <w:r w:rsidRPr="007C19DF">
        <w:rPr>
          <w:rFonts w:ascii="Arial" w:hAnsi="Arial" w:cs="Arial"/>
          <w:sz w:val="24"/>
          <w:szCs w:val="24"/>
        </w:rPr>
        <w:tab/>
        <w:t>Комиссия принимает меры по обеспечению сохранности представленных прете</w:t>
      </w:r>
      <w:r w:rsidRPr="007C19DF">
        <w:rPr>
          <w:rFonts w:ascii="Arial" w:hAnsi="Arial" w:cs="Arial"/>
          <w:sz w:val="24"/>
          <w:szCs w:val="24"/>
        </w:rPr>
        <w:t>н</w:t>
      </w:r>
      <w:r w:rsidRPr="007C19DF">
        <w:rPr>
          <w:rFonts w:ascii="Arial" w:hAnsi="Arial" w:cs="Arial"/>
          <w:sz w:val="24"/>
          <w:szCs w:val="24"/>
        </w:rPr>
        <w:t>дентами заявок на участие в Конкурсе и прилагаемых к ним документов, а также конфиденциальности сведений о лицах, подавших заявки, и содерж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ния представленных ими документов.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4. Сроки и порядок подведение итогов Конкурса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4.1.</w:t>
      </w:r>
      <w:r w:rsidRPr="007C19DF">
        <w:rPr>
          <w:rFonts w:ascii="Arial" w:hAnsi="Arial" w:cs="Arial"/>
          <w:sz w:val="24"/>
          <w:szCs w:val="24"/>
        </w:rPr>
        <w:tab/>
        <w:t>Итоги Конкурса  подводятся до 22 апреля 2019 года.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Победители Конкурса по номинациям среди организаций  определяются Комиссией путем подсчета количества баллов, набранных организацией-участником Конкурса, на основании Таблицы оценочных показателей (Пр</w:t>
      </w:r>
      <w:r w:rsidRPr="007C19DF">
        <w:rPr>
          <w:rFonts w:ascii="Arial" w:hAnsi="Arial" w:cs="Arial"/>
          <w:sz w:val="24"/>
          <w:szCs w:val="24"/>
        </w:rPr>
        <w:t>и</w:t>
      </w:r>
      <w:r w:rsidRPr="007C19DF">
        <w:rPr>
          <w:rFonts w:ascii="Arial" w:hAnsi="Arial" w:cs="Arial"/>
          <w:sz w:val="24"/>
          <w:szCs w:val="24"/>
        </w:rPr>
        <w:t>ложение № 3).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4.2.</w:t>
      </w:r>
      <w:r w:rsidRPr="007C19DF">
        <w:rPr>
          <w:rFonts w:ascii="Arial" w:hAnsi="Arial" w:cs="Arial"/>
          <w:sz w:val="24"/>
          <w:szCs w:val="24"/>
        </w:rPr>
        <w:tab/>
      </w:r>
      <w:r w:rsidRPr="007C19DF">
        <w:rPr>
          <w:rFonts w:ascii="Arial" w:hAnsi="Arial" w:cs="Arial"/>
          <w:color w:val="000000"/>
          <w:sz w:val="24"/>
          <w:szCs w:val="24"/>
        </w:rPr>
        <w:t>Решение конкурсной Комиссии принимается открытым голосованием на засед</w:t>
      </w:r>
      <w:r w:rsidRPr="007C19DF">
        <w:rPr>
          <w:rFonts w:ascii="Arial" w:hAnsi="Arial" w:cs="Arial"/>
          <w:color w:val="000000"/>
          <w:sz w:val="24"/>
          <w:szCs w:val="24"/>
        </w:rPr>
        <w:t>а</w:t>
      </w:r>
      <w:r w:rsidRPr="007C19DF">
        <w:rPr>
          <w:rFonts w:ascii="Arial" w:hAnsi="Arial" w:cs="Arial"/>
          <w:color w:val="000000"/>
          <w:sz w:val="24"/>
          <w:szCs w:val="24"/>
        </w:rPr>
        <w:t>нии конкурсной Комиссии.</w:t>
      </w:r>
      <w:r w:rsidRPr="007C19DF">
        <w:rPr>
          <w:rFonts w:ascii="Arial" w:hAnsi="Arial" w:cs="Arial"/>
          <w:sz w:val="24"/>
          <w:szCs w:val="24"/>
        </w:rPr>
        <w:t xml:space="preserve"> Заседание Комиссии считается правомочным, если в нем приняло участие не менее 2/3 членов Комиссии.</w:t>
      </w:r>
      <w:r w:rsidRPr="007C19DF">
        <w:rPr>
          <w:rFonts w:ascii="Arial" w:hAnsi="Arial" w:cs="Arial"/>
          <w:color w:val="000000"/>
          <w:sz w:val="24"/>
          <w:szCs w:val="24"/>
        </w:rPr>
        <w:t xml:space="preserve"> Решение конкурсной Комиссии считае</w:t>
      </w:r>
      <w:r w:rsidRPr="007C19DF">
        <w:rPr>
          <w:rFonts w:ascii="Arial" w:hAnsi="Arial" w:cs="Arial"/>
          <w:color w:val="000000"/>
          <w:sz w:val="24"/>
          <w:szCs w:val="24"/>
        </w:rPr>
        <w:t>т</w:t>
      </w:r>
      <w:r w:rsidRPr="007C19DF">
        <w:rPr>
          <w:rFonts w:ascii="Arial" w:hAnsi="Arial" w:cs="Arial"/>
          <w:color w:val="000000"/>
          <w:sz w:val="24"/>
          <w:szCs w:val="24"/>
        </w:rPr>
        <w:t>ся принятым, если оно получило простое большинство голосов присутствующих на з</w:t>
      </w:r>
      <w:r w:rsidRPr="007C19DF">
        <w:rPr>
          <w:rFonts w:ascii="Arial" w:hAnsi="Arial" w:cs="Arial"/>
          <w:color w:val="000000"/>
          <w:sz w:val="24"/>
          <w:szCs w:val="24"/>
        </w:rPr>
        <w:t>а</w:t>
      </w:r>
      <w:r w:rsidRPr="007C19DF">
        <w:rPr>
          <w:rFonts w:ascii="Arial" w:hAnsi="Arial" w:cs="Arial"/>
          <w:color w:val="000000"/>
          <w:sz w:val="24"/>
          <w:szCs w:val="24"/>
        </w:rPr>
        <w:t xml:space="preserve">седании членов конкурсной комиссии. 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19DF">
        <w:rPr>
          <w:rFonts w:ascii="Arial" w:hAnsi="Arial" w:cs="Arial"/>
          <w:color w:val="000000"/>
          <w:sz w:val="24"/>
          <w:szCs w:val="24"/>
        </w:rPr>
        <w:t>Решение конкурсной Комиссии оформляется протоколом.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4.3.</w:t>
      </w:r>
      <w:r w:rsidRPr="007C19DF">
        <w:rPr>
          <w:rFonts w:ascii="Arial" w:hAnsi="Arial" w:cs="Arial"/>
          <w:sz w:val="24"/>
          <w:szCs w:val="24"/>
        </w:rPr>
        <w:tab/>
        <w:t>Конкурсные материалы участникам не возвращаются и третьим лицам не предо</w:t>
      </w:r>
      <w:r w:rsidRPr="007C19DF">
        <w:rPr>
          <w:rFonts w:ascii="Arial" w:hAnsi="Arial" w:cs="Arial"/>
          <w:sz w:val="24"/>
          <w:szCs w:val="24"/>
        </w:rPr>
        <w:t>с</w:t>
      </w:r>
      <w:r w:rsidRPr="007C19DF">
        <w:rPr>
          <w:rFonts w:ascii="Arial" w:hAnsi="Arial" w:cs="Arial"/>
          <w:sz w:val="24"/>
          <w:szCs w:val="24"/>
        </w:rPr>
        <w:t>тавляются.</w:t>
      </w:r>
    </w:p>
    <w:p w:rsidR="007C19DF" w:rsidRDefault="007C19DF" w:rsidP="007C19D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19DF">
        <w:rPr>
          <w:rFonts w:ascii="Arial" w:hAnsi="Arial" w:cs="Arial"/>
          <w:color w:val="000000"/>
          <w:sz w:val="24"/>
          <w:szCs w:val="24"/>
        </w:rPr>
        <w:t>5. Порядок определения победителей конкурса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19DF">
        <w:rPr>
          <w:rFonts w:ascii="Arial" w:hAnsi="Arial" w:cs="Arial"/>
          <w:color w:val="000000"/>
          <w:sz w:val="24"/>
          <w:szCs w:val="24"/>
        </w:rPr>
        <w:t>5.1. Эффективность системы управления охраной труда  в организации оценив</w:t>
      </w:r>
      <w:r w:rsidRPr="007C19DF">
        <w:rPr>
          <w:rFonts w:ascii="Arial" w:hAnsi="Arial" w:cs="Arial"/>
          <w:color w:val="000000"/>
          <w:sz w:val="24"/>
          <w:szCs w:val="24"/>
        </w:rPr>
        <w:t>а</w:t>
      </w:r>
      <w:r w:rsidRPr="007C19DF">
        <w:rPr>
          <w:rFonts w:ascii="Arial" w:hAnsi="Arial" w:cs="Arial"/>
          <w:color w:val="000000"/>
          <w:sz w:val="24"/>
          <w:szCs w:val="24"/>
        </w:rPr>
        <w:t>ются по уровню производственного травматизма, по состоянию условий труда, соотве</w:t>
      </w:r>
      <w:r w:rsidRPr="007C19DF">
        <w:rPr>
          <w:rFonts w:ascii="Arial" w:hAnsi="Arial" w:cs="Arial"/>
          <w:color w:val="000000"/>
          <w:sz w:val="24"/>
          <w:szCs w:val="24"/>
        </w:rPr>
        <w:t>т</w:t>
      </w:r>
      <w:r w:rsidRPr="007C19DF">
        <w:rPr>
          <w:rFonts w:ascii="Arial" w:hAnsi="Arial" w:cs="Arial"/>
          <w:color w:val="000000"/>
          <w:sz w:val="24"/>
          <w:szCs w:val="24"/>
        </w:rPr>
        <w:t>ствию квалификации специалиста по охране труда установленным требованиям, а также по основным итогам реализации регламентируемых Трудовым кодексом Росси</w:t>
      </w:r>
      <w:r w:rsidRPr="007C19DF">
        <w:rPr>
          <w:rFonts w:ascii="Arial" w:hAnsi="Arial" w:cs="Arial"/>
          <w:color w:val="000000"/>
          <w:sz w:val="24"/>
          <w:szCs w:val="24"/>
        </w:rPr>
        <w:t>й</w:t>
      </w:r>
      <w:r w:rsidRPr="007C19DF">
        <w:rPr>
          <w:rFonts w:ascii="Arial" w:hAnsi="Arial" w:cs="Arial"/>
          <w:color w:val="000000"/>
          <w:sz w:val="24"/>
          <w:szCs w:val="24"/>
        </w:rPr>
        <w:t>ской Федерации обязанностей работодателя по обеспечению безопасных условий и охраны труда.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C19DF">
        <w:rPr>
          <w:rFonts w:ascii="Arial" w:hAnsi="Arial" w:cs="Arial"/>
          <w:color w:val="000000"/>
          <w:sz w:val="24"/>
          <w:szCs w:val="24"/>
        </w:rPr>
        <w:t>5.2.</w:t>
      </w:r>
      <w:r w:rsidRPr="007C19DF">
        <w:rPr>
          <w:rFonts w:ascii="Arial" w:hAnsi="Arial" w:cs="Arial"/>
          <w:color w:val="000000"/>
          <w:sz w:val="24"/>
          <w:szCs w:val="24"/>
        </w:rPr>
        <w:tab/>
        <w:t>При подведении итогов Конкурса среди организаций учитываются следующие критерии: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общие сведения об организации;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показатели, характеризующие организацию работ по охране труда организ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ции;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создание и функционирование системы управления охраной труда;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показатели производственного травматизма, профессиональной заболеваемости, ав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рийности.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5.4. При подведении итогов Конкурса среди сельских советов Тальменского района учитываются следу</w:t>
      </w:r>
      <w:r w:rsidRPr="007C19DF">
        <w:rPr>
          <w:rFonts w:ascii="Arial" w:hAnsi="Arial" w:cs="Arial"/>
          <w:sz w:val="24"/>
          <w:szCs w:val="24"/>
        </w:rPr>
        <w:t>ю</w:t>
      </w:r>
      <w:r w:rsidRPr="007C19DF">
        <w:rPr>
          <w:rFonts w:ascii="Arial" w:hAnsi="Arial" w:cs="Arial"/>
          <w:sz w:val="24"/>
          <w:szCs w:val="24"/>
        </w:rPr>
        <w:t>щие критерии: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общие сведения о сельском совете;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показатели, характеризующие организацию работ по охране труда в сельском совете;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показатели производственного травматизма, профессиональной заболеваем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сти.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6. Награждение победителей конкурса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lastRenderedPageBreak/>
        <w:t>6.1.</w:t>
      </w:r>
      <w:r w:rsidRPr="007C19DF">
        <w:rPr>
          <w:rFonts w:ascii="Arial" w:hAnsi="Arial" w:cs="Arial"/>
          <w:color w:val="FF0000"/>
          <w:sz w:val="24"/>
          <w:szCs w:val="24"/>
        </w:rPr>
        <w:tab/>
      </w:r>
      <w:r w:rsidRPr="007C19DF">
        <w:rPr>
          <w:rFonts w:ascii="Arial" w:hAnsi="Arial" w:cs="Arial"/>
          <w:color w:val="000000"/>
          <w:sz w:val="24"/>
          <w:szCs w:val="24"/>
        </w:rPr>
        <w:t>Победители Конкурса награждаются  Благодарственным письмом А</w:t>
      </w:r>
      <w:r w:rsidRPr="007C19DF">
        <w:rPr>
          <w:rFonts w:ascii="Arial" w:hAnsi="Arial" w:cs="Arial"/>
          <w:color w:val="000000"/>
          <w:sz w:val="24"/>
          <w:szCs w:val="24"/>
        </w:rPr>
        <w:t>д</w:t>
      </w:r>
      <w:r w:rsidRPr="007C19DF">
        <w:rPr>
          <w:rFonts w:ascii="Arial" w:hAnsi="Arial" w:cs="Arial"/>
          <w:color w:val="000000"/>
          <w:sz w:val="24"/>
          <w:szCs w:val="24"/>
        </w:rPr>
        <w:t>министрации Тальменского района;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6.2.</w:t>
      </w:r>
      <w:r w:rsidRPr="007C19DF">
        <w:rPr>
          <w:rFonts w:ascii="Arial" w:hAnsi="Arial" w:cs="Arial"/>
          <w:sz w:val="24"/>
          <w:szCs w:val="24"/>
        </w:rPr>
        <w:tab/>
        <w:t>Дополнительно комиссией по проведению Конкурса могут быть определены и о</w:t>
      </w:r>
      <w:r w:rsidRPr="007C19DF">
        <w:rPr>
          <w:rFonts w:ascii="Arial" w:hAnsi="Arial" w:cs="Arial"/>
          <w:sz w:val="24"/>
          <w:szCs w:val="24"/>
        </w:rPr>
        <w:t>т</w:t>
      </w:r>
      <w:r w:rsidRPr="007C19DF">
        <w:rPr>
          <w:rFonts w:ascii="Arial" w:hAnsi="Arial" w:cs="Arial"/>
          <w:sz w:val="24"/>
          <w:szCs w:val="24"/>
        </w:rPr>
        <w:t>мечены участники, достигшие высоких результатов в организации работы по охране труда.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6.3. Победители и призеры конкурса имеют право использовать упоминания о получе</w:t>
      </w:r>
      <w:r w:rsidRPr="007C19DF">
        <w:rPr>
          <w:rFonts w:ascii="Arial" w:hAnsi="Arial" w:cs="Arial"/>
          <w:sz w:val="24"/>
          <w:szCs w:val="24"/>
        </w:rPr>
        <w:t>н</w:t>
      </w:r>
      <w:r w:rsidRPr="007C19DF">
        <w:rPr>
          <w:rFonts w:ascii="Arial" w:hAnsi="Arial" w:cs="Arial"/>
          <w:sz w:val="24"/>
          <w:szCs w:val="24"/>
        </w:rPr>
        <w:t>ных наградах.</w:t>
      </w:r>
    </w:p>
    <w:p w:rsidR="007C19DF" w:rsidRP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6.4. Информация о проведении Конкурса, его итогах, а также опыте работы победителей Конкурса размещается на официальном сайте Администрации Тал</w:t>
      </w:r>
      <w:r w:rsidRPr="007C19DF">
        <w:rPr>
          <w:rFonts w:ascii="Arial" w:hAnsi="Arial" w:cs="Arial"/>
          <w:sz w:val="24"/>
          <w:szCs w:val="24"/>
        </w:rPr>
        <w:t>ь</w:t>
      </w:r>
      <w:r w:rsidRPr="007C19DF">
        <w:rPr>
          <w:rFonts w:ascii="Arial" w:hAnsi="Arial" w:cs="Arial"/>
          <w:sz w:val="24"/>
          <w:szCs w:val="24"/>
        </w:rPr>
        <w:t>менского района</w:t>
      </w:r>
    </w:p>
    <w:p w:rsid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7C19DF" w:rsidRDefault="007C19DF" w:rsidP="007C19DF">
      <w:pPr>
        <w:pStyle w:val="af4"/>
        <w:ind w:firstLine="709"/>
        <w:jc w:val="both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jc w:val="both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ПРИЛОЖЕНИЕ 1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</w:t>
      </w:r>
      <w:r w:rsidRPr="007C19DF">
        <w:rPr>
          <w:rFonts w:ascii="Arial" w:hAnsi="Arial" w:cs="Arial"/>
          <w:sz w:val="24"/>
          <w:szCs w:val="24"/>
        </w:rPr>
        <w:t xml:space="preserve">по проведению смотра-конкурса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на лучшую организацию работы по охране труда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в Тальменском районе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Заявка</w:t>
      </w: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на участие в смотре-конкурсе на лучшую организацию работы по охране труда в Тал</w:t>
      </w:r>
      <w:r w:rsidRPr="007C19DF">
        <w:rPr>
          <w:rFonts w:ascii="Arial" w:hAnsi="Arial" w:cs="Arial"/>
          <w:b/>
          <w:sz w:val="24"/>
          <w:szCs w:val="24"/>
        </w:rPr>
        <w:t>ь</w:t>
      </w:r>
      <w:r w:rsidRPr="007C19DF">
        <w:rPr>
          <w:rFonts w:ascii="Arial" w:hAnsi="Arial" w:cs="Arial"/>
          <w:b/>
          <w:sz w:val="24"/>
          <w:szCs w:val="24"/>
        </w:rPr>
        <w:t>менском районе</w:t>
      </w: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(заполняется на бланке организации)*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Прошу зарегистрировать __________________________________________,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                                                    (указывается полное наименование организации)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расположенную__________________________________________________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(фактический и юридический адрес организации, ОКВЭД, тел./факс)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 качестве участника смотра-конкурса на лучшую организацию работы по охране труда в Тальменском районе.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Руководитель организации 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(Ф.И.О., подпись, дата)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М.П.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Председатель профсоюзного комитета (иного уполномоченного работниками представительного орг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на)______________________________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(Ф.И.О., подпись, дата)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М.П.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*- заявка и пакет документов (аналитическая справка о проведенной работе по охране труда за отчетный период и таблица показателей состояния условий и охраны труда в организации) на смотр-конкурс направляются организациями по адресу: 658030 </w:t>
      </w:r>
      <w:proofErr w:type="spellStart"/>
      <w:r w:rsidRPr="007C19DF">
        <w:rPr>
          <w:rFonts w:ascii="Arial" w:hAnsi="Arial" w:cs="Arial"/>
          <w:sz w:val="24"/>
          <w:szCs w:val="24"/>
        </w:rPr>
        <w:t>рп</w:t>
      </w:r>
      <w:proofErr w:type="spellEnd"/>
      <w:r w:rsidRPr="007C19DF">
        <w:rPr>
          <w:rFonts w:ascii="Arial" w:hAnsi="Arial" w:cs="Arial"/>
          <w:sz w:val="24"/>
          <w:szCs w:val="24"/>
        </w:rPr>
        <w:t xml:space="preserve"> Тальменка, ул. Куйбышева, д.94, Администрация Тал</w:t>
      </w:r>
      <w:r w:rsidRPr="007C19DF">
        <w:rPr>
          <w:rFonts w:ascii="Arial" w:hAnsi="Arial" w:cs="Arial"/>
          <w:sz w:val="24"/>
          <w:szCs w:val="24"/>
        </w:rPr>
        <w:t>ь</w:t>
      </w:r>
      <w:r w:rsidRPr="007C19DF">
        <w:rPr>
          <w:rFonts w:ascii="Arial" w:hAnsi="Arial" w:cs="Arial"/>
          <w:sz w:val="24"/>
          <w:szCs w:val="24"/>
        </w:rPr>
        <w:t>менского района.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br w:type="page"/>
      </w:r>
      <w:r w:rsidRPr="007C19DF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</w:t>
      </w:r>
      <w:r w:rsidRPr="007C19DF">
        <w:rPr>
          <w:rFonts w:ascii="Arial" w:hAnsi="Arial" w:cs="Arial"/>
          <w:sz w:val="24"/>
          <w:szCs w:val="24"/>
        </w:rPr>
        <w:t xml:space="preserve">по проведению смотра-конкурса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на лучшую организацию работы по охране труда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 Тальменском районе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Показатели</w:t>
      </w: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состояния условий и охраны труда в организации-участнике смотра-конкурса на лучшую организацию работы по охране труда в Тальменском районе</w:t>
      </w: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                                                          (полное наименование организации, юридический а</w:t>
      </w:r>
      <w:r w:rsidRPr="007C19DF">
        <w:rPr>
          <w:rFonts w:ascii="Arial" w:hAnsi="Arial" w:cs="Arial"/>
          <w:sz w:val="24"/>
          <w:szCs w:val="24"/>
        </w:rPr>
        <w:t>д</w:t>
      </w:r>
      <w:r w:rsidRPr="007C19DF">
        <w:rPr>
          <w:rFonts w:ascii="Arial" w:hAnsi="Arial" w:cs="Arial"/>
          <w:sz w:val="24"/>
          <w:szCs w:val="24"/>
        </w:rPr>
        <w:t>рес, тел/факс)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  <w:lang w:val="en-US"/>
        </w:rPr>
        <w:t>I</w:t>
      </w:r>
      <w:r w:rsidRPr="007C19DF">
        <w:rPr>
          <w:rFonts w:ascii="Arial" w:hAnsi="Arial" w:cs="Arial"/>
          <w:sz w:val="24"/>
          <w:szCs w:val="24"/>
        </w:rPr>
        <w:t>. Общие сведения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Вид собственности _______________________________________________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Вид деятельности   _______________________________________________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Основные виды выполняемых работ 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96"/>
        <w:gridCol w:w="121"/>
        <w:gridCol w:w="6415"/>
        <w:gridCol w:w="1026"/>
        <w:gridCol w:w="850"/>
        <w:gridCol w:w="900"/>
      </w:tblGrid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C19D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Перечень показателей</w:t>
            </w:r>
          </w:p>
        </w:tc>
        <w:tc>
          <w:tcPr>
            <w:tcW w:w="1026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Да</w:t>
            </w:r>
            <w:r w:rsidRPr="007C19DF">
              <w:rPr>
                <w:rFonts w:ascii="Arial" w:hAnsi="Arial" w:cs="Arial"/>
                <w:sz w:val="24"/>
                <w:szCs w:val="24"/>
              </w:rPr>
              <w:t>н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ные  на 01.01.2018 </w:t>
            </w:r>
          </w:p>
        </w:tc>
        <w:tc>
          <w:tcPr>
            <w:tcW w:w="85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Да</w:t>
            </w:r>
            <w:r w:rsidRPr="007C19DF">
              <w:rPr>
                <w:rFonts w:ascii="Arial" w:hAnsi="Arial" w:cs="Arial"/>
                <w:sz w:val="24"/>
                <w:szCs w:val="24"/>
              </w:rPr>
              <w:t>н</w:t>
            </w:r>
            <w:r w:rsidRPr="007C19DF">
              <w:rPr>
                <w:rFonts w:ascii="Arial" w:hAnsi="Arial" w:cs="Arial"/>
                <w:sz w:val="24"/>
                <w:szCs w:val="24"/>
              </w:rPr>
              <w:t>ные  на 01.01. 2019</w:t>
            </w: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</w:t>
            </w:r>
            <w:r w:rsidRPr="007C19DF">
              <w:rPr>
                <w:rFonts w:ascii="Arial" w:hAnsi="Arial" w:cs="Arial"/>
                <w:sz w:val="24"/>
                <w:szCs w:val="24"/>
              </w:rPr>
              <w:t>и</w:t>
            </w:r>
            <w:r w:rsidRPr="007C19DF">
              <w:rPr>
                <w:rFonts w:ascii="Arial" w:hAnsi="Arial" w:cs="Arial"/>
                <w:sz w:val="24"/>
                <w:szCs w:val="24"/>
              </w:rPr>
              <w:t>чес</w:t>
            </w:r>
            <w:r w:rsidRPr="007C19DF">
              <w:rPr>
                <w:rFonts w:ascii="Arial" w:hAnsi="Arial" w:cs="Arial"/>
                <w:sz w:val="24"/>
                <w:szCs w:val="24"/>
              </w:rPr>
              <w:t>т</w:t>
            </w:r>
            <w:r w:rsidRPr="007C19DF">
              <w:rPr>
                <w:rFonts w:ascii="Arial" w:hAnsi="Arial" w:cs="Arial"/>
                <w:sz w:val="24"/>
                <w:szCs w:val="24"/>
              </w:rPr>
              <w:t>во</w:t>
            </w:r>
            <w:r w:rsidRPr="007C19DF">
              <w:rPr>
                <w:rFonts w:ascii="Arial" w:hAnsi="Arial" w:cs="Arial"/>
                <w:sz w:val="24"/>
                <w:szCs w:val="24"/>
              </w:rPr>
              <w:br/>
              <w:t>ба</w:t>
            </w:r>
            <w:r w:rsidRPr="007C19DF">
              <w:rPr>
                <w:rFonts w:ascii="Arial" w:hAnsi="Arial" w:cs="Arial"/>
                <w:sz w:val="24"/>
                <w:szCs w:val="24"/>
              </w:rPr>
              <w:t>л</w:t>
            </w:r>
            <w:r w:rsidRPr="007C19DF">
              <w:rPr>
                <w:rFonts w:ascii="Arial" w:hAnsi="Arial" w:cs="Arial"/>
                <w:sz w:val="24"/>
                <w:szCs w:val="24"/>
              </w:rPr>
              <w:t>лов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6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 Общие сведения об организации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руководителей и специалистов,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 рабочих профессий,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Занятые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в условиях труда, не отвечающих санитарно-гигиеническим нормам: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человек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среднесписочной численности работников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работников, работающих на оборудов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>нии, не отвечающем требованиям безопасности: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человек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среднесписочной численности работников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08" w:type="dxa"/>
            <w:gridSpan w:val="6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 Показатели, характеризующие организацию работ по охране труда в организации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нормативного документа, регламентирующ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го систему управления охраной труда в организации (да (копия представляется в комиссию)/нет)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Определение документально оформленных полном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чий, обязанностей и ответственности руководителей разного уровня и других категорий работников (да/нет)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руководителей и специалистов, подл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жащих обучению и проверке знаний по охране труда,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Охват обучением по охране труда руководителей и специалистов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от их общей численности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 рабочих профессий, подл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жащих обучению и проверке знаний по охране труда,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2.4.1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Охват обучением по охране труда работников рабочих профессий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от их общей численности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Охват инструктажем по охране труда работников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от их общей численности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Наличие службы (отдела, бюро, специалиста) охраны труда, либо лица или организации, выполняющих соответствующие функции по договору (да (числе</w:t>
            </w:r>
            <w:r w:rsidRPr="007C19DF">
              <w:rPr>
                <w:rFonts w:ascii="Arial" w:hAnsi="Arial" w:cs="Arial"/>
                <w:sz w:val="24"/>
                <w:szCs w:val="24"/>
              </w:rPr>
              <w:t>н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ность)/нет)  </w:t>
            </w:r>
            <w:proofErr w:type="gramEnd"/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положения о службе охраны труда (да (копия представляется в комиссию)/нет)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 выданных предписаний работниками службы охраны труда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% устранения нарушений, отраженных в предписан</w:t>
            </w:r>
            <w:r w:rsidRPr="007C19DF">
              <w:rPr>
                <w:rFonts w:ascii="Arial" w:hAnsi="Arial" w:cs="Arial"/>
                <w:sz w:val="24"/>
                <w:szCs w:val="24"/>
              </w:rPr>
              <w:t>и</w:t>
            </w:r>
            <w:r w:rsidRPr="007C19DF">
              <w:rPr>
                <w:rFonts w:ascii="Arial" w:hAnsi="Arial" w:cs="Arial"/>
                <w:sz w:val="24"/>
                <w:szCs w:val="24"/>
              </w:rPr>
              <w:t>ях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комитета (комиссии) по охране труда (да/нет)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положения о комитете (комиссии) по охране труда (да (копия представляется в комиссию)/нет)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 проведенных заседаний и рассмотренных вопросов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 уполномоченных (доверенных) лиц по охр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>не труда (да (чел.)/нет)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 выданных представлений уполномоче</w:t>
            </w:r>
            <w:r w:rsidRPr="007C19DF">
              <w:rPr>
                <w:rFonts w:ascii="Arial" w:hAnsi="Arial" w:cs="Arial"/>
                <w:sz w:val="24"/>
                <w:szCs w:val="24"/>
              </w:rPr>
              <w:t>н</w:t>
            </w:r>
            <w:r w:rsidRPr="007C19DF">
              <w:rPr>
                <w:rFonts w:ascii="Arial" w:hAnsi="Arial" w:cs="Arial"/>
                <w:sz w:val="24"/>
                <w:szCs w:val="24"/>
              </w:rPr>
              <w:t>ными (доверенными) лицами по охране труда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% устранения нарушений, отраженных в представл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ниях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плана мероприятий по улучшению и озд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ровлению условий труда (да (копия представляется в к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миссию)/нет)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gridSpan w:val="0"/>
          </w:tcPr>
          <w:p w:rsidR="007C19DF" w:rsidRPr="007C19DF" w:rsidRDefault="007C19DF">
            <w:pPr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% выполнения плана мероприятий по улучшению и оздоровлению условий труда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Израсходовано средств на выполнение плана мер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приятий по улучшению и оздоровлению условий труда (тыс. руб.)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gridSpan w:val="0"/>
          </w:tcPr>
          <w:p w:rsidR="007C19DF" w:rsidRPr="007C19DF" w:rsidRDefault="007C19DF">
            <w:pPr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коллективного договора (соглашения) (да (дата утверждения)/нет)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раздела по охране труда в коллективном д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говоре (соглашении) (да/нет)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уровень его выполнения, % от общего числа запл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>нированных мероприятий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gridSpan w:val="0"/>
          </w:tcPr>
          <w:p w:rsidR="007C19DF" w:rsidRPr="007C19DF" w:rsidRDefault="007C19DF">
            <w:pPr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работников, условия труда которых были улучшены в результате проведения плановых мер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приятий по охране труда,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2.13.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Сумма средств, израсходованных на охрану труда в год, тыс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>уб.: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расчете на  1 работника, тыс. руб.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Доля затрат на мероприятия по улучшению условий и охраны  труда от суммы затрат на производство пр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дукции (работ, услуг)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работников, которым предусмотрена в</w:t>
            </w:r>
            <w:r w:rsidRPr="007C19DF">
              <w:rPr>
                <w:rFonts w:ascii="Arial" w:hAnsi="Arial" w:cs="Arial"/>
                <w:sz w:val="24"/>
                <w:szCs w:val="24"/>
              </w:rPr>
              <w:t>ы</w:t>
            </w:r>
            <w:r w:rsidRPr="007C19DF">
              <w:rPr>
                <w:rFonts w:ascii="Arial" w:hAnsi="Arial" w:cs="Arial"/>
                <w:sz w:val="24"/>
                <w:szCs w:val="24"/>
              </w:rPr>
              <w:t>дача бесплатных средств индивидуальной защиты,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Обеспеченность и применение сертифицированной спецодежды, </w:t>
            </w:r>
            <w:proofErr w:type="spellStart"/>
            <w:r w:rsidRPr="007C19DF">
              <w:rPr>
                <w:rFonts w:ascii="Arial" w:hAnsi="Arial" w:cs="Arial"/>
                <w:sz w:val="24"/>
                <w:szCs w:val="24"/>
              </w:rPr>
              <w:t>спецобуви</w:t>
            </w:r>
            <w:proofErr w:type="spellEnd"/>
            <w:r w:rsidRPr="007C19DF">
              <w:rPr>
                <w:rFonts w:ascii="Arial" w:hAnsi="Arial" w:cs="Arial"/>
                <w:sz w:val="24"/>
                <w:szCs w:val="24"/>
              </w:rPr>
              <w:t xml:space="preserve"> и других средств индивидуальной з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щиты,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 % от потребности на год   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 xml:space="preserve">Количество рабочих </w:t>
            </w:r>
            <w:proofErr w:type="gramStart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мест</w:t>
            </w:r>
            <w:proofErr w:type="gramEnd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 xml:space="preserve"> на которых проведена атт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стация рабочих мест (специальная оценка условий тр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у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да)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2.16.1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Из них: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количество рабочих мест, на которых условия труда о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 xml:space="preserve">несены к </w:t>
            </w:r>
            <w:proofErr w:type="gramStart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вредным</w:t>
            </w:r>
            <w:proofErr w:type="gramEnd"/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2.16.2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Количество рабочих мест, на которых условия труда о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т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 xml:space="preserve">несены к </w:t>
            </w:r>
            <w:proofErr w:type="gramStart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опасным</w:t>
            </w:r>
            <w:proofErr w:type="gramEnd"/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Уровень проведения аттестации рабочих мест по усл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виям труд</w:t>
            </w:r>
            <w:proofErr w:type="gramStart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а(</w:t>
            </w:r>
            <w:proofErr w:type="gramEnd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специальной оценки условий труда) в орг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низации (количество рабочих мест, на которых провед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на аттестация  (специальная оценка условий труда) к общему количеству раб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чих мест в организации</w:t>
            </w:r>
            <w:r w:rsidRPr="007C19DF">
              <w:rPr>
                <w:rStyle w:val="ab"/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), в %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Численность работников, подлежащих прохождению периодических медицинских осмотров,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2.18.1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Уровень охвата работников медицинскими осмотрами (обследованиями),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количества работников, подлежащих данным осмотрам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оборудованного  кабинета (уголк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7C19DF">
              <w:rPr>
                <w:rFonts w:ascii="Arial" w:hAnsi="Arial" w:cs="Arial"/>
                <w:sz w:val="24"/>
                <w:szCs w:val="24"/>
              </w:rPr>
              <w:t>)) по о</w:t>
            </w:r>
            <w:r w:rsidRPr="007C19DF">
              <w:rPr>
                <w:rFonts w:ascii="Arial" w:hAnsi="Arial" w:cs="Arial"/>
                <w:sz w:val="24"/>
                <w:szCs w:val="24"/>
              </w:rPr>
              <w:t>х</w:t>
            </w:r>
            <w:r w:rsidRPr="007C19DF">
              <w:rPr>
                <w:rFonts w:ascii="Arial" w:hAnsi="Arial" w:cs="Arial"/>
                <w:sz w:val="24"/>
                <w:szCs w:val="24"/>
              </w:rPr>
              <w:t>ране труда (да/нет)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2.20.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Проведено Дней охраны труда (проводились (кол-во)/не проводились)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2..21.</w:t>
            </w:r>
          </w:p>
        </w:tc>
        <w:tc>
          <w:tcPr>
            <w:tcW w:w="6415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сертификата доверия работодателю, выд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>ваемого государственной инспекцией труда (да/нет)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10008" w:type="dxa"/>
            <w:gridSpan w:val="6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 xml:space="preserve">3. Показатели производственного травматизма, профессиональной заболеваемости, 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аварийности 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 w:val="restart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Численность пострадавших в результате несчастных случаев на производстве,  всего, чел., в том числе: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- в несчастных случаях, отнесенных по степени тяжести к легким 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тяжелых несчастных случаях,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несчастных случаях со смертельным исходом,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6" w:type="dxa"/>
            <w:vMerge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групповых несчастных случаях, чел.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 на производстве в расчете на 1 тыс. работа</w:t>
            </w:r>
            <w:r w:rsidRPr="007C19DF">
              <w:rPr>
                <w:rFonts w:ascii="Arial" w:hAnsi="Arial" w:cs="Arial"/>
                <w:sz w:val="24"/>
                <w:szCs w:val="24"/>
              </w:rPr>
              <w:t>ю</w:t>
            </w:r>
            <w:r w:rsidRPr="007C19DF">
              <w:rPr>
                <w:rFonts w:ascii="Arial" w:hAnsi="Arial" w:cs="Arial"/>
                <w:sz w:val="24"/>
                <w:szCs w:val="24"/>
              </w:rPr>
              <w:t>щих (коэффициент частоты)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Число дней нетрудоспособности у пострадавших с у</w:t>
            </w:r>
            <w:r w:rsidRPr="007C19DF">
              <w:rPr>
                <w:rFonts w:ascii="Arial" w:hAnsi="Arial" w:cs="Arial"/>
                <w:sz w:val="24"/>
                <w:szCs w:val="24"/>
              </w:rPr>
              <w:t>т</w:t>
            </w:r>
            <w:r w:rsidRPr="007C19DF">
              <w:rPr>
                <w:rFonts w:ascii="Arial" w:hAnsi="Arial" w:cs="Arial"/>
                <w:sz w:val="24"/>
                <w:szCs w:val="24"/>
              </w:rPr>
              <w:t>ратой трудоспособности на 1 рабочий день и более в расчете на 1 пострадавшего (коэффициент тяжести)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лиц с  впервые установленным профз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>болеванием, всего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Аварийность на опасных производственных объектах (да/нет)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6536" w:type="dxa"/>
            <w:gridSpan w:val="2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Уровень аварийности на подведомственном автотран</w:t>
            </w:r>
            <w:r w:rsidRPr="007C19DF">
              <w:rPr>
                <w:rFonts w:ascii="Arial" w:hAnsi="Arial" w:cs="Arial"/>
                <w:sz w:val="24"/>
                <w:szCs w:val="24"/>
              </w:rPr>
              <w:t>с</w:t>
            </w:r>
            <w:r w:rsidRPr="007C19DF">
              <w:rPr>
                <w:rFonts w:ascii="Arial" w:hAnsi="Arial" w:cs="Arial"/>
                <w:sz w:val="24"/>
                <w:szCs w:val="24"/>
              </w:rPr>
              <w:t>порте, количество аварий в расчете на единицу авт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транспортных средств</w:t>
            </w:r>
          </w:p>
        </w:tc>
        <w:tc>
          <w:tcPr>
            <w:tcW w:w="1026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* - информационные данные, учитываемые комиссией при равенстве баллов и решении спорных вопр</w:t>
      </w:r>
      <w:r w:rsidRPr="007C19DF">
        <w:rPr>
          <w:rFonts w:ascii="Arial" w:hAnsi="Arial" w:cs="Arial"/>
          <w:sz w:val="24"/>
          <w:szCs w:val="24"/>
        </w:rPr>
        <w:t>о</w:t>
      </w:r>
      <w:r w:rsidRPr="007C19DF">
        <w:rPr>
          <w:rFonts w:ascii="Arial" w:hAnsi="Arial" w:cs="Arial"/>
          <w:sz w:val="24"/>
          <w:szCs w:val="24"/>
        </w:rPr>
        <w:t>сов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Руководитель организации _________________________________________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(Ф.И.О., подпись, дата)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Председатель профсоюзного комитета (иного уполномоченного работниками представительного орг</w:t>
      </w:r>
      <w:r w:rsidRPr="007C19DF">
        <w:rPr>
          <w:rFonts w:ascii="Arial" w:hAnsi="Arial" w:cs="Arial"/>
          <w:sz w:val="24"/>
          <w:szCs w:val="24"/>
        </w:rPr>
        <w:t>а</w:t>
      </w:r>
      <w:r w:rsidRPr="007C19DF">
        <w:rPr>
          <w:rFonts w:ascii="Arial" w:hAnsi="Arial" w:cs="Arial"/>
          <w:sz w:val="24"/>
          <w:szCs w:val="24"/>
        </w:rPr>
        <w:t>на)______________________________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(Ф.И.О., подпись, дата)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М.П.</w:t>
      </w: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ПРИЛОЖЕНИЕ 3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</w:t>
      </w:r>
      <w:r w:rsidRPr="007C19DF">
        <w:rPr>
          <w:rFonts w:ascii="Arial" w:hAnsi="Arial" w:cs="Arial"/>
          <w:sz w:val="24"/>
          <w:szCs w:val="24"/>
        </w:rPr>
        <w:t xml:space="preserve">по проведению смотра-конкурса 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 xml:space="preserve">на лучшую организацию работы по охране труда </w:t>
      </w: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в Тальменском районе</w:t>
      </w:r>
    </w:p>
    <w:p w:rsid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jc w:val="center"/>
        <w:rPr>
          <w:rFonts w:ascii="Arial" w:hAnsi="Arial" w:cs="Arial"/>
          <w:b/>
          <w:sz w:val="24"/>
          <w:szCs w:val="24"/>
        </w:rPr>
      </w:pPr>
      <w:r w:rsidRPr="007C19DF">
        <w:rPr>
          <w:rFonts w:ascii="Arial" w:hAnsi="Arial" w:cs="Arial"/>
          <w:b/>
          <w:sz w:val="24"/>
          <w:szCs w:val="24"/>
        </w:rPr>
        <w:t>Таблица оценочных показателей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tbl>
      <w:tblPr>
        <w:tblW w:w="10042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169"/>
        <w:gridCol w:w="7751"/>
        <w:gridCol w:w="1440"/>
      </w:tblGrid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496"/>
          <w:tblHeader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7C19D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7C19DF">
              <w:rPr>
                <w:rFonts w:ascii="Arial" w:hAnsi="Arial" w:cs="Arial"/>
                <w:sz w:val="24"/>
                <w:szCs w:val="24"/>
              </w:rPr>
              <w:br/>
              <w:t>баллов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 Общие сведения об организации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работников,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руководителей и специалистов,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 рабочих профессий, чел.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Занятые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в условиях труда, не отвечающих санитарно-гигиеническим нормам: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человек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среднесписочной численности работников: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15%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15% - 25%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0.5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25%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работников, работающих на оборудовании, не отв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чающем требованиям безопасности: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6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среднесписочной численности работников: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 до 0,10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0,10-0,15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0.5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свыше 0,15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0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 Показатели, характеризующие организацию работ по охране труда в организации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нормативного документа, регламентирующего систему управления охраной труда в организации (да (копия представляе</w:t>
            </w:r>
            <w:r w:rsidRPr="007C19DF">
              <w:rPr>
                <w:rFonts w:ascii="Arial" w:hAnsi="Arial" w:cs="Arial"/>
                <w:sz w:val="24"/>
                <w:szCs w:val="24"/>
              </w:rPr>
              <w:t>т</w:t>
            </w:r>
            <w:r w:rsidRPr="007C19DF">
              <w:rPr>
                <w:rFonts w:ascii="Arial" w:hAnsi="Arial" w:cs="Arial"/>
                <w:sz w:val="24"/>
                <w:szCs w:val="24"/>
              </w:rPr>
              <w:t>ся в комиссию)/нет)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Определение документально оформленных полномочий, обяза</w:t>
            </w:r>
            <w:r w:rsidRPr="007C19DF">
              <w:rPr>
                <w:rFonts w:ascii="Arial" w:hAnsi="Arial" w:cs="Arial"/>
                <w:sz w:val="24"/>
                <w:szCs w:val="24"/>
              </w:rPr>
              <w:t>н</w:t>
            </w:r>
            <w:r w:rsidRPr="007C19DF">
              <w:rPr>
                <w:rFonts w:ascii="Arial" w:hAnsi="Arial" w:cs="Arial"/>
                <w:sz w:val="24"/>
                <w:szCs w:val="24"/>
              </w:rPr>
              <w:t>ностей и ответственности в части охраны труда руководителей разного уровня и других кат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горий работников (да/нет)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руководителей и специалистов, подлежащих обуч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нию и проверке знаний по охране труда,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Охват обучением по охране труда руководителей и специалистов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от их общей численности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80%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80% до 90%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90 %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 рабочих профессий, подлежащих обуч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нию и проверке знаний по охране труда,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2.4.1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Охват обучением по охране труда работников рабочих профессий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от их общей численности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80%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80% до 90%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90 %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Охват инструктажем по охране труда работников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от их общей численности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70 %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70% до 90%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90 %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Наличие службы (отдела, бюро, специалиста) охраны труда, либо лица или организации, выполняющих соответствующие функции по дог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вору (да (численность)/нет)</w:t>
            </w:r>
            <w:proofErr w:type="gram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положения о службе охраны труда (да (копия предста</w:t>
            </w:r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r w:rsidRPr="007C19DF">
              <w:rPr>
                <w:rFonts w:ascii="Arial" w:hAnsi="Arial" w:cs="Arial"/>
                <w:sz w:val="24"/>
                <w:szCs w:val="24"/>
              </w:rPr>
              <w:t>ляется в комиссию)/нет)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 выданных предписаний работниками службы охраны труда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% устранения нарушений, отраженных в предписаниях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2.7.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комитета (комиссии) по охране труда (да/нет)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положения о комитете (комиссии) по охране труда (да (копия представляется в комиссию)/нет)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 проведенных заседаний и рассмотренных вопросов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2.8.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 уполномоченных (доверенных) лиц по охране труда (да (чел.)/нет):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более 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Количество выданных представлений уполномоченными (дов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ренными) лицами по охране труда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% устранения нарушений, отраженных в представлениях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2.9.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плана мероприятий по улучшению и оздоровлению условий труда (да (к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пия представляется в комиссию)/нет)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нет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% выполнения плана мероприятий по улучшению и оздоровлению условий труда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Израсходовано средств на выполнение плана мероприятий по улучшению и оздоровлению условий труда (тыс.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2.10.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коллективного договора (соглашения) (да (дата утве</w:t>
            </w:r>
            <w:r w:rsidRPr="007C19DF">
              <w:rPr>
                <w:rFonts w:ascii="Arial" w:hAnsi="Arial" w:cs="Arial"/>
                <w:sz w:val="24"/>
                <w:szCs w:val="24"/>
              </w:rPr>
              <w:t>р</w:t>
            </w:r>
            <w:r w:rsidRPr="007C19DF">
              <w:rPr>
                <w:rFonts w:ascii="Arial" w:hAnsi="Arial" w:cs="Arial"/>
                <w:sz w:val="24"/>
                <w:szCs w:val="24"/>
              </w:rPr>
              <w:t>ждения)/нет)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раздела по охране труда в коллективном договоре (с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глашении)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уровень его выполнения, % от общего числа запланированных м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роприятий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2.12.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Численность работников, условия труда которых были улучшены в </w:t>
            </w: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результате проведения плановых мероприятий по охране труда,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Сумма средств, израсходованных на охрану труда, тыс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>уб.: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расчете на  1 работника в год, тыс. руб.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2.14.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Доля затрат на мероприятия по улучшению условий и охраны  тр</w:t>
            </w:r>
            <w:r w:rsidRPr="007C19DF">
              <w:rPr>
                <w:rFonts w:ascii="Arial" w:hAnsi="Arial" w:cs="Arial"/>
                <w:sz w:val="24"/>
                <w:szCs w:val="24"/>
              </w:rPr>
              <w:t>у</w:t>
            </w:r>
            <w:r w:rsidRPr="007C19DF">
              <w:rPr>
                <w:rFonts w:ascii="Arial" w:hAnsi="Arial" w:cs="Arial"/>
                <w:sz w:val="24"/>
                <w:szCs w:val="24"/>
              </w:rPr>
              <w:t>да от суммы затрат на производство продукции (работ, услуг)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2.15.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работников, которым предусмотрена выдача бе</w:t>
            </w:r>
            <w:r w:rsidRPr="007C19DF">
              <w:rPr>
                <w:rFonts w:ascii="Arial" w:hAnsi="Arial" w:cs="Arial"/>
                <w:sz w:val="24"/>
                <w:szCs w:val="24"/>
              </w:rPr>
              <w:t>с</w:t>
            </w:r>
            <w:r w:rsidRPr="007C19DF">
              <w:rPr>
                <w:rFonts w:ascii="Arial" w:hAnsi="Arial" w:cs="Arial"/>
                <w:sz w:val="24"/>
                <w:szCs w:val="24"/>
              </w:rPr>
              <w:t>платных средств индивидуальной защиты, чел.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Обеспеченность сертифицированной спецодеждой, </w:t>
            </w:r>
            <w:proofErr w:type="spellStart"/>
            <w:r w:rsidRPr="007C19DF">
              <w:rPr>
                <w:rFonts w:ascii="Arial" w:hAnsi="Arial" w:cs="Arial"/>
                <w:sz w:val="24"/>
                <w:szCs w:val="24"/>
              </w:rPr>
              <w:t>спецобувью</w:t>
            </w:r>
            <w:proofErr w:type="spellEnd"/>
            <w:r w:rsidRPr="007C19DF">
              <w:rPr>
                <w:rFonts w:ascii="Arial" w:hAnsi="Arial" w:cs="Arial"/>
                <w:sz w:val="24"/>
                <w:szCs w:val="24"/>
              </w:rPr>
              <w:t xml:space="preserve"> и другими средствами индивидуальной защиты,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 % от потребности на год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 до 60 %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 от 60%  до 80%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свыше 80%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2.16.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Количество рабочих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мест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на которых проведена аттестация раб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чих мест (специальная оценка условий труда)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2.16.1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количество рабочих мест, на которых условия труда отнесены к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вредным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До 15%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15-25%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0,5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Свыше 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2.16.2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 xml:space="preserve">Количество рабочих мест, на которых условия труда отнесены к </w:t>
            </w:r>
            <w:proofErr w:type="gramStart"/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опасным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До 15%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15-25%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0,5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19DF">
              <w:rPr>
                <w:rFonts w:ascii="Arial" w:hAnsi="Arial" w:cs="Arial"/>
                <w:spacing w:val="-4"/>
                <w:sz w:val="24"/>
                <w:szCs w:val="24"/>
              </w:rPr>
              <w:t>Свыше 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2.17.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Уровень проведения аттестации рабочих мест по условиям труда (специальной оценки условий труда) в организации (количество рабочих мест, на которых проведена аттестация (специальная оценка условий труда), к общему количеству рабочих мест в орг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низации),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менее 50%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50% до 80%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свыше 80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2.18.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работников, подлежащих прохождению периодич</w:t>
            </w:r>
            <w:r w:rsidRPr="007C19DF">
              <w:rPr>
                <w:rFonts w:ascii="Arial" w:hAnsi="Arial" w:cs="Arial"/>
                <w:sz w:val="24"/>
                <w:szCs w:val="24"/>
              </w:rPr>
              <w:t>е</w:t>
            </w:r>
            <w:r w:rsidRPr="007C19DF">
              <w:rPr>
                <w:rFonts w:ascii="Arial" w:hAnsi="Arial" w:cs="Arial"/>
                <w:sz w:val="24"/>
                <w:szCs w:val="24"/>
              </w:rPr>
              <w:t>ских медицинских осмотров,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2.18.1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Уровень охвата работников медицинскими осмотрами (обследов</w:t>
            </w:r>
            <w:r w:rsidRPr="007C19DF">
              <w:rPr>
                <w:rFonts w:ascii="Arial" w:hAnsi="Arial" w:cs="Arial"/>
                <w:sz w:val="24"/>
                <w:szCs w:val="24"/>
              </w:rPr>
              <w:t>а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ниями),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% 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 xml:space="preserve"> количества работников, подлежащих данным о</w:t>
            </w:r>
            <w:r w:rsidRPr="007C19DF">
              <w:rPr>
                <w:rFonts w:ascii="Arial" w:hAnsi="Arial" w:cs="Arial"/>
                <w:sz w:val="24"/>
                <w:szCs w:val="24"/>
              </w:rPr>
              <w:t>с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мотрам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 до 60%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60% до 80%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80%-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2.19.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оборудованного  кабинета (уголк</w:t>
            </w:r>
            <w:proofErr w:type="gramStart"/>
            <w:r w:rsidRPr="007C19DF">
              <w:rPr>
                <w:rFonts w:ascii="Arial" w:hAnsi="Arial" w:cs="Arial"/>
                <w:sz w:val="24"/>
                <w:szCs w:val="24"/>
              </w:rPr>
              <w:t>а(</w:t>
            </w:r>
            <w:proofErr w:type="spellStart"/>
            <w:proofErr w:type="gramEnd"/>
            <w:r w:rsidRPr="007C19DF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7C19DF">
              <w:rPr>
                <w:rFonts w:ascii="Arial" w:hAnsi="Arial" w:cs="Arial"/>
                <w:sz w:val="24"/>
                <w:szCs w:val="24"/>
              </w:rPr>
              <w:t>)) по охране труда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Проведено Дней охраны труда (проводились (кол-во)/не провод</w:t>
            </w:r>
            <w:r w:rsidRPr="007C19DF">
              <w:rPr>
                <w:rFonts w:ascii="Arial" w:hAnsi="Arial" w:cs="Arial"/>
                <w:sz w:val="24"/>
                <w:szCs w:val="24"/>
              </w:rPr>
              <w:t>и</w:t>
            </w:r>
            <w:r w:rsidRPr="007C19DF">
              <w:rPr>
                <w:rFonts w:ascii="Arial" w:hAnsi="Arial" w:cs="Arial"/>
                <w:sz w:val="24"/>
                <w:szCs w:val="24"/>
              </w:rPr>
              <w:t xml:space="preserve">лись)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Проводились (количество*)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 проводились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2.21.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Наличие сертификата доверия работодателю, выдаваемого гос</w:t>
            </w:r>
            <w:r w:rsidRPr="007C19DF">
              <w:rPr>
                <w:rFonts w:ascii="Arial" w:hAnsi="Arial" w:cs="Arial"/>
                <w:sz w:val="24"/>
                <w:szCs w:val="24"/>
              </w:rPr>
              <w:t>у</w:t>
            </w:r>
            <w:r w:rsidRPr="007C19DF">
              <w:rPr>
                <w:rFonts w:ascii="Arial" w:hAnsi="Arial" w:cs="Arial"/>
                <w:sz w:val="24"/>
                <w:szCs w:val="24"/>
              </w:rPr>
              <w:t>дарственной инспекцией труда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0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3.Показатели производственного травматизма, профессиональной заболеваемости,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аварийности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Численность пострадавших в результате несчастных случаев на производстве,  всего, чел., в том числе: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- в несчастных случаях, отнесенных по степени тяжести к легким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тяжелых несчастных случаях,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несчастных случаях со смертельным исходом,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- в групповых несчастных случаях,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*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3.2.</w:t>
            </w:r>
          </w:p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 на производстве в расчете на 1 тыс. работающих (коэффициент част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ты)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4 до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Число дней нетрудоспособности у пострадавших с утратой труд</w:t>
            </w:r>
            <w:r w:rsidRPr="007C19DF">
              <w:rPr>
                <w:rFonts w:ascii="Arial" w:hAnsi="Arial" w:cs="Arial"/>
                <w:sz w:val="24"/>
                <w:szCs w:val="24"/>
              </w:rPr>
              <w:t>о</w:t>
            </w:r>
            <w:r w:rsidRPr="007C19DF">
              <w:rPr>
                <w:rFonts w:ascii="Arial" w:hAnsi="Arial" w:cs="Arial"/>
                <w:sz w:val="24"/>
                <w:szCs w:val="24"/>
              </w:rPr>
              <w:t>способности на 1 рабочий день и более в расчете на 1 пострада</w:t>
            </w:r>
            <w:r w:rsidRPr="007C19DF">
              <w:rPr>
                <w:rFonts w:ascii="Arial" w:hAnsi="Arial" w:cs="Arial"/>
                <w:sz w:val="24"/>
                <w:szCs w:val="24"/>
              </w:rPr>
              <w:t>в</w:t>
            </w:r>
            <w:r w:rsidRPr="007C19DF">
              <w:rPr>
                <w:rFonts w:ascii="Arial" w:hAnsi="Arial" w:cs="Arial"/>
                <w:sz w:val="24"/>
                <w:szCs w:val="24"/>
              </w:rPr>
              <w:t>шего (коэффициент тяжести)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до 20 дней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20 до 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 xml:space="preserve">свыше 31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 xml:space="preserve">Численность лиц с впервые установленным профзаболеванием,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3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от 1 до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Аварийность на опасных производственных объектах (да/нет)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3.6.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  <w:r w:rsidRPr="007C19DF">
              <w:rPr>
                <w:rFonts w:ascii="Arial" w:hAnsi="Arial" w:cs="Arial"/>
                <w:sz w:val="24"/>
                <w:szCs w:val="24"/>
              </w:rPr>
              <w:t>Уровень аварийности на подведомственном автотранспорте, кол</w:t>
            </w:r>
            <w:r w:rsidRPr="007C19DF">
              <w:rPr>
                <w:rFonts w:ascii="Arial" w:hAnsi="Arial" w:cs="Arial"/>
                <w:sz w:val="24"/>
                <w:szCs w:val="24"/>
              </w:rPr>
              <w:t>и</w:t>
            </w:r>
            <w:r w:rsidRPr="007C19DF">
              <w:rPr>
                <w:rFonts w:ascii="Arial" w:hAnsi="Arial" w:cs="Arial"/>
                <w:sz w:val="24"/>
                <w:szCs w:val="24"/>
              </w:rPr>
              <w:t>чество аварий в расчете на единицу автотранспортных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до 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7C19DF" w:rsidRPr="007C19DF" w:rsidTr="0036307E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свыше 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DF" w:rsidRPr="007C19DF" w:rsidRDefault="007C19DF" w:rsidP="007C19DF">
            <w:pPr>
              <w:pStyle w:val="af4"/>
              <w:rPr>
                <w:rFonts w:ascii="Arial" w:hAnsi="Arial" w:cs="Arial"/>
                <w:i/>
                <w:sz w:val="24"/>
                <w:szCs w:val="24"/>
              </w:rPr>
            </w:pPr>
            <w:r w:rsidRPr="007C19DF">
              <w:rPr>
                <w:rFonts w:ascii="Arial" w:hAnsi="Arial" w:cs="Arial"/>
                <w:i/>
                <w:sz w:val="24"/>
                <w:szCs w:val="24"/>
              </w:rPr>
              <w:t>0</w:t>
            </w:r>
          </w:p>
        </w:tc>
      </w:tr>
    </w:tbl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  <w:r w:rsidRPr="007C19DF">
        <w:rPr>
          <w:rFonts w:ascii="Arial" w:hAnsi="Arial" w:cs="Arial"/>
          <w:sz w:val="24"/>
          <w:szCs w:val="24"/>
        </w:rPr>
        <w:t>* - информационные данные, учитываемые комиссией при равенстве баллов и реш</w:t>
      </w:r>
      <w:r w:rsidRPr="007C19DF">
        <w:rPr>
          <w:rFonts w:ascii="Arial" w:hAnsi="Arial" w:cs="Arial"/>
          <w:sz w:val="24"/>
          <w:szCs w:val="24"/>
        </w:rPr>
        <w:t>е</w:t>
      </w:r>
      <w:r w:rsidRPr="007C19DF">
        <w:rPr>
          <w:rFonts w:ascii="Arial" w:hAnsi="Arial" w:cs="Arial"/>
          <w:sz w:val="24"/>
          <w:szCs w:val="24"/>
        </w:rPr>
        <w:t>нии спорных вопросов</w:t>
      </w: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7C19DF" w:rsidRPr="007C19DF" w:rsidRDefault="007C19DF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p w:rsidR="00C575D1" w:rsidRPr="007C19DF" w:rsidRDefault="00C575D1" w:rsidP="007C19DF">
      <w:pPr>
        <w:pStyle w:val="af4"/>
        <w:rPr>
          <w:rFonts w:ascii="Arial" w:hAnsi="Arial" w:cs="Arial"/>
          <w:sz w:val="24"/>
          <w:szCs w:val="24"/>
        </w:rPr>
      </w:pPr>
    </w:p>
    <w:sectPr w:rsidR="00C575D1" w:rsidRPr="007C19DF" w:rsidSect="007C19D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245E6AC6"/>
    <w:multiLevelType w:val="hybridMultilevel"/>
    <w:tmpl w:val="FE5E1E4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63F6B"/>
    <w:multiLevelType w:val="hybridMultilevel"/>
    <w:tmpl w:val="36DC114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A97553"/>
    <w:multiLevelType w:val="hybridMultilevel"/>
    <w:tmpl w:val="A3686286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38256F"/>
    <w:multiLevelType w:val="multilevel"/>
    <w:tmpl w:val="08DE7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22D1C54"/>
    <w:multiLevelType w:val="hybridMultilevel"/>
    <w:tmpl w:val="14F0A9F4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007BD5"/>
    <w:rsid w:val="00002C33"/>
    <w:rsid w:val="00007276"/>
    <w:rsid w:val="00007BD5"/>
    <w:rsid w:val="00022FB6"/>
    <w:rsid w:val="000249D3"/>
    <w:rsid w:val="0003239D"/>
    <w:rsid w:val="00033CB5"/>
    <w:rsid w:val="00033E46"/>
    <w:rsid w:val="000364B6"/>
    <w:rsid w:val="000421C5"/>
    <w:rsid w:val="00042399"/>
    <w:rsid w:val="00044C73"/>
    <w:rsid w:val="00067BB6"/>
    <w:rsid w:val="00074E0D"/>
    <w:rsid w:val="00086B99"/>
    <w:rsid w:val="0009021A"/>
    <w:rsid w:val="000A21A1"/>
    <w:rsid w:val="000A28FE"/>
    <w:rsid w:val="000A4E64"/>
    <w:rsid w:val="000B58DA"/>
    <w:rsid w:val="000C2572"/>
    <w:rsid w:val="000E6535"/>
    <w:rsid w:val="000F5AE0"/>
    <w:rsid w:val="00101BAE"/>
    <w:rsid w:val="00116CFF"/>
    <w:rsid w:val="00127DF9"/>
    <w:rsid w:val="001359E4"/>
    <w:rsid w:val="0013615E"/>
    <w:rsid w:val="001379E0"/>
    <w:rsid w:val="00137ACC"/>
    <w:rsid w:val="00144801"/>
    <w:rsid w:val="00146BAC"/>
    <w:rsid w:val="00163680"/>
    <w:rsid w:val="00170E45"/>
    <w:rsid w:val="0017218E"/>
    <w:rsid w:val="00173468"/>
    <w:rsid w:val="00174A30"/>
    <w:rsid w:val="00191633"/>
    <w:rsid w:val="00192D02"/>
    <w:rsid w:val="00197195"/>
    <w:rsid w:val="001A2FA6"/>
    <w:rsid w:val="001A6849"/>
    <w:rsid w:val="001B14F5"/>
    <w:rsid w:val="001C0CB2"/>
    <w:rsid w:val="001C1499"/>
    <w:rsid w:val="001D18BF"/>
    <w:rsid w:val="001D7D86"/>
    <w:rsid w:val="001E4642"/>
    <w:rsid w:val="00203153"/>
    <w:rsid w:val="002129BD"/>
    <w:rsid w:val="00236F28"/>
    <w:rsid w:val="00242878"/>
    <w:rsid w:val="002564E7"/>
    <w:rsid w:val="002578F3"/>
    <w:rsid w:val="00282976"/>
    <w:rsid w:val="002953B5"/>
    <w:rsid w:val="002978C2"/>
    <w:rsid w:val="002A0F9F"/>
    <w:rsid w:val="002B20BB"/>
    <w:rsid w:val="002B48B3"/>
    <w:rsid w:val="002B4CBD"/>
    <w:rsid w:val="002C0DD3"/>
    <w:rsid w:val="002D0753"/>
    <w:rsid w:val="002D128B"/>
    <w:rsid w:val="002E4B02"/>
    <w:rsid w:val="002E725D"/>
    <w:rsid w:val="002F17C3"/>
    <w:rsid w:val="00304BF4"/>
    <w:rsid w:val="0031256F"/>
    <w:rsid w:val="00312ECC"/>
    <w:rsid w:val="00313C6F"/>
    <w:rsid w:val="00317807"/>
    <w:rsid w:val="00325F09"/>
    <w:rsid w:val="0032799F"/>
    <w:rsid w:val="0033081C"/>
    <w:rsid w:val="00332042"/>
    <w:rsid w:val="00364806"/>
    <w:rsid w:val="0036762F"/>
    <w:rsid w:val="00373A35"/>
    <w:rsid w:val="00380CD9"/>
    <w:rsid w:val="00391196"/>
    <w:rsid w:val="0039263F"/>
    <w:rsid w:val="003A11A1"/>
    <w:rsid w:val="003A3EA0"/>
    <w:rsid w:val="003C4311"/>
    <w:rsid w:val="003C49A9"/>
    <w:rsid w:val="003C5C1A"/>
    <w:rsid w:val="003D0F7F"/>
    <w:rsid w:val="003E3B52"/>
    <w:rsid w:val="003E4516"/>
    <w:rsid w:val="003F1931"/>
    <w:rsid w:val="003F462B"/>
    <w:rsid w:val="003F549B"/>
    <w:rsid w:val="00403760"/>
    <w:rsid w:val="00406D12"/>
    <w:rsid w:val="00406F82"/>
    <w:rsid w:val="00412B1A"/>
    <w:rsid w:val="00416B2C"/>
    <w:rsid w:val="004234BD"/>
    <w:rsid w:val="00436D43"/>
    <w:rsid w:val="00443ACA"/>
    <w:rsid w:val="00444759"/>
    <w:rsid w:val="004604F6"/>
    <w:rsid w:val="00475F7F"/>
    <w:rsid w:val="00477560"/>
    <w:rsid w:val="004945BB"/>
    <w:rsid w:val="00495B7C"/>
    <w:rsid w:val="004A4F19"/>
    <w:rsid w:val="004B5B21"/>
    <w:rsid w:val="004C3C7D"/>
    <w:rsid w:val="004D6A7D"/>
    <w:rsid w:val="004F656E"/>
    <w:rsid w:val="0050191B"/>
    <w:rsid w:val="00502A9B"/>
    <w:rsid w:val="00502D9C"/>
    <w:rsid w:val="00511AD5"/>
    <w:rsid w:val="00511BA6"/>
    <w:rsid w:val="00514767"/>
    <w:rsid w:val="00524550"/>
    <w:rsid w:val="00525316"/>
    <w:rsid w:val="00527A65"/>
    <w:rsid w:val="00533280"/>
    <w:rsid w:val="005369B6"/>
    <w:rsid w:val="00540C6F"/>
    <w:rsid w:val="00541F65"/>
    <w:rsid w:val="00556A75"/>
    <w:rsid w:val="00561781"/>
    <w:rsid w:val="005728AB"/>
    <w:rsid w:val="00594B8A"/>
    <w:rsid w:val="00595301"/>
    <w:rsid w:val="005A5F3B"/>
    <w:rsid w:val="005B6B38"/>
    <w:rsid w:val="005C3B1E"/>
    <w:rsid w:val="005D1955"/>
    <w:rsid w:val="005D62B5"/>
    <w:rsid w:val="005E13C8"/>
    <w:rsid w:val="005E1689"/>
    <w:rsid w:val="00610135"/>
    <w:rsid w:val="00610D48"/>
    <w:rsid w:val="00612DC6"/>
    <w:rsid w:val="00627047"/>
    <w:rsid w:val="00634CEC"/>
    <w:rsid w:val="0066416D"/>
    <w:rsid w:val="00670587"/>
    <w:rsid w:val="00674353"/>
    <w:rsid w:val="006765C6"/>
    <w:rsid w:val="00685DDF"/>
    <w:rsid w:val="006865EB"/>
    <w:rsid w:val="0069357E"/>
    <w:rsid w:val="00695D76"/>
    <w:rsid w:val="006C4D45"/>
    <w:rsid w:val="006D4373"/>
    <w:rsid w:val="006E7892"/>
    <w:rsid w:val="006F3F10"/>
    <w:rsid w:val="0070439D"/>
    <w:rsid w:val="00713ABB"/>
    <w:rsid w:val="00716D4F"/>
    <w:rsid w:val="00717920"/>
    <w:rsid w:val="00722DF3"/>
    <w:rsid w:val="007307CE"/>
    <w:rsid w:val="00733EC0"/>
    <w:rsid w:val="00742A27"/>
    <w:rsid w:val="00753BF4"/>
    <w:rsid w:val="00763DD5"/>
    <w:rsid w:val="0076576C"/>
    <w:rsid w:val="00766873"/>
    <w:rsid w:val="00771515"/>
    <w:rsid w:val="0077222F"/>
    <w:rsid w:val="007760F9"/>
    <w:rsid w:val="007807FF"/>
    <w:rsid w:val="0078393B"/>
    <w:rsid w:val="007C0AF8"/>
    <w:rsid w:val="007C19DF"/>
    <w:rsid w:val="007C6C2F"/>
    <w:rsid w:val="007D1C2B"/>
    <w:rsid w:val="007D3305"/>
    <w:rsid w:val="007E1296"/>
    <w:rsid w:val="007E2A95"/>
    <w:rsid w:val="007E2ACF"/>
    <w:rsid w:val="007E7E53"/>
    <w:rsid w:val="00801AD4"/>
    <w:rsid w:val="00807C87"/>
    <w:rsid w:val="008107F5"/>
    <w:rsid w:val="008237F7"/>
    <w:rsid w:val="00832A45"/>
    <w:rsid w:val="0084235A"/>
    <w:rsid w:val="0084278C"/>
    <w:rsid w:val="00844615"/>
    <w:rsid w:val="00857858"/>
    <w:rsid w:val="00872F41"/>
    <w:rsid w:val="00881519"/>
    <w:rsid w:val="00883983"/>
    <w:rsid w:val="00887449"/>
    <w:rsid w:val="008917DF"/>
    <w:rsid w:val="00894AA2"/>
    <w:rsid w:val="008A5C93"/>
    <w:rsid w:val="008B1292"/>
    <w:rsid w:val="008C6BAC"/>
    <w:rsid w:val="008D26FE"/>
    <w:rsid w:val="008E1D2C"/>
    <w:rsid w:val="00904AAD"/>
    <w:rsid w:val="0090513E"/>
    <w:rsid w:val="00924D3D"/>
    <w:rsid w:val="009415EF"/>
    <w:rsid w:val="00944F36"/>
    <w:rsid w:val="009561C7"/>
    <w:rsid w:val="00963297"/>
    <w:rsid w:val="00965D05"/>
    <w:rsid w:val="00966BCA"/>
    <w:rsid w:val="009811AC"/>
    <w:rsid w:val="009825A5"/>
    <w:rsid w:val="00984E20"/>
    <w:rsid w:val="009968B0"/>
    <w:rsid w:val="00997751"/>
    <w:rsid w:val="009A336C"/>
    <w:rsid w:val="009A5E66"/>
    <w:rsid w:val="009B11FB"/>
    <w:rsid w:val="009B25D5"/>
    <w:rsid w:val="009C1B27"/>
    <w:rsid w:val="009C5CAB"/>
    <w:rsid w:val="009D5391"/>
    <w:rsid w:val="009F0AAC"/>
    <w:rsid w:val="009F4C47"/>
    <w:rsid w:val="00A02695"/>
    <w:rsid w:val="00A03F08"/>
    <w:rsid w:val="00A040A4"/>
    <w:rsid w:val="00A06852"/>
    <w:rsid w:val="00A07BF0"/>
    <w:rsid w:val="00A11F52"/>
    <w:rsid w:val="00A16D3A"/>
    <w:rsid w:val="00A26485"/>
    <w:rsid w:val="00A32E4C"/>
    <w:rsid w:val="00A37843"/>
    <w:rsid w:val="00A41B66"/>
    <w:rsid w:val="00A50D76"/>
    <w:rsid w:val="00A8440B"/>
    <w:rsid w:val="00A932C4"/>
    <w:rsid w:val="00AA3A85"/>
    <w:rsid w:val="00AB2568"/>
    <w:rsid w:val="00AB4CD5"/>
    <w:rsid w:val="00AB6C5C"/>
    <w:rsid w:val="00AC21D4"/>
    <w:rsid w:val="00AE2AA6"/>
    <w:rsid w:val="00AE6F20"/>
    <w:rsid w:val="00B06529"/>
    <w:rsid w:val="00B40AC4"/>
    <w:rsid w:val="00B44083"/>
    <w:rsid w:val="00B44CCD"/>
    <w:rsid w:val="00B61A8C"/>
    <w:rsid w:val="00B7154A"/>
    <w:rsid w:val="00B8646A"/>
    <w:rsid w:val="00B90646"/>
    <w:rsid w:val="00B96996"/>
    <w:rsid w:val="00B969E3"/>
    <w:rsid w:val="00BA4780"/>
    <w:rsid w:val="00BE40A2"/>
    <w:rsid w:val="00BE57C0"/>
    <w:rsid w:val="00BE775F"/>
    <w:rsid w:val="00BF48F8"/>
    <w:rsid w:val="00BF771C"/>
    <w:rsid w:val="00C00C21"/>
    <w:rsid w:val="00C0303F"/>
    <w:rsid w:val="00C05D60"/>
    <w:rsid w:val="00C112DB"/>
    <w:rsid w:val="00C24058"/>
    <w:rsid w:val="00C32724"/>
    <w:rsid w:val="00C36473"/>
    <w:rsid w:val="00C575D1"/>
    <w:rsid w:val="00C57680"/>
    <w:rsid w:val="00C60AB3"/>
    <w:rsid w:val="00C6696E"/>
    <w:rsid w:val="00C74E98"/>
    <w:rsid w:val="00C76351"/>
    <w:rsid w:val="00C851B6"/>
    <w:rsid w:val="00C86925"/>
    <w:rsid w:val="00CA028E"/>
    <w:rsid w:val="00CA35EE"/>
    <w:rsid w:val="00CB01E0"/>
    <w:rsid w:val="00CB27EF"/>
    <w:rsid w:val="00CB7135"/>
    <w:rsid w:val="00CC0CEE"/>
    <w:rsid w:val="00CC1BAC"/>
    <w:rsid w:val="00CC4281"/>
    <w:rsid w:val="00CD153F"/>
    <w:rsid w:val="00CE4733"/>
    <w:rsid w:val="00CE7590"/>
    <w:rsid w:val="00D01469"/>
    <w:rsid w:val="00D072C4"/>
    <w:rsid w:val="00D26F01"/>
    <w:rsid w:val="00D31550"/>
    <w:rsid w:val="00D3424B"/>
    <w:rsid w:val="00D35D4A"/>
    <w:rsid w:val="00D52D52"/>
    <w:rsid w:val="00D76604"/>
    <w:rsid w:val="00D81923"/>
    <w:rsid w:val="00D853D6"/>
    <w:rsid w:val="00D90752"/>
    <w:rsid w:val="00D90AAA"/>
    <w:rsid w:val="00D920F0"/>
    <w:rsid w:val="00DB18F2"/>
    <w:rsid w:val="00DC2540"/>
    <w:rsid w:val="00DD56AD"/>
    <w:rsid w:val="00DE28F1"/>
    <w:rsid w:val="00DE69AC"/>
    <w:rsid w:val="00DE6E57"/>
    <w:rsid w:val="00DF2A07"/>
    <w:rsid w:val="00DF6FC1"/>
    <w:rsid w:val="00E0037F"/>
    <w:rsid w:val="00E052DF"/>
    <w:rsid w:val="00E14BD6"/>
    <w:rsid w:val="00E15C56"/>
    <w:rsid w:val="00E312F1"/>
    <w:rsid w:val="00E44766"/>
    <w:rsid w:val="00E450C9"/>
    <w:rsid w:val="00E540E7"/>
    <w:rsid w:val="00E658F1"/>
    <w:rsid w:val="00E65ED1"/>
    <w:rsid w:val="00E71CDF"/>
    <w:rsid w:val="00E81998"/>
    <w:rsid w:val="00E82119"/>
    <w:rsid w:val="00E839D7"/>
    <w:rsid w:val="00E83E94"/>
    <w:rsid w:val="00E9652C"/>
    <w:rsid w:val="00E96C67"/>
    <w:rsid w:val="00EA44E0"/>
    <w:rsid w:val="00EA7198"/>
    <w:rsid w:val="00EC5430"/>
    <w:rsid w:val="00ED3367"/>
    <w:rsid w:val="00EE0B2A"/>
    <w:rsid w:val="00F13CC0"/>
    <w:rsid w:val="00F13DFF"/>
    <w:rsid w:val="00F230BD"/>
    <w:rsid w:val="00F37645"/>
    <w:rsid w:val="00F62FDF"/>
    <w:rsid w:val="00F6549F"/>
    <w:rsid w:val="00F6793B"/>
    <w:rsid w:val="00F7027C"/>
    <w:rsid w:val="00F756C2"/>
    <w:rsid w:val="00F848B1"/>
    <w:rsid w:val="00F866D3"/>
    <w:rsid w:val="00F92A40"/>
    <w:rsid w:val="00F979F1"/>
    <w:rsid w:val="00FA1659"/>
    <w:rsid w:val="00FB5799"/>
    <w:rsid w:val="00FB6857"/>
    <w:rsid w:val="00FC2315"/>
    <w:rsid w:val="00FD4118"/>
    <w:rsid w:val="00FD54B1"/>
    <w:rsid w:val="00FD5D90"/>
    <w:rsid w:val="00FE056F"/>
    <w:rsid w:val="00FE4F8B"/>
    <w:rsid w:val="00FE620D"/>
    <w:rsid w:val="00FF198A"/>
    <w:rsid w:val="00FF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D5"/>
  </w:style>
  <w:style w:type="paragraph" w:styleId="1">
    <w:name w:val="heading 1"/>
    <w:basedOn w:val="a"/>
    <w:next w:val="a"/>
    <w:qFormat/>
    <w:rsid w:val="00007BD5"/>
    <w:pPr>
      <w:keepNext/>
      <w:ind w:left="6663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07BD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7C19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C1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07BD5"/>
    <w:pPr>
      <w:spacing w:after="120"/>
    </w:p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007BD5"/>
    <w:rPr>
      <w:rFonts w:ascii="Verdana" w:hAnsi="Verdana" w:cs="Verdana"/>
      <w:lang w:val="en-US" w:eastAsia="en-US"/>
    </w:rPr>
  </w:style>
  <w:style w:type="table" w:styleId="a6">
    <w:name w:val="Table Grid"/>
    <w:basedOn w:val="a1"/>
    <w:rsid w:val="0000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A07BF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1633"/>
    <w:pPr>
      <w:spacing w:after="120"/>
      <w:ind w:left="283"/>
    </w:pPr>
  </w:style>
  <w:style w:type="character" w:customStyle="1" w:styleId="a4">
    <w:name w:val="Основной текст Знак"/>
    <w:basedOn w:val="a0"/>
    <w:link w:val="a3"/>
    <w:rsid w:val="001379E0"/>
  </w:style>
  <w:style w:type="paragraph" w:styleId="a9">
    <w:name w:val="Normal (Web)"/>
    <w:basedOn w:val="a"/>
    <w:uiPriority w:val="99"/>
    <w:unhideWhenUsed/>
    <w:rsid w:val="00E003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E0037F"/>
    <w:rPr>
      <w:b/>
      <w:bCs/>
    </w:rPr>
  </w:style>
  <w:style w:type="character" w:customStyle="1" w:styleId="30">
    <w:name w:val="Заголовок 3 Знак"/>
    <w:basedOn w:val="a0"/>
    <w:link w:val="3"/>
    <w:semiHidden/>
    <w:rsid w:val="007C19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C19D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31">
    <w:name w:val="Body Text Indent 3"/>
    <w:basedOn w:val="a"/>
    <w:link w:val="32"/>
    <w:rsid w:val="007C19D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19DF"/>
    <w:rPr>
      <w:sz w:val="16"/>
      <w:szCs w:val="16"/>
    </w:rPr>
  </w:style>
  <w:style w:type="paragraph" w:styleId="20">
    <w:name w:val="Body Text Indent 2"/>
    <w:basedOn w:val="a"/>
    <w:link w:val="21"/>
    <w:rsid w:val="007C19DF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C19DF"/>
    <w:rPr>
      <w:sz w:val="24"/>
      <w:szCs w:val="24"/>
    </w:rPr>
  </w:style>
  <w:style w:type="character" w:styleId="ab">
    <w:name w:val="footnote reference"/>
    <w:rsid w:val="007C19DF"/>
    <w:rPr>
      <w:vertAlign w:val="superscript"/>
    </w:rPr>
  </w:style>
  <w:style w:type="paragraph" w:styleId="ac">
    <w:name w:val="footnote text"/>
    <w:basedOn w:val="a"/>
    <w:link w:val="ad"/>
    <w:rsid w:val="007C19DF"/>
    <w:pPr>
      <w:autoSpaceDE w:val="0"/>
      <w:autoSpaceDN w:val="0"/>
    </w:pPr>
  </w:style>
  <w:style w:type="character" w:customStyle="1" w:styleId="ad">
    <w:name w:val="Текст сноски Знак"/>
    <w:basedOn w:val="a0"/>
    <w:link w:val="ac"/>
    <w:rsid w:val="007C19DF"/>
  </w:style>
  <w:style w:type="paragraph" w:styleId="33">
    <w:name w:val="Body Text 3"/>
    <w:basedOn w:val="a"/>
    <w:link w:val="34"/>
    <w:rsid w:val="007C19DF"/>
    <w:pPr>
      <w:autoSpaceDE w:val="0"/>
      <w:autoSpaceDN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C19DF"/>
    <w:rPr>
      <w:sz w:val="16"/>
      <w:szCs w:val="16"/>
    </w:rPr>
  </w:style>
  <w:style w:type="paragraph" w:styleId="ae">
    <w:name w:val="header"/>
    <w:basedOn w:val="a"/>
    <w:link w:val="af"/>
    <w:rsid w:val="007C19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C19DF"/>
    <w:rPr>
      <w:sz w:val="24"/>
      <w:szCs w:val="24"/>
    </w:rPr>
  </w:style>
  <w:style w:type="character" w:styleId="af0">
    <w:name w:val="page number"/>
    <w:basedOn w:val="a0"/>
    <w:rsid w:val="007C19DF"/>
  </w:style>
  <w:style w:type="paragraph" w:customStyle="1" w:styleId="13pt">
    <w:name w:val="Обычный + 13 pt"/>
    <w:aliases w:val="вправо"/>
    <w:basedOn w:val="a"/>
    <w:rsid w:val="007C19DF"/>
    <w:pPr>
      <w:jc w:val="right"/>
    </w:pPr>
    <w:rPr>
      <w:sz w:val="26"/>
      <w:szCs w:val="24"/>
    </w:rPr>
  </w:style>
  <w:style w:type="paragraph" w:customStyle="1" w:styleId="af1">
    <w:name w:val="Обычный + вправо"/>
    <w:basedOn w:val="a"/>
    <w:rsid w:val="007C19DF"/>
    <w:pPr>
      <w:jc w:val="right"/>
    </w:pPr>
    <w:rPr>
      <w:sz w:val="24"/>
      <w:szCs w:val="24"/>
    </w:rPr>
  </w:style>
  <w:style w:type="paragraph" w:customStyle="1" w:styleId="ConsNormal">
    <w:name w:val="ConsNormal"/>
    <w:rsid w:val="007C19DF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f2">
    <w:name w:val="footer"/>
    <w:basedOn w:val="a"/>
    <w:link w:val="af3"/>
    <w:rsid w:val="007C19D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7C19DF"/>
    <w:rPr>
      <w:sz w:val="24"/>
      <w:szCs w:val="24"/>
    </w:rPr>
  </w:style>
  <w:style w:type="paragraph" w:styleId="af4">
    <w:name w:val="No Spacing"/>
    <w:uiPriority w:val="1"/>
    <w:qFormat/>
    <w:rsid w:val="007C1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АДМИНИСТРАЦИЯ ЗОНАЛЬНОГО РАЙОНА</vt:lpstr>
    </vt:vector>
  </TitlesOfParts>
  <Company>Администрация Зонального района</Company>
  <LinksUpToDate>false</LinksUpToDate>
  <CharactersWithSpaces>23159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ЗОНАЛЬНОГО РАЙОНА</dc:title>
  <dc:creator>Труд</dc:creator>
  <cp:lastModifiedBy>Александр</cp:lastModifiedBy>
  <cp:revision>2</cp:revision>
  <cp:lastPrinted>2019-01-21T03:48:00Z</cp:lastPrinted>
  <dcterms:created xsi:type="dcterms:W3CDTF">2019-02-06T04:09:00Z</dcterms:created>
  <dcterms:modified xsi:type="dcterms:W3CDTF">2019-02-06T04:09:00Z</dcterms:modified>
</cp:coreProperties>
</file>