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DA" w:rsidRPr="00990F14" w:rsidRDefault="00AA3F2F" w:rsidP="00A06E7F">
      <w:pPr>
        <w:pStyle w:val="aa"/>
        <w:ind w:firstLine="709"/>
        <w:jc w:val="center"/>
        <w:rPr>
          <w:rFonts w:ascii="Arial" w:hAnsi="Arial" w:cs="Arial"/>
          <w:b/>
          <w:color w:val="000000" w:themeColor="text1"/>
        </w:rPr>
      </w:pPr>
      <w:r w:rsidRPr="00990F14">
        <w:rPr>
          <w:rFonts w:ascii="Arial" w:hAnsi="Arial" w:cs="Arial"/>
          <w:b/>
          <w:color w:val="000000" w:themeColor="text1"/>
        </w:rPr>
        <w:t>РО</w:t>
      </w:r>
      <w:r w:rsidR="00C235DA" w:rsidRPr="00990F14">
        <w:rPr>
          <w:rFonts w:ascii="Arial" w:hAnsi="Arial" w:cs="Arial"/>
          <w:b/>
          <w:color w:val="000000" w:themeColor="text1"/>
        </w:rPr>
        <w:t>ССИЙСКАЯ ФЕДЕРАЦИЯ</w:t>
      </w:r>
    </w:p>
    <w:p w:rsidR="00C235DA" w:rsidRPr="00990F14" w:rsidRDefault="00C235DA" w:rsidP="00A06E7F">
      <w:pPr>
        <w:pStyle w:val="aa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:rsidR="00C235DA" w:rsidRPr="00990F14" w:rsidRDefault="00C235DA" w:rsidP="00A06E7F">
      <w:pPr>
        <w:pStyle w:val="aa"/>
        <w:ind w:firstLine="709"/>
        <w:jc w:val="center"/>
        <w:rPr>
          <w:rFonts w:ascii="Arial" w:hAnsi="Arial" w:cs="Arial"/>
          <w:b/>
          <w:color w:val="000000" w:themeColor="text1"/>
        </w:rPr>
      </w:pPr>
      <w:r w:rsidRPr="00990F14">
        <w:rPr>
          <w:rFonts w:ascii="Arial" w:hAnsi="Arial" w:cs="Arial"/>
          <w:b/>
          <w:color w:val="000000" w:themeColor="text1"/>
        </w:rPr>
        <w:t>АДМИНИСТРАЦИЯ  ТАЛЬМЕНСКОГО РАЙОНА</w:t>
      </w:r>
    </w:p>
    <w:p w:rsidR="00C235DA" w:rsidRPr="00990F14" w:rsidRDefault="00C235DA" w:rsidP="00A06E7F">
      <w:pPr>
        <w:pStyle w:val="aa"/>
        <w:ind w:firstLine="709"/>
        <w:jc w:val="center"/>
        <w:rPr>
          <w:rFonts w:ascii="Arial" w:hAnsi="Arial" w:cs="Arial"/>
          <w:b/>
          <w:color w:val="000000" w:themeColor="text1"/>
          <w:spacing w:val="14"/>
        </w:rPr>
      </w:pPr>
      <w:r w:rsidRPr="00990F14">
        <w:rPr>
          <w:rFonts w:ascii="Arial" w:hAnsi="Arial" w:cs="Arial"/>
          <w:b/>
          <w:color w:val="000000" w:themeColor="text1"/>
        </w:rPr>
        <w:t>АЛТАЙСКОГО КРАЯ</w:t>
      </w:r>
    </w:p>
    <w:p w:rsidR="00C235DA" w:rsidRPr="00990F14" w:rsidRDefault="00C235DA" w:rsidP="00A06E7F">
      <w:pPr>
        <w:pStyle w:val="aa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:rsidR="00C86015" w:rsidRPr="00990F14" w:rsidRDefault="000F70DA" w:rsidP="00A06E7F">
      <w:pPr>
        <w:pStyle w:val="aa"/>
        <w:ind w:firstLine="709"/>
        <w:jc w:val="center"/>
        <w:rPr>
          <w:rFonts w:ascii="Arial" w:hAnsi="Arial" w:cs="Arial"/>
          <w:b/>
          <w:color w:val="000000" w:themeColor="text1"/>
          <w:spacing w:val="84"/>
        </w:rPr>
      </w:pPr>
      <w:r w:rsidRPr="00990F14">
        <w:rPr>
          <w:rFonts w:ascii="Arial" w:hAnsi="Arial" w:cs="Arial"/>
          <w:b/>
          <w:color w:val="000000" w:themeColor="text1"/>
          <w:spacing w:val="84"/>
        </w:rPr>
        <w:t>ПОСТАНОВЛЕНИЕ</w:t>
      </w:r>
    </w:p>
    <w:p w:rsidR="000F70DA" w:rsidRPr="00990F14" w:rsidRDefault="000F70DA" w:rsidP="00A06E7F">
      <w:pPr>
        <w:pStyle w:val="aa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:rsidR="00C86015" w:rsidRPr="00990F14" w:rsidRDefault="00343510" w:rsidP="00990F14">
      <w:pPr>
        <w:pStyle w:val="aa"/>
        <w:rPr>
          <w:rFonts w:ascii="Arial" w:hAnsi="Arial" w:cs="Arial"/>
          <w:b/>
          <w:color w:val="000000" w:themeColor="text1"/>
        </w:rPr>
      </w:pPr>
      <w:r w:rsidRPr="00990F14">
        <w:rPr>
          <w:rFonts w:ascii="Arial" w:hAnsi="Arial" w:cs="Arial"/>
          <w:b/>
          <w:color w:val="000000" w:themeColor="text1"/>
        </w:rPr>
        <w:t>22.04.</w:t>
      </w:r>
      <w:r w:rsidR="00BE55C8" w:rsidRPr="00990F14">
        <w:rPr>
          <w:rFonts w:ascii="Arial" w:hAnsi="Arial" w:cs="Arial"/>
          <w:b/>
          <w:color w:val="000000" w:themeColor="text1"/>
        </w:rPr>
        <w:t>201</w:t>
      </w:r>
      <w:r w:rsidR="009437CE" w:rsidRPr="00990F14">
        <w:rPr>
          <w:rFonts w:ascii="Arial" w:hAnsi="Arial" w:cs="Arial"/>
          <w:b/>
          <w:color w:val="000000" w:themeColor="text1"/>
        </w:rPr>
        <w:t>9</w:t>
      </w:r>
      <w:r w:rsidR="00BE55C8" w:rsidRPr="00990F14">
        <w:rPr>
          <w:rFonts w:ascii="Arial" w:hAnsi="Arial" w:cs="Arial"/>
          <w:b/>
          <w:color w:val="000000" w:themeColor="text1"/>
        </w:rPr>
        <w:t xml:space="preserve">   </w:t>
      </w:r>
      <w:r w:rsidR="006D25CB" w:rsidRPr="00990F14">
        <w:rPr>
          <w:rFonts w:ascii="Arial" w:hAnsi="Arial" w:cs="Arial"/>
          <w:b/>
          <w:color w:val="000000" w:themeColor="text1"/>
        </w:rPr>
        <w:t xml:space="preserve">           </w:t>
      </w:r>
      <w:r w:rsidR="00BE55C8" w:rsidRPr="00990F14">
        <w:rPr>
          <w:rFonts w:ascii="Arial" w:hAnsi="Arial" w:cs="Arial"/>
          <w:b/>
          <w:color w:val="000000" w:themeColor="text1"/>
        </w:rPr>
        <w:tab/>
      </w:r>
      <w:r w:rsidR="00BE55C8" w:rsidRPr="00990F14">
        <w:rPr>
          <w:rFonts w:ascii="Arial" w:hAnsi="Arial" w:cs="Arial"/>
          <w:b/>
          <w:color w:val="000000" w:themeColor="text1"/>
        </w:rPr>
        <w:tab/>
      </w:r>
      <w:r w:rsidR="00F64AFC" w:rsidRPr="00990F14">
        <w:rPr>
          <w:rFonts w:ascii="Arial" w:hAnsi="Arial" w:cs="Arial"/>
          <w:b/>
          <w:color w:val="000000" w:themeColor="text1"/>
        </w:rPr>
        <w:t xml:space="preserve">             </w:t>
      </w:r>
      <w:r w:rsidR="00E449C7" w:rsidRPr="00990F14">
        <w:rPr>
          <w:rFonts w:ascii="Arial" w:hAnsi="Arial" w:cs="Arial"/>
          <w:b/>
          <w:color w:val="000000" w:themeColor="text1"/>
        </w:rPr>
        <w:t xml:space="preserve">        </w:t>
      </w:r>
      <w:r w:rsidR="00A06E7F" w:rsidRPr="00990F14">
        <w:rPr>
          <w:rFonts w:ascii="Arial" w:hAnsi="Arial" w:cs="Arial"/>
          <w:b/>
          <w:color w:val="000000" w:themeColor="text1"/>
        </w:rPr>
        <w:t xml:space="preserve">                              </w:t>
      </w:r>
      <w:r w:rsidR="00E449C7" w:rsidRPr="00990F14">
        <w:rPr>
          <w:rFonts w:ascii="Arial" w:hAnsi="Arial" w:cs="Arial"/>
          <w:b/>
          <w:color w:val="000000" w:themeColor="text1"/>
        </w:rPr>
        <w:t xml:space="preserve">       </w:t>
      </w:r>
      <w:r w:rsidR="00F64AFC" w:rsidRPr="00990F14">
        <w:rPr>
          <w:rFonts w:ascii="Arial" w:hAnsi="Arial" w:cs="Arial"/>
          <w:b/>
          <w:color w:val="000000" w:themeColor="text1"/>
        </w:rPr>
        <w:t xml:space="preserve">               </w:t>
      </w:r>
      <w:r w:rsidR="00990F14">
        <w:rPr>
          <w:rFonts w:ascii="Arial" w:hAnsi="Arial" w:cs="Arial"/>
          <w:b/>
          <w:color w:val="000000" w:themeColor="text1"/>
        </w:rPr>
        <w:t xml:space="preserve">         </w:t>
      </w:r>
      <w:r w:rsidR="00BE55C8" w:rsidRPr="00990F14">
        <w:rPr>
          <w:rFonts w:ascii="Arial" w:hAnsi="Arial" w:cs="Arial"/>
          <w:b/>
          <w:color w:val="000000" w:themeColor="text1"/>
        </w:rPr>
        <w:t xml:space="preserve">№ </w:t>
      </w:r>
      <w:r w:rsidRPr="00990F14">
        <w:rPr>
          <w:rFonts w:ascii="Arial" w:hAnsi="Arial" w:cs="Arial"/>
          <w:b/>
          <w:color w:val="000000" w:themeColor="text1"/>
        </w:rPr>
        <w:t>312</w:t>
      </w:r>
    </w:p>
    <w:p w:rsidR="00C86015" w:rsidRPr="00990F14" w:rsidRDefault="00C86015" w:rsidP="00A06E7F">
      <w:pPr>
        <w:pStyle w:val="aa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:rsidR="00C86015" w:rsidRPr="00990F14" w:rsidRDefault="00492CD6" w:rsidP="00A06E7F">
      <w:pPr>
        <w:pStyle w:val="aa"/>
        <w:ind w:firstLine="709"/>
        <w:jc w:val="center"/>
        <w:rPr>
          <w:rFonts w:ascii="Arial" w:hAnsi="Arial" w:cs="Arial"/>
          <w:b/>
          <w:color w:val="000000" w:themeColor="text1"/>
        </w:rPr>
      </w:pPr>
      <w:r w:rsidRPr="00990F14">
        <w:rPr>
          <w:rFonts w:ascii="Arial" w:hAnsi="Arial" w:cs="Arial"/>
          <w:b/>
          <w:color w:val="000000" w:themeColor="text1"/>
        </w:rPr>
        <w:t>р.п.</w:t>
      </w:r>
      <w:r w:rsidR="00500994" w:rsidRPr="00990F14">
        <w:rPr>
          <w:rFonts w:ascii="Arial" w:hAnsi="Arial" w:cs="Arial"/>
          <w:b/>
          <w:color w:val="000000" w:themeColor="text1"/>
        </w:rPr>
        <w:t xml:space="preserve"> </w:t>
      </w:r>
      <w:r w:rsidRPr="00990F14">
        <w:rPr>
          <w:rFonts w:ascii="Arial" w:hAnsi="Arial" w:cs="Arial"/>
          <w:b/>
          <w:color w:val="000000" w:themeColor="text1"/>
        </w:rPr>
        <w:t>Тальменка</w:t>
      </w:r>
    </w:p>
    <w:p w:rsidR="00C86015" w:rsidRPr="00990F14" w:rsidRDefault="00C86015" w:rsidP="00A06E7F">
      <w:pPr>
        <w:pStyle w:val="aa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:rsidR="006237CB" w:rsidRPr="00990F14" w:rsidRDefault="00A06E7F" w:rsidP="00A06E7F">
      <w:pPr>
        <w:pStyle w:val="aa"/>
        <w:ind w:firstLine="709"/>
        <w:jc w:val="center"/>
        <w:rPr>
          <w:rFonts w:ascii="Arial" w:hAnsi="Arial" w:cs="Arial"/>
          <w:b/>
          <w:color w:val="000000" w:themeColor="text1"/>
        </w:rPr>
      </w:pPr>
      <w:r w:rsidRPr="00990F14">
        <w:rPr>
          <w:rFonts w:ascii="Arial" w:hAnsi="Arial" w:cs="Arial"/>
          <w:b/>
          <w:color w:val="000000" w:themeColor="text1"/>
        </w:rPr>
        <w:t xml:space="preserve">Об утверждении положения </w:t>
      </w:r>
      <w:r w:rsidR="006237CB" w:rsidRPr="00990F14">
        <w:rPr>
          <w:rFonts w:ascii="Arial" w:hAnsi="Arial" w:cs="Arial"/>
          <w:b/>
          <w:color w:val="000000" w:themeColor="text1"/>
          <w:lang w:eastAsia="ru-RU"/>
        </w:rPr>
        <w:t>о призывной комиссии Тальменского</w:t>
      </w:r>
      <w:r w:rsidRPr="00990F14">
        <w:rPr>
          <w:rFonts w:ascii="Arial" w:hAnsi="Arial" w:cs="Arial"/>
          <w:b/>
          <w:color w:val="000000" w:themeColor="text1"/>
        </w:rPr>
        <w:t xml:space="preserve"> </w:t>
      </w:r>
      <w:r w:rsidR="006237CB" w:rsidRPr="00990F14">
        <w:rPr>
          <w:rFonts w:ascii="Arial" w:hAnsi="Arial" w:cs="Arial"/>
          <w:b/>
          <w:color w:val="000000" w:themeColor="text1"/>
          <w:lang w:eastAsia="ru-RU"/>
        </w:rPr>
        <w:t>района Алтайского края по</w:t>
      </w:r>
      <w:r w:rsidRPr="00990F14">
        <w:rPr>
          <w:rFonts w:ascii="Arial" w:hAnsi="Arial" w:cs="Arial"/>
          <w:b/>
          <w:color w:val="000000" w:themeColor="text1"/>
        </w:rPr>
        <w:t xml:space="preserve"> </w:t>
      </w:r>
      <w:r w:rsidR="006237CB" w:rsidRPr="00990F14">
        <w:rPr>
          <w:rFonts w:ascii="Arial" w:hAnsi="Arial" w:cs="Arial"/>
          <w:b/>
          <w:color w:val="000000" w:themeColor="text1"/>
          <w:lang w:eastAsia="ru-RU"/>
        </w:rPr>
        <w:t>мобилизации граждан</w:t>
      </w:r>
    </w:p>
    <w:p w:rsidR="00D025F4" w:rsidRPr="00990F14" w:rsidRDefault="002B0FB5" w:rsidP="00A06E7F">
      <w:pPr>
        <w:pStyle w:val="aa"/>
        <w:ind w:firstLine="709"/>
        <w:jc w:val="both"/>
        <w:rPr>
          <w:rFonts w:ascii="Arial" w:hAnsi="Arial" w:cs="Arial"/>
          <w:color w:val="000000" w:themeColor="text1"/>
        </w:rPr>
      </w:pPr>
      <w:r w:rsidRPr="00990F14">
        <w:rPr>
          <w:rFonts w:ascii="Arial" w:hAnsi="Arial" w:cs="Arial"/>
          <w:color w:val="000000" w:themeColor="text1"/>
        </w:rPr>
        <w:t xml:space="preserve"> </w:t>
      </w:r>
    </w:p>
    <w:p w:rsidR="006237CB" w:rsidRPr="00990F14" w:rsidRDefault="002B0FB5" w:rsidP="00A06E7F">
      <w:pPr>
        <w:pStyle w:val="aa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В соответствии с Федеральным </w:t>
      </w:r>
      <w:hyperlink r:id="rId6" w:history="1">
        <w:r w:rsidRPr="00990F14">
          <w:rPr>
            <w:rFonts w:ascii="Arial" w:hAnsi="Arial" w:cs="Arial"/>
            <w:color w:val="000000" w:themeColor="text1"/>
            <w:lang w:eastAsia="ru-RU"/>
          </w:rPr>
          <w:t>законом</w:t>
        </w:r>
      </w:hyperlink>
      <w:r w:rsidRPr="00990F14">
        <w:rPr>
          <w:rFonts w:ascii="Arial" w:hAnsi="Arial" w:cs="Arial"/>
          <w:color w:val="000000" w:themeColor="text1"/>
          <w:lang w:eastAsia="ru-RU"/>
        </w:rPr>
        <w:t xml:space="preserve"> от 26.02.1997 N 31-ФЗ "О мобилизационной подготовке и мобилизации в Российской Федерации", </w:t>
      </w:r>
      <w:r w:rsidR="006237CB" w:rsidRPr="00990F14">
        <w:rPr>
          <w:rFonts w:ascii="Arial" w:hAnsi="Arial" w:cs="Arial"/>
          <w:color w:val="000000" w:themeColor="text1"/>
        </w:rPr>
        <w:t xml:space="preserve"> п</w:t>
      </w:r>
      <w:r w:rsidR="006237CB" w:rsidRPr="00990F14">
        <w:rPr>
          <w:rFonts w:ascii="Arial" w:hAnsi="Arial" w:cs="Arial"/>
          <w:color w:val="000000" w:themeColor="text1"/>
          <w:lang w:eastAsia="ru-RU"/>
        </w:rPr>
        <w:t>остановлением Правительства Алтайского края от 09.04.2019 N 110 "Об утверждении Положения о призывной комиссии Алтайского края по мобилизации граждан"</w:t>
      </w:r>
    </w:p>
    <w:p w:rsidR="00D025F4" w:rsidRPr="00990F14" w:rsidRDefault="00D025F4" w:rsidP="00A06E7F">
      <w:pPr>
        <w:pStyle w:val="aa"/>
        <w:ind w:firstLine="709"/>
        <w:jc w:val="both"/>
        <w:rPr>
          <w:rFonts w:ascii="Arial" w:hAnsi="Arial" w:cs="Arial"/>
          <w:color w:val="000000" w:themeColor="text1"/>
        </w:rPr>
      </w:pPr>
      <w:r w:rsidRPr="00990F14">
        <w:rPr>
          <w:rFonts w:ascii="Arial" w:hAnsi="Arial" w:cs="Arial"/>
          <w:color w:val="000000" w:themeColor="text1"/>
        </w:rPr>
        <w:t>ПОСТАНОВЛЯЮ</w:t>
      </w:r>
      <w:proofErr w:type="gramStart"/>
      <w:r w:rsidRPr="00990F14">
        <w:rPr>
          <w:rFonts w:ascii="Arial" w:hAnsi="Arial" w:cs="Arial"/>
          <w:color w:val="000000" w:themeColor="text1"/>
        </w:rPr>
        <w:t xml:space="preserve"> :</w:t>
      </w:r>
      <w:proofErr w:type="gramEnd"/>
    </w:p>
    <w:p w:rsidR="002B0FB5" w:rsidRPr="00990F14" w:rsidRDefault="002B0FB5" w:rsidP="00A06E7F">
      <w:pPr>
        <w:pStyle w:val="aa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1. Утвердить </w:t>
      </w:r>
      <w:hyperlink w:anchor="Par21" w:history="1">
        <w:r w:rsidRPr="00990F14">
          <w:rPr>
            <w:rFonts w:ascii="Arial" w:hAnsi="Arial" w:cs="Arial"/>
            <w:color w:val="000000" w:themeColor="text1"/>
            <w:lang w:eastAsia="ru-RU"/>
          </w:rPr>
          <w:t>Положение</w:t>
        </w:r>
      </w:hyperlink>
      <w:r w:rsidRPr="00990F14">
        <w:rPr>
          <w:rFonts w:ascii="Arial" w:hAnsi="Arial" w:cs="Arial"/>
          <w:color w:val="000000" w:themeColor="text1"/>
          <w:lang w:eastAsia="ru-RU"/>
        </w:rPr>
        <w:t xml:space="preserve"> о призывной комиссии </w:t>
      </w:r>
      <w:r w:rsidR="00DE721A" w:rsidRPr="00990F14">
        <w:rPr>
          <w:rFonts w:ascii="Arial" w:hAnsi="Arial" w:cs="Arial"/>
          <w:color w:val="000000" w:themeColor="text1"/>
          <w:lang w:eastAsia="ru-RU"/>
        </w:rPr>
        <w:t xml:space="preserve">Тальменского района </w:t>
      </w:r>
      <w:r w:rsidRPr="00990F14">
        <w:rPr>
          <w:rFonts w:ascii="Arial" w:hAnsi="Arial" w:cs="Arial"/>
          <w:color w:val="000000" w:themeColor="text1"/>
          <w:lang w:eastAsia="ru-RU"/>
        </w:rPr>
        <w:t>Алтайского края по мобилизации граждан (приложение).</w:t>
      </w:r>
    </w:p>
    <w:p w:rsidR="003320D6" w:rsidRPr="00990F14" w:rsidRDefault="00DE721A" w:rsidP="00A06E7F">
      <w:pPr>
        <w:pStyle w:val="aa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3320D6" w:rsidRPr="00990F14">
        <w:rPr>
          <w:rFonts w:ascii="Arial" w:hAnsi="Arial" w:cs="Arial"/>
          <w:color w:val="000000" w:themeColor="text1"/>
          <w:lang w:eastAsia="ru-RU"/>
        </w:rPr>
        <w:t xml:space="preserve">2.  Опубликовать настоящее постановление на официальном сайте </w:t>
      </w:r>
      <w:proofErr w:type="spellStart"/>
      <w:r w:rsidR="003320D6" w:rsidRPr="00990F14">
        <w:rPr>
          <w:rFonts w:ascii="Arial" w:hAnsi="Arial" w:cs="Arial"/>
          <w:color w:val="000000" w:themeColor="text1"/>
          <w:lang w:eastAsia="ru-RU"/>
        </w:rPr>
        <w:t>Админист</w:t>
      </w:r>
      <w:proofErr w:type="spellEnd"/>
      <w:r w:rsidR="003320D6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proofErr w:type="gramStart"/>
      <w:r w:rsidR="003320D6" w:rsidRPr="00990F14">
        <w:rPr>
          <w:rFonts w:ascii="Arial" w:hAnsi="Arial" w:cs="Arial"/>
          <w:color w:val="000000" w:themeColor="text1"/>
          <w:lang w:eastAsia="ru-RU"/>
        </w:rPr>
        <w:t>-р</w:t>
      </w:r>
      <w:proofErr w:type="gramEnd"/>
      <w:r w:rsidR="003320D6" w:rsidRPr="00990F14">
        <w:rPr>
          <w:rFonts w:ascii="Arial" w:hAnsi="Arial" w:cs="Arial"/>
          <w:color w:val="000000" w:themeColor="text1"/>
          <w:lang w:eastAsia="ru-RU"/>
        </w:rPr>
        <w:t>ации Тальменского района в сети Интернет.</w:t>
      </w:r>
    </w:p>
    <w:p w:rsidR="003320D6" w:rsidRPr="00990F14" w:rsidRDefault="00A06E7F" w:rsidP="00A06E7F">
      <w:pPr>
        <w:pStyle w:val="aa"/>
        <w:ind w:firstLine="709"/>
        <w:jc w:val="both"/>
        <w:rPr>
          <w:rFonts w:ascii="Arial" w:hAnsi="Arial" w:cs="Arial"/>
          <w:color w:val="000000" w:themeColor="text1"/>
        </w:rPr>
      </w:pPr>
      <w:r w:rsidRPr="00990F14">
        <w:rPr>
          <w:rFonts w:ascii="Arial" w:hAnsi="Arial" w:cs="Arial"/>
          <w:color w:val="000000" w:themeColor="text1"/>
        </w:rPr>
        <w:t xml:space="preserve"> </w:t>
      </w:r>
      <w:r w:rsidR="003320D6" w:rsidRPr="00990F14">
        <w:rPr>
          <w:rFonts w:ascii="Arial" w:hAnsi="Arial" w:cs="Arial"/>
          <w:color w:val="000000" w:themeColor="text1"/>
        </w:rPr>
        <w:t xml:space="preserve">3.  </w:t>
      </w:r>
      <w:proofErr w:type="gramStart"/>
      <w:r w:rsidR="003320D6" w:rsidRPr="00990F14">
        <w:rPr>
          <w:rFonts w:ascii="Arial" w:hAnsi="Arial" w:cs="Arial"/>
          <w:color w:val="000000" w:themeColor="text1"/>
        </w:rPr>
        <w:t>Контроль за</w:t>
      </w:r>
      <w:proofErr w:type="gramEnd"/>
      <w:r w:rsidR="003320D6" w:rsidRPr="00990F14">
        <w:rPr>
          <w:rFonts w:ascii="Arial" w:hAnsi="Arial" w:cs="Arial"/>
          <w:color w:val="000000" w:themeColor="text1"/>
        </w:rPr>
        <w:t xml:space="preserve"> исполнением настоящего постановления возложить на заместителя главы администрации района по оперативному управлению   Щербакова И.А.          </w:t>
      </w:r>
    </w:p>
    <w:p w:rsidR="002B0FB5" w:rsidRPr="00990F14" w:rsidRDefault="002B0FB5" w:rsidP="00A06E7F">
      <w:pPr>
        <w:pStyle w:val="aa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</w:p>
    <w:p w:rsidR="002B0FB5" w:rsidRPr="00990F14" w:rsidRDefault="002B0FB5" w:rsidP="00A06E7F">
      <w:pPr>
        <w:pStyle w:val="aa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</w:p>
    <w:p w:rsidR="00D025F4" w:rsidRPr="00990F14" w:rsidRDefault="00D025F4" w:rsidP="00990F14">
      <w:pPr>
        <w:pStyle w:val="aa"/>
        <w:jc w:val="both"/>
        <w:rPr>
          <w:rFonts w:ascii="Arial" w:hAnsi="Arial" w:cs="Arial"/>
          <w:color w:val="000000" w:themeColor="text1"/>
        </w:rPr>
      </w:pPr>
      <w:r w:rsidRPr="00990F14">
        <w:rPr>
          <w:rFonts w:ascii="Arial" w:hAnsi="Arial" w:cs="Arial"/>
          <w:color w:val="000000" w:themeColor="text1"/>
        </w:rPr>
        <w:t xml:space="preserve">Глава района                                                      </w:t>
      </w:r>
      <w:r w:rsidR="00A72484" w:rsidRPr="00990F14">
        <w:rPr>
          <w:rFonts w:ascii="Arial" w:hAnsi="Arial" w:cs="Arial"/>
          <w:color w:val="000000" w:themeColor="text1"/>
        </w:rPr>
        <w:t xml:space="preserve">                        </w:t>
      </w:r>
      <w:proofErr w:type="spellStart"/>
      <w:r w:rsidR="00A72484" w:rsidRPr="00990F14">
        <w:rPr>
          <w:rFonts w:ascii="Arial" w:hAnsi="Arial" w:cs="Arial"/>
          <w:color w:val="000000" w:themeColor="text1"/>
        </w:rPr>
        <w:t>С.Д.Самсоненко</w:t>
      </w:r>
      <w:proofErr w:type="spellEnd"/>
    </w:p>
    <w:p w:rsidR="00D025F4" w:rsidRPr="00990F14" w:rsidRDefault="00D025F4" w:rsidP="00A06E7F">
      <w:pPr>
        <w:pStyle w:val="aa"/>
        <w:ind w:firstLine="709"/>
        <w:jc w:val="both"/>
        <w:rPr>
          <w:rFonts w:ascii="Arial" w:hAnsi="Arial" w:cs="Arial"/>
          <w:color w:val="000000" w:themeColor="text1"/>
        </w:rPr>
      </w:pPr>
    </w:p>
    <w:p w:rsidR="002B0FB5" w:rsidRPr="00990F14" w:rsidRDefault="002B0FB5" w:rsidP="00A06E7F">
      <w:pPr>
        <w:pStyle w:val="aa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</w:p>
    <w:p w:rsidR="002B0FB5" w:rsidRPr="00990F14" w:rsidRDefault="002B0FB5" w:rsidP="00A06E7F">
      <w:pPr>
        <w:pStyle w:val="aa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>Утверждено</w:t>
      </w:r>
    </w:p>
    <w:p w:rsidR="002B0FB5" w:rsidRPr="00990F14" w:rsidRDefault="002B0FB5" w:rsidP="00A06E7F">
      <w:pPr>
        <w:pStyle w:val="aa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>Постановлением</w:t>
      </w:r>
    </w:p>
    <w:p w:rsidR="002B0FB5" w:rsidRPr="00990F14" w:rsidRDefault="002B0FB5" w:rsidP="00A06E7F">
      <w:pPr>
        <w:pStyle w:val="aa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>Администрации Тальменского района</w:t>
      </w:r>
    </w:p>
    <w:p w:rsidR="002B0FB5" w:rsidRPr="00990F14" w:rsidRDefault="00A06E7F" w:rsidP="00A06E7F">
      <w:pPr>
        <w:pStyle w:val="aa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>22.04.2019</w:t>
      </w:r>
      <w:r w:rsidR="002B0FB5" w:rsidRPr="00990F14">
        <w:rPr>
          <w:rFonts w:ascii="Arial" w:hAnsi="Arial" w:cs="Arial"/>
          <w:color w:val="000000" w:themeColor="text1"/>
          <w:lang w:eastAsia="ru-RU"/>
        </w:rPr>
        <w:t xml:space="preserve"> N</w:t>
      </w:r>
      <w:r w:rsidRPr="00990F14">
        <w:rPr>
          <w:rFonts w:ascii="Arial" w:hAnsi="Arial" w:cs="Arial"/>
          <w:color w:val="000000" w:themeColor="text1"/>
          <w:lang w:eastAsia="ru-RU"/>
        </w:rPr>
        <w:t>312</w:t>
      </w:r>
    </w:p>
    <w:p w:rsidR="002B0FB5" w:rsidRPr="00990F14" w:rsidRDefault="002B0FB5" w:rsidP="00A06E7F">
      <w:pPr>
        <w:pStyle w:val="aa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</w:p>
    <w:p w:rsidR="00A06E7F" w:rsidRPr="00990F14" w:rsidRDefault="00A06E7F" w:rsidP="00A06E7F">
      <w:pPr>
        <w:pStyle w:val="aa"/>
        <w:jc w:val="center"/>
        <w:rPr>
          <w:rFonts w:ascii="Arial" w:hAnsi="Arial" w:cs="Arial"/>
          <w:b/>
          <w:color w:val="000000" w:themeColor="text1"/>
          <w:lang w:eastAsia="ru-RU"/>
        </w:rPr>
      </w:pPr>
      <w:bookmarkStart w:id="0" w:name="Par21"/>
      <w:bookmarkEnd w:id="0"/>
    </w:p>
    <w:p w:rsidR="002B0FB5" w:rsidRPr="00990F14" w:rsidRDefault="002B0FB5" w:rsidP="00A06E7F">
      <w:pPr>
        <w:pStyle w:val="aa"/>
        <w:jc w:val="center"/>
        <w:rPr>
          <w:rFonts w:ascii="Arial" w:hAnsi="Arial" w:cs="Arial"/>
          <w:b/>
          <w:color w:val="000000" w:themeColor="text1"/>
          <w:lang w:eastAsia="ru-RU"/>
        </w:rPr>
      </w:pPr>
      <w:r w:rsidRPr="00990F14">
        <w:rPr>
          <w:rFonts w:ascii="Arial" w:hAnsi="Arial" w:cs="Arial"/>
          <w:b/>
          <w:color w:val="000000" w:themeColor="text1"/>
          <w:lang w:eastAsia="ru-RU"/>
        </w:rPr>
        <w:t>ПОЛОЖЕНИЕ</w:t>
      </w:r>
    </w:p>
    <w:p w:rsidR="002B0FB5" w:rsidRPr="00990F14" w:rsidRDefault="002B0FB5" w:rsidP="00A06E7F">
      <w:pPr>
        <w:pStyle w:val="aa"/>
        <w:jc w:val="center"/>
        <w:rPr>
          <w:rFonts w:ascii="Arial" w:hAnsi="Arial" w:cs="Arial"/>
          <w:b/>
          <w:color w:val="000000" w:themeColor="text1"/>
          <w:lang w:eastAsia="ru-RU"/>
        </w:rPr>
      </w:pPr>
      <w:r w:rsidRPr="00990F14">
        <w:rPr>
          <w:rFonts w:ascii="Arial" w:hAnsi="Arial" w:cs="Arial"/>
          <w:b/>
          <w:color w:val="000000" w:themeColor="text1"/>
          <w:lang w:eastAsia="ru-RU"/>
        </w:rPr>
        <w:t>О ПРИЗЫВНОЙ КОМИССИИ ТАЛЬМЕНСКОГО РАЙОНА АЛТАЙСКОГО КРАЯ ПО МОБИЛИЗАЦИИ ГРАЖДАН</w:t>
      </w:r>
    </w:p>
    <w:p w:rsidR="00A06E7F" w:rsidRPr="00990F14" w:rsidRDefault="00A06E7F" w:rsidP="00A06E7F">
      <w:pPr>
        <w:pStyle w:val="aa"/>
        <w:jc w:val="center"/>
        <w:rPr>
          <w:rFonts w:ascii="Arial" w:hAnsi="Arial" w:cs="Arial"/>
          <w:b/>
          <w:color w:val="000000" w:themeColor="text1"/>
          <w:lang w:eastAsia="ru-RU"/>
        </w:rPr>
      </w:pPr>
    </w:p>
    <w:p w:rsidR="002B0FB5" w:rsidRPr="00990F14" w:rsidRDefault="002B0FB5" w:rsidP="00A06E7F">
      <w:pPr>
        <w:pStyle w:val="aa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</w:p>
    <w:p w:rsidR="00461AB2" w:rsidRPr="00990F14" w:rsidRDefault="00461AB2" w:rsidP="00A06E7F">
      <w:pPr>
        <w:pStyle w:val="aa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proofErr w:type="spellStart"/>
      <w:r w:rsidRPr="00990F14">
        <w:rPr>
          <w:rFonts w:ascii="Arial" w:hAnsi="Arial" w:cs="Arial"/>
          <w:color w:val="000000" w:themeColor="text1"/>
          <w:lang w:eastAsia="ru-RU"/>
        </w:rPr>
        <w:t>I.Общие</w:t>
      </w:r>
      <w:proofErr w:type="spellEnd"/>
      <w:r w:rsidRPr="00990F14">
        <w:rPr>
          <w:rFonts w:ascii="Arial" w:hAnsi="Arial" w:cs="Arial"/>
          <w:color w:val="000000" w:themeColor="text1"/>
          <w:lang w:eastAsia="ru-RU"/>
        </w:rPr>
        <w:t xml:space="preserve"> положения</w:t>
      </w:r>
    </w:p>
    <w:p w:rsidR="00461AB2" w:rsidRPr="00990F14" w:rsidRDefault="00461AB2" w:rsidP="00A06E7F">
      <w:pPr>
        <w:pStyle w:val="aa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>1.1. Настоящее положение определяет полномочия призывной комиссии Тальменского района  Алтайского края по мобилизации граждан (дале</w:t>
      </w:r>
      <w:proofErr w:type="gramStart"/>
      <w:r w:rsidRPr="00990F14">
        <w:rPr>
          <w:rFonts w:ascii="Arial" w:hAnsi="Arial" w:cs="Arial"/>
          <w:color w:val="000000" w:themeColor="text1"/>
          <w:lang w:eastAsia="ru-RU"/>
        </w:rPr>
        <w:t>е-</w:t>
      </w:r>
      <w:proofErr w:type="gramEnd"/>
      <w:r w:rsidRPr="00990F14">
        <w:rPr>
          <w:rFonts w:ascii="Arial" w:hAnsi="Arial" w:cs="Arial"/>
          <w:color w:val="000000" w:themeColor="text1"/>
          <w:lang w:eastAsia="ru-RU"/>
        </w:rPr>
        <w:t xml:space="preserve"> «Призывная комиссия»), связанные с призывом на военную службу по мобилизации граждан, пребывающих в запасе и проживающих на территории Тальменского района Алтайского края приписанных к воинским частям (предназначенных в специальные формирования), для прохождения военной службы в военное время на</w:t>
      </w:r>
      <w:r w:rsidR="00A06E7F" w:rsidRPr="00990F14">
        <w:rPr>
          <w:rFonts w:ascii="Arial" w:hAnsi="Arial" w:cs="Arial"/>
          <w:color w:val="000000" w:themeColor="text1"/>
          <w:lang w:eastAsia="ru-RU"/>
        </w:rPr>
        <w:t xml:space="preserve"> воинских должностях или для ра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боты на должностях гражданского персонала, </w:t>
      </w:r>
      <w:proofErr w:type="gramStart"/>
      <w:r w:rsidRPr="00990F14">
        <w:rPr>
          <w:rFonts w:ascii="Arial" w:hAnsi="Arial" w:cs="Arial"/>
          <w:color w:val="000000" w:themeColor="text1"/>
          <w:lang w:eastAsia="ru-RU"/>
        </w:rPr>
        <w:t>предусмотренных</w:t>
      </w:r>
      <w:proofErr w:type="gramEnd"/>
      <w:r w:rsidRPr="00990F14">
        <w:rPr>
          <w:rFonts w:ascii="Arial" w:hAnsi="Arial" w:cs="Arial"/>
          <w:color w:val="000000" w:themeColor="text1"/>
          <w:lang w:eastAsia="ru-RU"/>
        </w:rPr>
        <w:t xml:space="preserve"> штатами военного времени, а также функции призывной комиссии, возлагаемые на нее в мирное время и в период мобилизации.</w:t>
      </w:r>
    </w:p>
    <w:p w:rsidR="00A06E7F" w:rsidRPr="00990F14" w:rsidRDefault="00461AB2" w:rsidP="00A06E7F">
      <w:pPr>
        <w:pStyle w:val="aa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lastRenderedPageBreak/>
        <w:t>1.2. В своей деятельности Призывная комиссия руководствуется нормативными правовыми актами Российской Федерации, Алтайского края, а также настоящим Положением.</w:t>
      </w:r>
    </w:p>
    <w:p w:rsidR="00461AB2" w:rsidRPr="00990F14" w:rsidRDefault="00461AB2" w:rsidP="00A06E7F">
      <w:pPr>
        <w:pStyle w:val="aa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>1.3. Призывная комиссия по мобилизации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Алтайского края, органами местного самоуправления, а также иными организациями, предприятиями, независимо от организационно-правовой формы и формы собственности.</w:t>
      </w:r>
    </w:p>
    <w:p w:rsidR="00461AB2" w:rsidRPr="00990F14" w:rsidRDefault="00461AB2" w:rsidP="00A06E7F">
      <w:pPr>
        <w:pStyle w:val="aa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>1.4. Призывная комиссия создается в мирное время.</w:t>
      </w:r>
    </w:p>
    <w:p w:rsidR="00461AB2" w:rsidRPr="00990F14" w:rsidRDefault="00461AB2" w:rsidP="00A06E7F">
      <w:pPr>
        <w:pStyle w:val="aa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>1.5. Состав призывной комиссии утверждается распоряжением Губернатора Алтайского края, Председателем Правительства Алтайского края по представлению военного комиссара Алтайского края.</w:t>
      </w:r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 1.6. В состав призывной комиссии включаются:</w:t>
      </w:r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 председатель Призывной комиссии – Глава Тальменского района;</w:t>
      </w:r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 заместитель председателя Призывной комиссии - военный комиссар Тальменского района Алтайского края;</w:t>
      </w:r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 секретарь Призывной комиссии - работник военного комиссариата Тальменского района Алтайского края;</w:t>
      </w:r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 представитель ОМВД России по Тальменскому району;</w:t>
      </w:r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 врачи специалисты КГБУЗ «Тальменская ЦРБ»;</w:t>
      </w:r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 представитель Управления ФСБ России по Алтайскому краю;</w:t>
      </w:r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 другие должностные лица по предложению военного комиссариата Тальменского района Алтайского края.</w:t>
      </w:r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 1.7. Члены призывной комиссии входят в состав аппарата усиления военного комиссариата </w:t>
      </w:r>
      <w:r w:rsidR="00C8035E" w:rsidRPr="00990F14">
        <w:rPr>
          <w:rFonts w:ascii="Arial" w:hAnsi="Arial" w:cs="Arial"/>
          <w:color w:val="000000" w:themeColor="text1"/>
          <w:lang w:eastAsia="ru-RU"/>
        </w:rPr>
        <w:t>Тальменского района</w:t>
      </w:r>
      <w:r w:rsidRPr="00990F14">
        <w:rPr>
          <w:rFonts w:ascii="Arial" w:hAnsi="Arial" w:cs="Arial"/>
          <w:color w:val="000000" w:themeColor="text1"/>
          <w:lang w:eastAsia="ru-RU"/>
        </w:rPr>
        <w:t>.</w:t>
      </w:r>
    </w:p>
    <w:p w:rsidR="00C8035E" w:rsidRPr="00990F14" w:rsidRDefault="00C8035E" w:rsidP="00A06E7F">
      <w:pPr>
        <w:pStyle w:val="aa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</w:p>
    <w:p w:rsidR="00461AB2" w:rsidRPr="00990F14" w:rsidRDefault="00461AB2" w:rsidP="00A06E7F">
      <w:pPr>
        <w:pStyle w:val="aa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proofErr w:type="spellStart"/>
      <w:r w:rsidRPr="00990F14">
        <w:rPr>
          <w:rFonts w:ascii="Arial" w:hAnsi="Arial" w:cs="Arial"/>
          <w:color w:val="000000" w:themeColor="text1"/>
          <w:lang w:eastAsia="ru-RU"/>
        </w:rPr>
        <w:t>II.Функции</w:t>
      </w:r>
      <w:proofErr w:type="spellEnd"/>
      <w:r w:rsidRPr="00990F14">
        <w:rPr>
          <w:rFonts w:ascii="Arial" w:hAnsi="Arial" w:cs="Arial"/>
          <w:color w:val="000000" w:themeColor="text1"/>
          <w:lang w:eastAsia="ru-RU"/>
        </w:rPr>
        <w:t xml:space="preserve"> Призывной комиссии</w:t>
      </w:r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 2.1.На Призывную комиссию возлагаются следующие функции:</w:t>
      </w:r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 1) в мирное время: </w:t>
      </w:r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  определение количества объектов базы мобилизационного развертывания военного </w:t>
      </w:r>
      <w:r w:rsidR="008B5340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Pr="00990F14">
        <w:rPr>
          <w:rFonts w:ascii="Arial" w:hAnsi="Arial" w:cs="Arial"/>
          <w:color w:val="000000" w:themeColor="text1"/>
          <w:lang w:eastAsia="ru-RU"/>
        </w:rPr>
        <w:t>комиссариата</w:t>
      </w:r>
      <w:r w:rsidR="001F2135" w:rsidRPr="00990F14">
        <w:rPr>
          <w:rFonts w:ascii="Arial" w:hAnsi="Arial" w:cs="Arial"/>
          <w:color w:val="000000" w:themeColor="text1"/>
          <w:lang w:eastAsia="ru-RU"/>
        </w:rPr>
        <w:t xml:space="preserve"> Тальменского района </w:t>
      </w:r>
      <w:r w:rsidRPr="00990F14">
        <w:rPr>
          <w:rFonts w:ascii="Arial" w:hAnsi="Arial" w:cs="Arial"/>
          <w:color w:val="000000" w:themeColor="text1"/>
          <w:lang w:eastAsia="ru-RU"/>
        </w:rPr>
        <w:t>исходя из объема мобилизационного задания;</w:t>
      </w:r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 распределение объектов базы мобилизационного развертывания военного комиссариата </w:t>
      </w:r>
      <w:r w:rsidR="001F2135" w:rsidRPr="00990F14">
        <w:rPr>
          <w:rFonts w:ascii="Arial" w:hAnsi="Arial" w:cs="Arial"/>
          <w:color w:val="000000" w:themeColor="text1"/>
          <w:lang w:eastAsia="ru-RU"/>
        </w:rPr>
        <w:t>Тальменского района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по организациям, фондами которых они</w:t>
      </w:r>
      <w:r w:rsidR="001F2135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Pr="00990F14">
        <w:rPr>
          <w:rFonts w:ascii="Arial" w:hAnsi="Arial" w:cs="Arial"/>
          <w:color w:val="000000" w:themeColor="text1"/>
          <w:lang w:eastAsia="ru-RU"/>
        </w:rPr>
        <w:t>будут пользоваться;</w:t>
      </w:r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 определение необходимого количества граждан, привлекаемых в аппарат усиления военного комиссариата муниципального </w:t>
      </w:r>
      <w:r w:rsidR="001F2135" w:rsidRPr="00990F14">
        <w:rPr>
          <w:rFonts w:ascii="Arial" w:hAnsi="Arial" w:cs="Arial"/>
          <w:color w:val="000000" w:themeColor="text1"/>
          <w:lang w:eastAsia="ru-RU"/>
        </w:rPr>
        <w:t>Тальменского района;</w:t>
      </w:r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 организация оповещения и явки (доставки) граждан на пункты сбора военного комиссариата </w:t>
      </w:r>
      <w:r w:rsidR="001F2135" w:rsidRPr="00990F14">
        <w:rPr>
          <w:rFonts w:ascii="Arial" w:hAnsi="Arial" w:cs="Arial"/>
          <w:color w:val="000000" w:themeColor="text1"/>
          <w:lang w:eastAsia="ru-RU"/>
        </w:rPr>
        <w:t>Тальменского района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 также доставки граждан на пункты (места) приема мобилизационных ресурсов воинских частей (специальных формирований);</w:t>
      </w:r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осуществление </w:t>
      </w:r>
      <w:proofErr w:type="gramStart"/>
      <w:r w:rsidRPr="00990F14">
        <w:rPr>
          <w:rFonts w:ascii="Arial" w:hAnsi="Arial" w:cs="Arial"/>
          <w:color w:val="000000" w:themeColor="text1"/>
          <w:lang w:eastAsia="ru-RU"/>
        </w:rPr>
        <w:t>контроля за</w:t>
      </w:r>
      <w:proofErr w:type="gramEnd"/>
      <w:r w:rsidRPr="00990F14">
        <w:rPr>
          <w:rFonts w:ascii="Arial" w:hAnsi="Arial" w:cs="Arial"/>
          <w:color w:val="000000" w:themeColor="text1"/>
          <w:lang w:eastAsia="ru-RU"/>
        </w:rPr>
        <w:t xml:space="preserve"> содержанием зданий, помещений и других объектов, предназначенных для обеспечения проведения мобилизации людских и транспортных ресурсов на территории </w:t>
      </w:r>
      <w:r w:rsidR="00C8035E" w:rsidRPr="00990F14">
        <w:rPr>
          <w:rFonts w:ascii="Arial" w:hAnsi="Arial" w:cs="Arial"/>
          <w:color w:val="000000" w:themeColor="text1"/>
          <w:lang w:eastAsia="ru-RU"/>
        </w:rPr>
        <w:t>Тальменского района</w:t>
      </w:r>
      <w:r w:rsidRPr="00990F14">
        <w:rPr>
          <w:rFonts w:ascii="Arial" w:hAnsi="Arial" w:cs="Arial"/>
          <w:color w:val="000000" w:themeColor="text1"/>
          <w:lang w:eastAsia="ru-RU"/>
        </w:rPr>
        <w:t>;</w:t>
      </w:r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организация проведения и обеспечения призыва граждан;</w:t>
      </w:r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обеспечение организации розыска и доставки граждан, не явившихся в военный комиссариат </w:t>
      </w:r>
      <w:r w:rsidR="00C8035E" w:rsidRPr="00990F14">
        <w:rPr>
          <w:rFonts w:ascii="Arial" w:hAnsi="Arial" w:cs="Arial"/>
          <w:color w:val="000000" w:themeColor="text1"/>
          <w:lang w:eastAsia="ru-RU"/>
        </w:rPr>
        <w:t>Тальменского района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для получения ими мобилизационных предписаний.</w:t>
      </w:r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  2) в период мобилизации:</w:t>
      </w:r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  уточнение объема и сроков поставки ресурсов военным комиссариатом </w:t>
      </w:r>
      <w:r w:rsidR="001F2135" w:rsidRPr="00990F14">
        <w:rPr>
          <w:rFonts w:ascii="Arial" w:hAnsi="Arial" w:cs="Arial"/>
          <w:color w:val="000000" w:themeColor="text1"/>
          <w:lang w:eastAsia="ru-RU"/>
        </w:rPr>
        <w:t>Тальменского района</w:t>
      </w:r>
      <w:r w:rsidRPr="00990F14">
        <w:rPr>
          <w:rFonts w:ascii="Arial" w:hAnsi="Arial" w:cs="Arial"/>
          <w:color w:val="000000" w:themeColor="text1"/>
          <w:lang w:eastAsia="ru-RU"/>
        </w:rPr>
        <w:t>;</w:t>
      </w:r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  утверждение списков граждан, переданных в комплектуемые воинские части;</w:t>
      </w:r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  осуществление </w:t>
      </w:r>
      <w:proofErr w:type="gramStart"/>
      <w:r w:rsidRPr="00990F14">
        <w:rPr>
          <w:rFonts w:ascii="Arial" w:hAnsi="Arial" w:cs="Arial"/>
          <w:color w:val="000000" w:themeColor="text1"/>
          <w:lang w:eastAsia="ru-RU"/>
        </w:rPr>
        <w:t>контроля за</w:t>
      </w:r>
      <w:proofErr w:type="gramEnd"/>
      <w:r w:rsidRPr="00990F14">
        <w:rPr>
          <w:rFonts w:ascii="Arial" w:hAnsi="Arial" w:cs="Arial"/>
          <w:color w:val="000000" w:themeColor="text1"/>
          <w:lang w:eastAsia="ru-RU"/>
        </w:rPr>
        <w:t xml:space="preserve"> развертыванием объектов базы мобилизационного развертывания военного комиссариата </w:t>
      </w:r>
      <w:r w:rsidR="00CA1CD4" w:rsidRPr="00990F14">
        <w:rPr>
          <w:rFonts w:ascii="Arial" w:hAnsi="Arial" w:cs="Arial"/>
          <w:color w:val="000000" w:themeColor="text1"/>
          <w:lang w:eastAsia="ru-RU"/>
        </w:rPr>
        <w:t>Тальменского района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в плановые сроки;</w:t>
      </w:r>
    </w:p>
    <w:p w:rsidR="00461AB2" w:rsidRPr="00990F14" w:rsidRDefault="008B5340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lastRenderedPageBreak/>
        <w:t xml:space="preserve">   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осуществление оповещения и явки (доставки) граждан на пункты сбора</w:t>
      </w:r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военного комиссариата </w:t>
      </w:r>
      <w:r w:rsidR="001F2135" w:rsidRPr="00990F14">
        <w:rPr>
          <w:rFonts w:ascii="Arial" w:hAnsi="Arial" w:cs="Arial"/>
          <w:color w:val="000000" w:themeColor="text1"/>
          <w:lang w:eastAsia="ru-RU"/>
        </w:rPr>
        <w:t>Тальменского района</w:t>
      </w:r>
      <w:r w:rsidRPr="00990F14">
        <w:rPr>
          <w:rFonts w:ascii="Arial" w:hAnsi="Arial" w:cs="Arial"/>
          <w:color w:val="000000" w:themeColor="text1"/>
          <w:lang w:eastAsia="ru-RU"/>
        </w:rPr>
        <w:t>, а также доставки на</w:t>
      </w:r>
      <w:r w:rsidR="008B5340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Pr="00990F14">
        <w:rPr>
          <w:rFonts w:ascii="Arial" w:hAnsi="Arial" w:cs="Arial"/>
          <w:color w:val="000000" w:themeColor="text1"/>
          <w:lang w:eastAsia="ru-RU"/>
        </w:rPr>
        <w:t>пункты (места) приема мобилизационных ресурсов воинских частей (специальных формирований);</w:t>
      </w:r>
    </w:p>
    <w:p w:rsidR="00461AB2" w:rsidRPr="00990F14" w:rsidRDefault="00461AB2" w:rsidP="00A06E7F">
      <w:pPr>
        <w:pStyle w:val="aa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>предоставление гражданам отсрочек от призыва на военную</w:t>
      </w:r>
      <w:r w:rsidR="008B5340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Pr="00990F14">
        <w:rPr>
          <w:rFonts w:ascii="Arial" w:hAnsi="Arial" w:cs="Arial"/>
          <w:color w:val="000000" w:themeColor="text1"/>
          <w:lang w:eastAsia="ru-RU"/>
        </w:rPr>
        <w:t>службу</w:t>
      </w:r>
      <w:r w:rsidR="008B5340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Pr="00990F14">
        <w:rPr>
          <w:rFonts w:ascii="Arial" w:hAnsi="Arial" w:cs="Arial"/>
          <w:color w:val="000000" w:themeColor="text1"/>
          <w:lang w:eastAsia="ru-RU"/>
        </w:rPr>
        <w:t>при</w:t>
      </w:r>
      <w:r w:rsidR="008B5340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Pr="00990F14">
        <w:rPr>
          <w:rFonts w:ascii="Arial" w:hAnsi="Arial" w:cs="Arial"/>
          <w:color w:val="000000" w:themeColor="text1"/>
          <w:lang w:eastAsia="ru-RU"/>
        </w:rPr>
        <w:t>мобилизации;</w:t>
      </w:r>
    </w:p>
    <w:p w:rsidR="00461AB2" w:rsidRPr="00990F14" w:rsidRDefault="00461AB2" w:rsidP="00A06E7F">
      <w:pPr>
        <w:pStyle w:val="aa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организация охраны и поддержания общественного порядка на объектах базы мобилизационного развертывания военного комиссариата </w:t>
      </w:r>
      <w:r w:rsidR="00CA1CD4" w:rsidRPr="00990F14">
        <w:rPr>
          <w:rFonts w:ascii="Arial" w:hAnsi="Arial" w:cs="Arial"/>
          <w:color w:val="000000" w:themeColor="text1"/>
          <w:lang w:eastAsia="ru-RU"/>
        </w:rPr>
        <w:t>Тальменского района</w:t>
      </w:r>
      <w:r w:rsidRPr="00990F14">
        <w:rPr>
          <w:rFonts w:ascii="Arial" w:hAnsi="Arial" w:cs="Arial"/>
          <w:color w:val="000000" w:themeColor="text1"/>
          <w:lang w:eastAsia="ru-RU"/>
        </w:rPr>
        <w:t>, а также на</w:t>
      </w:r>
      <w:r w:rsidR="008B5340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Pr="00990F14">
        <w:rPr>
          <w:rFonts w:ascii="Arial" w:hAnsi="Arial" w:cs="Arial"/>
          <w:color w:val="000000" w:themeColor="text1"/>
          <w:lang w:eastAsia="ru-RU"/>
        </w:rPr>
        <w:t>маршрутах</w:t>
      </w:r>
      <w:r w:rsidR="008B5340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Pr="00990F14">
        <w:rPr>
          <w:rFonts w:ascii="Arial" w:hAnsi="Arial" w:cs="Arial"/>
          <w:color w:val="000000" w:themeColor="text1"/>
          <w:lang w:eastAsia="ru-RU"/>
        </w:rPr>
        <w:t>движения ресурсов;</w:t>
      </w:r>
    </w:p>
    <w:p w:rsidR="00461AB2" w:rsidRPr="00990F14" w:rsidRDefault="008B5340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 xml:space="preserve">обеспечение организации розыска не оповещенных или </w:t>
      </w:r>
      <w:proofErr w:type="spellStart"/>
      <w:r w:rsidR="00461AB2" w:rsidRPr="00990F14">
        <w:rPr>
          <w:rFonts w:ascii="Arial" w:hAnsi="Arial" w:cs="Arial"/>
          <w:color w:val="000000" w:themeColor="text1"/>
          <w:lang w:eastAsia="ru-RU"/>
        </w:rPr>
        <w:t>уклонившихсяот</w:t>
      </w:r>
      <w:proofErr w:type="spellEnd"/>
      <w:r w:rsidR="00461AB2" w:rsidRPr="00990F14">
        <w:rPr>
          <w:rFonts w:ascii="Arial" w:hAnsi="Arial" w:cs="Arial"/>
          <w:color w:val="000000" w:themeColor="text1"/>
          <w:lang w:eastAsia="ru-RU"/>
        </w:rPr>
        <w:t xml:space="preserve"> явки граждан, приписанных к воинским частям.</w:t>
      </w:r>
    </w:p>
    <w:p w:rsidR="00461AB2" w:rsidRPr="00990F14" w:rsidRDefault="00655DC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 xml:space="preserve">2.2. </w:t>
      </w:r>
      <w:r w:rsidRPr="00990F14">
        <w:rPr>
          <w:rFonts w:ascii="Arial" w:hAnsi="Arial" w:cs="Arial"/>
          <w:color w:val="000000" w:themeColor="text1"/>
          <w:lang w:eastAsia="ru-RU"/>
        </w:rPr>
        <w:t>Постановлением Администрации Тальменского района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 xml:space="preserve"> на призывную комиссию</w:t>
      </w:r>
    </w:p>
    <w:p w:rsidR="00461AB2" w:rsidRPr="00990F14" w:rsidRDefault="00655DC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>м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огут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возлагаться и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другие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 xml:space="preserve">функции, связанные с решением оборонных вопросов на территории </w:t>
      </w:r>
      <w:r w:rsidR="00CA1CD4" w:rsidRPr="00990F14">
        <w:rPr>
          <w:rFonts w:ascii="Arial" w:hAnsi="Arial" w:cs="Arial"/>
          <w:color w:val="000000" w:themeColor="text1"/>
          <w:lang w:eastAsia="ru-RU"/>
        </w:rPr>
        <w:t>Тальменского района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.</w:t>
      </w:r>
    </w:p>
    <w:p w:rsidR="00655DC6" w:rsidRPr="00990F14" w:rsidRDefault="00655DC6" w:rsidP="00A06E7F">
      <w:pPr>
        <w:pStyle w:val="aa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</w:p>
    <w:p w:rsidR="00461AB2" w:rsidRPr="00990F14" w:rsidRDefault="00461AB2" w:rsidP="00A06E7F">
      <w:pPr>
        <w:pStyle w:val="aa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proofErr w:type="spellStart"/>
      <w:r w:rsidRPr="00990F14">
        <w:rPr>
          <w:rFonts w:ascii="Arial" w:hAnsi="Arial" w:cs="Arial"/>
          <w:color w:val="000000" w:themeColor="text1"/>
          <w:lang w:eastAsia="ru-RU"/>
        </w:rPr>
        <w:t>III.Полномочия</w:t>
      </w:r>
      <w:proofErr w:type="spellEnd"/>
      <w:r w:rsidRPr="00990F14">
        <w:rPr>
          <w:rFonts w:ascii="Arial" w:hAnsi="Arial" w:cs="Arial"/>
          <w:color w:val="000000" w:themeColor="text1"/>
          <w:lang w:eastAsia="ru-RU"/>
        </w:rPr>
        <w:t xml:space="preserve"> Призывной комиссии</w:t>
      </w:r>
    </w:p>
    <w:p w:rsidR="00461AB2" w:rsidRPr="00990F14" w:rsidRDefault="00655DC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3.1. Призывная комиссия осуществляет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следующие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полномочия:</w:t>
      </w:r>
    </w:p>
    <w:p w:rsidR="00461AB2" w:rsidRPr="00990F14" w:rsidRDefault="00655DC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1) в мирное время:</w:t>
      </w:r>
    </w:p>
    <w:p w:rsidR="00461AB2" w:rsidRPr="00990F14" w:rsidRDefault="00655DC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организует своевременное оповещение и явки (доставку) граждан, прибывающих в запасе, на пункты сбора отделов военн</w:t>
      </w:r>
      <w:r w:rsidR="004C5E10" w:rsidRPr="00990F14">
        <w:rPr>
          <w:rFonts w:ascii="Arial" w:hAnsi="Arial" w:cs="Arial"/>
          <w:color w:val="000000" w:themeColor="text1"/>
          <w:lang w:eastAsia="ru-RU"/>
        </w:rPr>
        <w:t>ого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 xml:space="preserve"> комиссариат</w:t>
      </w:r>
      <w:r w:rsidR="004C5E10" w:rsidRPr="00990F14">
        <w:rPr>
          <w:rFonts w:ascii="Arial" w:hAnsi="Arial" w:cs="Arial"/>
          <w:color w:val="000000" w:themeColor="text1"/>
          <w:lang w:eastAsia="ru-RU"/>
        </w:rPr>
        <w:t>а Тальменского района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;</w:t>
      </w:r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>содействует</w:t>
      </w:r>
      <w:r w:rsidR="00655DC6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подбору граждан в состав аппарата усиления военного комиссариата </w:t>
      </w:r>
      <w:r w:rsidR="004C5E10" w:rsidRPr="00990F14">
        <w:rPr>
          <w:rFonts w:ascii="Arial" w:hAnsi="Arial" w:cs="Arial"/>
          <w:color w:val="000000" w:themeColor="text1"/>
          <w:lang w:eastAsia="ru-RU"/>
        </w:rPr>
        <w:t>Тальменского района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и привлечению их к тренировочным</w:t>
      </w:r>
      <w:r w:rsidR="00655DC6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Pr="00990F14">
        <w:rPr>
          <w:rFonts w:ascii="Arial" w:hAnsi="Arial" w:cs="Arial"/>
          <w:color w:val="000000" w:themeColor="text1"/>
          <w:lang w:eastAsia="ru-RU"/>
        </w:rPr>
        <w:t>занятиям;</w:t>
      </w:r>
    </w:p>
    <w:p w:rsidR="00461AB2" w:rsidRPr="00990F14" w:rsidRDefault="00655DC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 xml:space="preserve">представляет на заседаниях </w:t>
      </w:r>
      <w:r w:rsidRPr="00990F14">
        <w:rPr>
          <w:rFonts w:ascii="Arial" w:hAnsi="Arial" w:cs="Arial"/>
          <w:color w:val="000000" w:themeColor="text1"/>
          <w:lang w:eastAsia="ru-RU"/>
        </w:rPr>
        <w:t>А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 xml:space="preserve">дминистрации </w:t>
      </w:r>
      <w:r w:rsidRPr="00990F14">
        <w:rPr>
          <w:rFonts w:ascii="Arial" w:hAnsi="Arial" w:cs="Arial"/>
          <w:color w:val="000000" w:themeColor="text1"/>
          <w:lang w:eastAsia="ru-RU"/>
        </w:rPr>
        <w:t>Тальменского района</w:t>
      </w:r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>вопросы организации и всестороннего обеспечения, вышеуказанных мероприятий,</w:t>
      </w:r>
    </w:p>
    <w:p w:rsidR="00461AB2" w:rsidRPr="00990F14" w:rsidRDefault="00655DC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в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 xml:space="preserve"> том числе предоставления зданий, сооружений, коммуникаций,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земельных участков, транспортных и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других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материальных средств, в соответствии с планами мобилизации;</w:t>
      </w:r>
    </w:p>
    <w:p w:rsidR="00461AB2" w:rsidRPr="00990F14" w:rsidRDefault="00655DC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принимает решение об общем объеме планируемых к призыву ресурсов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в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пределах</w:t>
      </w:r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>мобилизационного задания с</w:t>
      </w:r>
      <w:r w:rsidR="00655DC6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Pr="00990F14">
        <w:rPr>
          <w:rFonts w:ascii="Arial" w:hAnsi="Arial" w:cs="Arial"/>
          <w:color w:val="000000" w:themeColor="text1"/>
          <w:lang w:eastAsia="ru-RU"/>
        </w:rPr>
        <w:t>учетом</w:t>
      </w:r>
      <w:r w:rsidR="00655DC6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Pr="00990F14">
        <w:rPr>
          <w:rFonts w:ascii="Arial" w:hAnsi="Arial" w:cs="Arial"/>
          <w:color w:val="000000" w:themeColor="text1"/>
          <w:lang w:eastAsia="ru-RU"/>
        </w:rPr>
        <w:t>резервов, необходимых для</w:t>
      </w:r>
      <w:r w:rsidR="00655DC6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Pr="00990F14">
        <w:rPr>
          <w:rFonts w:ascii="Arial" w:hAnsi="Arial" w:cs="Arial"/>
          <w:color w:val="000000" w:themeColor="text1"/>
          <w:lang w:eastAsia="ru-RU"/>
        </w:rPr>
        <w:t>гарантированного выполнения задания.</w:t>
      </w:r>
    </w:p>
    <w:p w:rsidR="00461AB2" w:rsidRPr="00990F14" w:rsidRDefault="00655DC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2) в период мобилизации:</w:t>
      </w:r>
      <w:r w:rsidR="00A76AE3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 xml:space="preserve">во взаимодействии с военным комиссариатом </w:t>
      </w:r>
      <w:r w:rsidR="00A76AE3" w:rsidRPr="00990F14">
        <w:rPr>
          <w:rFonts w:ascii="Arial" w:hAnsi="Arial" w:cs="Arial"/>
          <w:color w:val="000000" w:themeColor="text1"/>
          <w:lang w:eastAsia="ru-RU"/>
        </w:rPr>
        <w:t xml:space="preserve">Тальменского района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обеспечивает доведение до сведения граждан и организаций решений</w:t>
      </w:r>
      <w:r w:rsidR="00A76AE3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Президента Российской Федерации об объявлении общей или частичной мо-</w:t>
      </w:r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proofErr w:type="spellStart"/>
      <w:r w:rsidRPr="00990F14">
        <w:rPr>
          <w:rFonts w:ascii="Arial" w:hAnsi="Arial" w:cs="Arial"/>
          <w:color w:val="000000" w:themeColor="text1"/>
          <w:lang w:eastAsia="ru-RU"/>
        </w:rPr>
        <w:t>билизации</w:t>
      </w:r>
      <w:proofErr w:type="spellEnd"/>
      <w:r w:rsidRPr="00990F14">
        <w:rPr>
          <w:rFonts w:ascii="Arial" w:hAnsi="Arial" w:cs="Arial"/>
          <w:color w:val="000000" w:themeColor="text1"/>
          <w:lang w:eastAsia="ru-RU"/>
        </w:rPr>
        <w:t>;</w:t>
      </w:r>
    </w:p>
    <w:p w:rsidR="00461AB2" w:rsidRPr="00990F14" w:rsidRDefault="00A76AE3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 xml:space="preserve">осуществляет во взаимодействии с военным комиссариатом </w:t>
      </w:r>
      <w:r w:rsidR="001F2135" w:rsidRPr="00990F14">
        <w:rPr>
          <w:rFonts w:ascii="Arial" w:hAnsi="Arial" w:cs="Arial"/>
          <w:color w:val="000000" w:themeColor="text1"/>
          <w:lang w:eastAsia="ru-RU"/>
        </w:rPr>
        <w:t>Тальменского района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1F2135" w:rsidRPr="00990F14">
        <w:rPr>
          <w:rFonts w:ascii="Arial" w:hAnsi="Arial" w:cs="Arial"/>
          <w:color w:val="000000" w:themeColor="text1"/>
          <w:lang w:eastAsia="ru-RU"/>
        </w:rPr>
        <w:t>опов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 xml:space="preserve">ещение и контролирует явку (доставку) </w:t>
      </w:r>
      <w:proofErr w:type="spellStart"/>
      <w:r w:rsidR="00461AB2" w:rsidRPr="00990F14">
        <w:rPr>
          <w:rFonts w:ascii="Arial" w:hAnsi="Arial" w:cs="Arial"/>
          <w:color w:val="000000" w:themeColor="text1"/>
          <w:lang w:eastAsia="ru-RU"/>
        </w:rPr>
        <w:t>граждан</w:t>
      </w:r>
      <w:proofErr w:type="gramStart"/>
      <w:r w:rsidR="00461AB2" w:rsidRPr="00990F14">
        <w:rPr>
          <w:rFonts w:ascii="Arial" w:hAnsi="Arial" w:cs="Arial"/>
          <w:color w:val="000000" w:themeColor="text1"/>
          <w:lang w:eastAsia="ru-RU"/>
        </w:rPr>
        <w:t>,п</w:t>
      </w:r>
      <w:proofErr w:type="gramEnd"/>
      <w:r w:rsidR="00461AB2" w:rsidRPr="00990F14">
        <w:rPr>
          <w:rFonts w:ascii="Arial" w:hAnsi="Arial" w:cs="Arial"/>
          <w:color w:val="000000" w:themeColor="text1"/>
          <w:lang w:eastAsia="ru-RU"/>
        </w:rPr>
        <w:t>одлежащих</w:t>
      </w:r>
      <w:proofErr w:type="spellEnd"/>
      <w:r w:rsidR="00461AB2" w:rsidRPr="00990F14">
        <w:rPr>
          <w:rFonts w:ascii="Arial" w:hAnsi="Arial" w:cs="Arial"/>
          <w:color w:val="000000" w:themeColor="text1"/>
          <w:lang w:eastAsia="ru-RU"/>
        </w:rPr>
        <w:t xml:space="preserve"> призыву;</w:t>
      </w:r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>организует взаимодействие с территориальными органами федеральных</w:t>
      </w:r>
      <w:r w:rsidR="00A76AE3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Pr="00990F14">
        <w:rPr>
          <w:rFonts w:ascii="Arial" w:hAnsi="Arial" w:cs="Arial"/>
          <w:color w:val="000000" w:themeColor="text1"/>
          <w:lang w:eastAsia="ru-RU"/>
        </w:rPr>
        <w:t>органов исполнительной власти края и соседних органов местного самоуправления</w:t>
      </w:r>
      <w:r w:rsidR="00A76AE3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Pr="00990F14">
        <w:rPr>
          <w:rFonts w:ascii="Arial" w:hAnsi="Arial" w:cs="Arial"/>
          <w:color w:val="000000" w:themeColor="text1"/>
          <w:lang w:eastAsia="ru-RU"/>
        </w:rPr>
        <w:t>по вопросам розыска не оповещенных или уклонившихся от явки граждан, приписанных к воинским частям.</w:t>
      </w:r>
    </w:p>
    <w:p w:rsidR="00A76AE3" w:rsidRPr="00990F14" w:rsidRDefault="00A76AE3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в отношении граждан, приписанных к воинским частям (предназначенных в специальные формирования), принимает решения:</w:t>
      </w:r>
    </w:p>
    <w:p w:rsidR="00461AB2" w:rsidRPr="00990F14" w:rsidRDefault="00A76AE3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о призыве для прохождения воинской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службы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на воинских должностях,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предусмотренных штатами военного времени, и направлении их для работы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proofErr w:type="gramStart"/>
      <w:r w:rsidR="00461AB2" w:rsidRPr="00990F14">
        <w:rPr>
          <w:rFonts w:ascii="Arial" w:hAnsi="Arial" w:cs="Arial"/>
          <w:color w:val="000000" w:themeColor="text1"/>
          <w:lang w:eastAsia="ru-RU"/>
        </w:rPr>
        <w:t>на</w:t>
      </w:r>
      <w:proofErr w:type="gramEnd"/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proofErr w:type="gramStart"/>
      <w:r w:rsidRPr="00990F14">
        <w:rPr>
          <w:rFonts w:ascii="Arial" w:hAnsi="Arial" w:cs="Arial"/>
          <w:color w:val="000000" w:themeColor="text1"/>
          <w:lang w:eastAsia="ru-RU"/>
        </w:rPr>
        <w:t>должностях</w:t>
      </w:r>
      <w:proofErr w:type="gramEnd"/>
      <w:r w:rsidRPr="00990F14">
        <w:rPr>
          <w:rFonts w:ascii="Arial" w:hAnsi="Arial" w:cs="Arial"/>
          <w:color w:val="000000" w:themeColor="text1"/>
          <w:lang w:eastAsia="ru-RU"/>
        </w:rPr>
        <w:t xml:space="preserve"> гражданского персонала Вооруженных Сил Российской Федерации,</w:t>
      </w:r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>других</w:t>
      </w:r>
      <w:r w:rsidR="00A76AE3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Pr="00990F14">
        <w:rPr>
          <w:rFonts w:ascii="Arial" w:hAnsi="Arial" w:cs="Arial"/>
          <w:color w:val="000000" w:themeColor="text1"/>
          <w:lang w:eastAsia="ru-RU"/>
        </w:rPr>
        <w:t>войск, воинских формирований, органов и специальных</w:t>
      </w:r>
      <w:r w:rsidR="00A76AE3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Pr="00990F14">
        <w:rPr>
          <w:rFonts w:ascii="Arial" w:hAnsi="Arial" w:cs="Arial"/>
          <w:color w:val="000000" w:themeColor="text1"/>
          <w:lang w:eastAsia="ru-RU"/>
        </w:rPr>
        <w:t>формирований;</w:t>
      </w:r>
    </w:p>
    <w:p w:rsidR="00461AB2" w:rsidRPr="00990F14" w:rsidRDefault="00A76AE3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о предоставлении отсрочки от призыва на военную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службу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по мобилизации;</w:t>
      </w:r>
    </w:p>
    <w:p w:rsidR="00461AB2" w:rsidRPr="00990F14" w:rsidRDefault="00A76AE3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об освобождении от призыва на военную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службу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по мобилизации.</w:t>
      </w:r>
    </w:p>
    <w:p w:rsidR="00A76AE3" w:rsidRPr="00990F14" w:rsidRDefault="00A76AE3" w:rsidP="00A06E7F">
      <w:pPr>
        <w:pStyle w:val="aa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</w:p>
    <w:p w:rsidR="00461AB2" w:rsidRPr="00990F14" w:rsidRDefault="00A76AE3" w:rsidP="00A06E7F">
      <w:pPr>
        <w:pStyle w:val="aa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VI. Порядок работы призывной комиссии</w:t>
      </w:r>
    </w:p>
    <w:p w:rsidR="00461AB2" w:rsidRPr="00990F14" w:rsidRDefault="00A76AE3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lastRenderedPageBreak/>
        <w:t xml:space="preserve">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4.1.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Деятельность призывной комиссии в мирное время планируется и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организуется, как правило, в период проведения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текущего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уточнения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документов мобилизационного плана.</w:t>
      </w:r>
    </w:p>
    <w:p w:rsidR="00461AB2" w:rsidRPr="00990F14" w:rsidRDefault="00A76AE3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Основной формой работы призывной комиссии являются заседания,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которые проводятся по мере необходимости.</w:t>
      </w:r>
    </w:p>
    <w:p w:rsidR="00461AB2" w:rsidRPr="00990F14" w:rsidRDefault="00A76AE3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Внеочередные (срочные) заседания комиссии проводятся по решению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председателя комиссии для решения неотложных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задач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связанных с мобилизацией и при введении (объявлении) высших степеней боевой готовности.</w:t>
      </w:r>
    </w:p>
    <w:p w:rsidR="00461AB2" w:rsidRPr="00990F14" w:rsidRDefault="00A76AE3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Заседание призывной комиссии по мобилизации считается правомочным,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если в нем</w:t>
      </w:r>
    </w:p>
    <w:p w:rsidR="00461AB2" w:rsidRPr="00990F14" w:rsidRDefault="00A76AE3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>у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частвует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не менее половины состава комиссии.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Решения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комиссии по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proofErr w:type="gramStart"/>
      <w:r w:rsidR="00461AB2" w:rsidRPr="00990F14">
        <w:rPr>
          <w:rFonts w:ascii="Arial" w:hAnsi="Arial" w:cs="Arial"/>
          <w:color w:val="000000" w:themeColor="text1"/>
          <w:lang w:eastAsia="ru-RU"/>
        </w:rPr>
        <w:t>обсуждаемым</w:t>
      </w:r>
      <w:proofErr w:type="gramEnd"/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>вопросам принимаются большинством голосов членов комиссии</w:t>
      </w:r>
      <w:r w:rsidR="00A76AE3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Pr="00990F14">
        <w:rPr>
          <w:rFonts w:ascii="Arial" w:hAnsi="Arial" w:cs="Arial"/>
          <w:color w:val="000000" w:themeColor="text1"/>
          <w:lang w:eastAsia="ru-RU"/>
        </w:rPr>
        <w:t>путем</w:t>
      </w:r>
      <w:r w:rsidR="00A76AE3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Pr="00990F14">
        <w:rPr>
          <w:rFonts w:ascii="Arial" w:hAnsi="Arial" w:cs="Arial"/>
          <w:color w:val="000000" w:themeColor="text1"/>
          <w:lang w:eastAsia="ru-RU"/>
        </w:rPr>
        <w:t>открытого голосования. В</w:t>
      </w:r>
      <w:r w:rsidR="00A76AE3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Pr="00990F14">
        <w:rPr>
          <w:rFonts w:ascii="Arial" w:hAnsi="Arial" w:cs="Arial"/>
          <w:color w:val="000000" w:themeColor="text1"/>
          <w:lang w:eastAsia="ru-RU"/>
        </w:rPr>
        <w:t>случае</w:t>
      </w:r>
      <w:r w:rsidR="00A76AE3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proofErr w:type="spellStart"/>
      <w:proofErr w:type="gramStart"/>
      <w:r w:rsidRPr="00990F14">
        <w:rPr>
          <w:rFonts w:ascii="Arial" w:hAnsi="Arial" w:cs="Arial"/>
          <w:color w:val="000000" w:themeColor="text1"/>
          <w:lang w:eastAsia="ru-RU"/>
        </w:rPr>
        <w:t>ра</w:t>
      </w:r>
      <w:proofErr w:type="spellEnd"/>
      <w:r w:rsidR="00A76AE3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proofErr w:type="spellStart"/>
      <w:r w:rsidRPr="00990F14">
        <w:rPr>
          <w:rFonts w:ascii="Arial" w:hAnsi="Arial" w:cs="Arial"/>
          <w:color w:val="000000" w:themeColor="text1"/>
          <w:lang w:eastAsia="ru-RU"/>
        </w:rPr>
        <w:t>венства</w:t>
      </w:r>
      <w:proofErr w:type="spellEnd"/>
      <w:proofErr w:type="gramEnd"/>
      <w:r w:rsidRPr="00990F14">
        <w:rPr>
          <w:rFonts w:ascii="Arial" w:hAnsi="Arial" w:cs="Arial"/>
          <w:color w:val="000000" w:themeColor="text1"/>
          <w:lang w:eastAsia="ru-RU"/>
        </w:rPr>
        <w:t xml:space="preserve"> голосов голос председателя является решающим.</w:t>
      </w:r>
    </w:p>
    <w:p w:rsidR="00461AB2" w:rsidRPr="00990F14" w:rsidRDefault="00A76AE3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4.2. Решение призывной комиссии по мобилизации в день принятия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оформляется протоколом, который подписывается председателем и членами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комиссии.</w:t>
      </w:r>
    </w:p>
    <w:p w:rsidR="00461AB2" w:rsidRPr="00990F14" w:rsidRDefault="00A76AE3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В протоколе указывается общее количество ресурсов.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Подлинники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 xml:space="preserve">протоколов хранятся в военном комиссариате </w:t>
      </w:r>
      <w:r w:rsidRPr="00990F14">
        <w:rPr>
          <w:rFonts w:ascii="Arial" w:hAnsi="Arial" w:cs="Arial"/>
          <w:color w:val="000000" w:themeColor="text1"/>
          <w:lang w:eastAsia="ru-RU"/>
        </w:rPr>
        <w:t>Тальменского района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.</w:t>
      </w:r>
    </w:p>
    <w:p w:rsidR="00461AB2" w:rsidRPr="00990F14" w:rsidRDefault="00A76AE3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Персональный отбор граждан, прибывающих в запасе и подлежащих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 xml:space="preserve">призыву, осуществляется военным </w:t>
      </w:r>
      <w:r w:rsidRPr="00990F14">
        <w:rPr>
          <w:rFonts w:ascii="Arial" w:hAnsi="Arial" w:cs="Arial"/>
          <w:color w:val="000000" w:themeColor="text1"/>
          <w:lang w:eastAsia="ru-RU"/>
        </w:rPr>
        <w:t>комиссариатом Тальменского района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.</w:t>
      </w:r>
    </w:p>
    <w:p w:rsidR="00461AB2" w:rsidRPr="00990F14" w:rsidRDefault="00A76AE3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В дальнейшем при проведении приписки граждан, пребывающих в запасе и предназначенных (причисленных) в команды (партии), в их мобилизационных предписаниях проставляется номер и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дата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протокола.</w:t>
      </w:r>
    </w:p>
    <w:p w:rsidR="00461AB2" w:rsidRPr="00990F14" w:rsidRDefault="00A76AE3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4.3. Решение призывной комиссии является основанием для выписки и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вручения мобилизационного предписания, а также для проведения мероприятий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по обеспечению этой работы.</w:t>
      </w:r>
    </w:p>
    <w:p w:rsidR="00461AB2" w:rsidRPr="00990F14" w:rsidRDefault="00A76AE3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 xml:space="preserve">4.4. </w:t>
      </w:r>
      <w:proofErr w:type="gramStart"/>
      <w:r w:rsidR="00461AB2" w:rsidRPr="00990F14">
        <w:rPr>
          <w:rFonts w:ascii="Arial" w:hAnsi="Arial" w:cs="Arial"/>
          <w:color w:val="000000" w:themeColor="text1"/>
          <w:lang w:eastAsia="ru-RU"/>
        </w:rPr>
        <w:t>Решение призывной комиссии о планируемом призыве граждан, а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также о предназначении граждан в аппарат усиления военного комиссариата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Тальменского района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 xml:space="preserve">(заблаговременно доводится военным комиссариатом </w:t>
      </w:r>
      <w:r w:rsidRPr="00990F14">
        <w:rPr>
          <w:rFonts w:ascii="Arial" w:hAnsi="Arial" w:cs="Arial"/>
          <w:color w:val="000000" w:themeColor="text1"/>
          <w:lang w:eastAsia="ru-RU"/>
        </w:rPr>
        <w:t>Тальменского района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) до сведения граждан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путем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вручения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им мобилизационного предписания с указанием номера,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даты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протокола заседания призывной комиссии и проставления соответствующей отметки об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этом в их военных билетах.</w:t>
      </w:r>
      <w:proofErr w:type="gramEnd"/>
    </w:p>
    <w:p w:rsidR="00A76AE3" w:rsidRPr="00990F14" w:rsidRDefault="00A76AE3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 xml:space="preserve">4.5. </w:t>
      </w:r>
      <w:proofErr w:type="gramStart"/>
      <w:r w:rsidR="00461AB2" w:rsidRPr="00990F14">
        <w:rPr>
          <w:rFonts w:ascii="Arial" w:hAnsi="Arial" w:cs="Arial"/>
          <w:color w:val="000000" w:themeColor="text1"/>
          <w:lang w:eastAsia="ru-RU"/>
        </w:rPr>
        <w:t>С объявлением мобилизации призывная комиссия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утверждает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общее количество граждан, прибывающих в запасе и предназначенных (приписанных команды (партии), на основании именных списков, форма которых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определяется Министерством обороны Российской Федерации.</w:t>
      </w:r>
      <w:proofErr w:type="gramEnd"/>
    </w:p>
    <w:p w:rsidR="00A76AE3" w:rsidRPr="00990F14" w:rsidRDefault="00A76AE3" w:rsidP="00A06E7F">
      <w:pPr>
        <w:pStyle w:val="aa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</w:p>
    <w:p w:rsidR="00461AB2" w:rsidRPr="00990F14" w:rsidRDefault="00461AB2" w:rsidP="00A06E7F">
      <w:pPr>
        <w:pStyle w:val="aa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>V. Обязанности членов призывной комиссии</w:t>
      </w:r>
    </w:p>
    <w:p w:rsidR="00461AB2" w:rsidRPr="00990F14" w:rsidRDefault="00FC470C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5.1. Председатель призывной комиссии:</w:t>
      </w:r>
    </w:p>
    <w:p w:rsidR="00461AB2" w:rsidRPr="00990F14" w:rsidRDefault="00DC194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организует подготовку и председательствует на заседаниях призывной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комиссии,</w:t>
      </w:r>
    </w:p>
    <w:p w:rsidR="00461AB2" w:rsidRPr="00990F14" w:rsidRDefault="00DC194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подписывает принятые решения, осуществляет иные меры по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 xml:space="preserve">обеспечению работы 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комиссии, несет ответственность за выполнение возложенных на нее задач;</w:t>
      </w:r>
    </w:p>
    <w:p w:rsidR="00461AB2" w:rsidRPr="00990F14" w:rsidRDefault="00DC194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о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 xml:space="preserve">пределяет круг вопросов подлежащих рассмотрению на очередном </w:t>
      </w:r>
      <w:proofErr w:type="gramStart"/>
      <w:r w:rsidR="00461AB2" w:rsidRPr="00990F14">
        <w:rPr>
          <w:rFonts w:ascii="Arial" w:hAnsi="Arial" w:cs="Arial"/>
          <w:color w:val="000000" w:themeColor="text1"/>
          <w:lang w:eastAsia="ru-RU"/>
        </w:rPr>
        <w:t>за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proofErr w:type="spellStart"/>
      <w:r w:rsidR="00461AB2" w:rsidRPr="00990F14">
        <w:rPr>
          <w:rFonts w:ascii="Arial" w:hAnsi="Arial" w:cs="Arial"/>
          <w:color w:val="000000" w:themeColor="text1"/>
          <w:lang w:eastAsia="ru-RU"/>
        </w:rPr>
        <w:t>седании</w:t>
      </w:r>
      <w:proofErr w:type="spellEnd"/>
      <w:proofErr w:type="gramEnd"/>
      <w:r w:rsidR="00461AB2" w:rsidRPr="00990F14">
        <w:rPr>
          <w:rFonts w:ascii="Arial" w:hAnsi="Arial" w:cs="Arial"/>
          <w:color w:val="000000" w:themeColor="text1"/>
          <w:lang w:eastAsia="ru-RU"/>
        </w:rPr>
        <w:t>,</w:t>
      </w:r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>готовит для рассмотрения на заседаниях план работы призывной</w:t>
      </w:r>
      <w:r w:rsidR="00DC1946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Pr="00990F14">
        <w:rPr>
          <w:rFonts w:ascii="Arial" w:hAnsi="Arial" w:cs="Arial"/>
          <w:color w:val="000000" w:themeColor="text1"/>
          <w:lang w:eastAsia="ru-RU"/>
        </w:rPr>
        <w:t>комиссии</w:t>
      </w:r>
      <w:r w:rsidR="00DC1946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Pr="00990F14">
        <w:rPr>
          <w:rFonts w:ascii="Arial" w:hAnsi="Arial" w:cs="Arial"/>
          <w:color w:val="000000" w:themeColor="text1"/>
          <w:lang w:eastAsia="ru-RU"/>
        </w:rPr>
        <w:t>и отчет</w:t>
      </w:r>
      <w:proofErr w:type="gramStart"/>
      <w:r w:rsidRPr="00990F14">
        <w:rPr>
          <w:rFonts w:ascii="Arial" w:hAnsi="Arial" w:cs="Arial"/>
          <w:color w:val="000000" w:themeColor="text1"/>
          <w:lang w:eastAsia="ru-RU"/>
        </w:rPr>
        <w:t>ы о ее</w:t>
      </w:r>
      <w:proofErr w:type="gramEnd"/>
      <w:r w:rsidRPr="00990F14">
        <w:rPr>
          <w:rFonts w:ascii="Arial" w:hAnsi="Arial" w:cs="Arial"/>
          <w:color w:val="000000" w:themeColor="text1"/>
          <w:lang w:eastAsia="ru-RU"/>
        </w:rPr>
        <w:t xml:space="preserve"> деятельности. В период</w:t>
      </w:r>
      <w:r w:rsidR="00DC1946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Pr="00990F14">
        <w:rPr>
          <w:rFonts w:ascii="Arial" w:hAnsi="Arial" w:cs="Arial"/>
          <w:color w:val="000000" w:themeColor="text1"/>
          <w:lang w:eastAsia="ru-RU"/>
        </w:rPr>
        <w:t>между</w:t>
      </w:r>
      <w:r w:rsidR="00DC1946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Pr="00990F14">
        <w:rPr>
          <w:rFonts w:ascii="Arial" w:hAnsi="Arial" w:cs="Arial"/>
          <w:color w:val="000000" w:themeColor="text1"/>
          <w:lang w:eastAsia="ru-RU"/>
        </w:rPr>
        <w:t>заседаниями</w:t>
      </w:r>
      <w:r w:rsidR="00DC1946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Pr="00990F14">
        <w:rPr>
          <w:rFonts w:ascii="Arial" w:hAnsi="Arial" w:cs="Arial"/>
          <w:color w:val="000000" w:themeColor="text1"/>
          <w:lang w:eastAsia="ru-RU"/>
        </w:rPr>
        <w:t>дает</w:t>
      </w:r>
      <w:r w:rsidR="00DC1946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Pr="00990F14">
        <w:rPr>
          <w:rFonts w:ascii="Arial" w:hAnsi="Arial" w:cs="Arial"/>
          <w:color w:val="000000" w:themeColor="text1"/>
          <w:lang w:eastAsia="ru-RU"/>
        </w:rPr>
        <w:t>поручения членам комиссии и проверяет их исполнение;</w:t>
      </w:r>
    </w:p>
    <w:p w:rsidR="00461AB2" w:rsidRPr="00990F14" w:rsidRDefault="00DC194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производит распределение и утверждение обязанностей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между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членами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proofErr w:type="gramStart"/>
      <w:r w:rsidR="00461AB2" w:rsidRPr="00990F14">
        <w:rPr>
          <w:rFonts w:ascii="Arial" w:hAnsi="Arial" w:cs="Arial"/>
          <w:color w:val="000000" w:themeColor="text1"/>
          <w:lang w:eastAsia="ru-RU"/>
        </w:rPr>
        <w:t>призывной</w:t>
      </w:r>
      <w:proofErr w:type="gramEnd"/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>комиссии;</w:t>
      </w:r>
    </w:p>
    <w:p w:rsidR="00461AB2" w:rsidRPr="00990F14" w:rsidRDefault="00DC194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 xml:space="preserve">осуществляет текущий контроль за принятием мер </w:t>
      </w:r>
      <w:proofErr w:type="gramStart"/>
      <w:r w:rsidR="00461AB2" w:rsidRPr="00990F14">
        <w:rPr>
          <w:rFonts w:ascii="Arial" w:hAnsi="Arial" w:cs="Arial"/>
          <w:color w:val="000000" w:themeColor="text1"/>
          <w:lang w:eastAsia="ru-RU"/>
        </w:rPr>
        <w:t>по</w:t>
      </w:r>
      <w:proofErr w:type="gramEnd"/>
      <w:r w:rsidR="00461AB2" w:rsidRPr="00990F14">
        <w:rPr>
          <w:rFonts w:ascii="Arial" w:hAnsi="Arial" w:cs="Arial"/>
          <w:color w:val="000000" w:themeColor="text1"/>
          <w:lang w:eastAsia="ru-RU"/>
        </w:rPr>
        <w:t xml:space="preserve"> выработанным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призывной</w:t>
      </w:r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>комиссией решениям, рекомендациям, заключениям по вопросам,</w:t>
      </w:r>
      <w:r w:rsidR="00DC1946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Pr="00990F14">
        <w:rPr>
          <w:rFonts w:ascii="Arial" w:hAnsi="Arial" w:cs="Arial"/>
          <w:color w:val="000000" w:themeColor="text1"/>
          <w:lang w:eastAsia="ru-RU"/>
        </w:rPr>
        <w:t>входящим в компетенцию комиссии.</w:t>
      </w:r>
    </w:p>
    <w:p w:rsidR="00461AB2" w:rsidRPr="00990F14" w:rsidRDefault="00DC194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5.2. Заместитель председателя призывной комиссии:</w:t>
      </w:r>
    </w:p>
    <w:p w:rsidR="00461AB2" w:rsidRPr="00990F14" w:rsidRDefault="00DC194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lastRenderedPageBreak/>
        <w:t xml:space="preserve">      в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отсутствии председателя комиссии исполняет его обязанности;</w:t>
      </w:r>
    </w:p>
    <w:p w:rsidR="00461AB2" w:rsidRPr="00990F14" w:rsidRDefault="00DC194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организует и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ведет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работу по подготовке к заседанию комиссии;</w:t>
      </w:r>
    </w:p>
    <w:p w:rsidR="00461AB2" w:rsidRPr="00990F14" w:rsidRDefault="00DC194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выполняет поручения председателя;</w:t>
      </w:r>
    </w:p>
    <w:p w:rsidR="00461AB2" w:rsidRPr="00990F14" w:rsidRDefault="00DC194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решает текущие вопросы деятельности комиссии;</w:t>
      </w:r>
    </w:p>
    <w:p w:rsidR="00461AB2" w:rsidRPr="00990F14" w:rsidRDefault="00DC194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организует подготовку информационных материалов о работе комиссии.</w:t>
      </w:r>
    </w:p>
    <w:p w:rsidR="00461AB2" w:rsidRPr="00990F14" w:rsidRDefault="00DC194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5.3. Секретарь призывной комиссии:</w:t>
      </w:r>
    </w:p>
    <w:p w:rsidR="00461AB2" w:rsidRPr="00990F14" w:rsidRDefault="00DC194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осуществляет свою деятельность под руководством председателя и заместителя председателя призывной комиссии;</w:t>
      </w:r>
    </w:p>
    <w:p w:rsidR="00461AB2" w:rsidRPr="00990F14" w:rsidRDefault="00DC194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ведет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протоколы заседаний призывной комиссии;</w:t>
      </w:r>
    </w:p>
    <w:p w:rsidR="00461AB2" w:rsidRPr="00990F14" w:rsidRDefault="00DC194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готовит повестку дня заседаний призывной комиссии;</w:t>
      </w:r>
    </w:p>
    <w:p w:rsidR="00461AB2" w:rsidRPr="00990F14" w:rsidRDefault="00DC194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организует подготовку материалов для рассмотрения на заседаниях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proofErr w:type="gramStart"/>
      <w:r w:rsidR="00461AB2" w:rsidRPr="00990F14">
        <w:rPr>
          <w:rFonts w:ascii="Arial" w:hAnsi="Arial" w:cs="Arial"/>
          <w:color w:val="000000" w:themeColor="text1"/>
          <w:lang w:eastAsia="ru-RU"/>
        </w:rPr>
        <w:t>призывной</w:t>
      </w:r>
      <w:proofErr w:type="gramEnd"/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>комиссии;</w:t>
      </w:r>
    </w:p>
    <w:p w:rsidR="00461AB2" w:rsidRPr="00990F14" w:rsidRDefault="00DC194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обеспечивает необходимыми материалами членов призывной комиссии</w:t>
      </w:r>
    </w:p>
    <w:p w:rsidR="00DC1946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и </w:t>
      </w:r>
      <w:r w:rsidR="00DC1946"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Pr="00990F14">
        <w:rPr>
          <w:rFonts w:ascii="Arial" w:hAnsi="Arial" w:cs="Arial"/>
          <w:color w:val="000000" w:themeColor="text1"/>
          <w:lang w:eastAsia="ru-RU"/>
        </w:rPr>
        <w:t>иных привлекаемых к работе призывной комиссии лиц;</w:t>
      </w:r>
    </w:p>
    <w:p w:rsidR="00461AB2" w:rsidRPr="00990F14" w:rsidRDefault="00DC194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ведет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необходимую для работы призывной комиссии документацию;</w:t>
      </w:r>
    </w:p>
    <w:p w:rsidR="00461AB2" w:rsidRPr="00990F14" w:rsidRDefault="00DC194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 xml:space="preserve">обобщает поступившие предложения по вопросам </w:t>
      </w:r>
      <w:proofErr w:type="gramStart"/>
      <w:r w:rsidR="00461AB2" w:rsidRPr="00990F14">
        <w:rPr>
          <w:rFonts w:ascii="Arial" w:hAnsi="Arial" w:cs="Arial"/>
          <w:color w:val="000000" w:themeColor="text1"/>
          <w:lang w:eastAsia="ru-RU"/>
        </w:rPr>
        <w:t>мобилизационной</w:t>
      </w:r>
      <w:proofErr w:type="gramEnd"/>
    </w:p>
    <w:p w:rsidR="00461AB2" w:rsidRPr="00990F14" w:rsidRDefault="00461AB2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>подготовки и мобилизационной готовности;</w:t>
      </w:r>
    </w:p>
    <w:p w:rsidR="00461AB2" w:rsidRPr="00990F14" w:rsidRDefault="00DC194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5.4. Обязанности членов призывной комиссии:</w:t>
      </w:r>
    </w:p>
    <w:p w:rsidR="00461AB2" w:rsidRPr="00990F14" w:rsidRDefault="00DC194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 у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частвуют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в работе призывной комиссии, вносят на обсуждение конкретные предложения, используя при этом свои специальные познания и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опыт;</w:t>
      </w:r>
    </w:p>
    <w:p w:rsidR="00461AB2" w:rsidRPr="00990F14" w:rsidRDefault="00DC194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совместно принимают решения,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дают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заключения по рассматриваемым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вопросам на заседаниях призывной комиссии;</w:t>
      </w:r>
    </w:p>
    <w:p w:rsidR="00DC1946" w:rsidRPr="00990F14" w:rsidRDefault="00DC194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  <w:lang w:eastAsia="ru-RU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выполняют поручения призывной комиссии, даваемые в соответствии с</w:t>
      </w:r>
      <w:r w:rsidRPr="00990F14">
        <w:rPr>
          <w:rFonts w:ascii="Arial" w:hAnsi="Arial" w:cs="Arial"/>
          <w:color w:val="000000" w:themeColor="text1"/>
          <w:lang w:eastAsia="ru-RU"/>
        </w:rPr>
        <w:t xml:space="preserve">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>принятыми решениями</w:t>
      </w:r>
      <w:r w:rsidRPr="00990F14">
        <w:rPr>
          <w:rFonts w:ascii="Arial" w:hAnsi="Arial" w:cs="Arial"/>
          <w:color w:val="000000" w:themeColor="text1"/>
          <w:lang w:eastAsia="ru-RU"/>
        </w:rPr>
        <w:t>;</w:t>
      </w:r>
    </w:p>
    <w:p w:rsidR="00F77C90" w:rsidRPr="00990F14" w:rsidRDefault="00DC1946" w:rsidP="00A06E7F">
      <w:pPr>
        <w:pStyle w:val="aa"/>
        <w:ind w:firstLine="284"/>
        <w:jc w:val="both"/>
        <w:rPr>
          <w:rFonts w:ascii="Arial" w:hAnsi="Arial" w:cs="Arial"/>
          <w:color w:val="000000" w:themeColor="text1"/>
        </w:rPr>
      </w:pPr>
      <w:r w:rsidRPr="00990F14">
        <w:rPr>
          <w:rFonts w:ascii="Arial" w:hAnsi="Arial" w:cs="Arial"/>
          <w:color w:val="000000" w:themeColor="text1"/>
          <w:lang w:eastAsia="ru-RU"/>
        </w:rPr>
        <w:t xml:space="preserve">    </w:t>
      </w:r>
      <w:r w:rsidR="00461AB2" w:rsidRPr="00990F14">
        <w:rPr>
          <w:rFonts w:ascii="Arial" w:hAnsi="Arial" w:cs="Arial"/>
          <w:color w:val="000000" w:themeColor="text1"/>
          <w:lang w:eastAsia="ru-RU"/>
        </w:rPr>
        <w:t xml:space="preserve">вносят предложения по совершенствованию деятельности призывной </w:t>
      </w:r>
      <w:r w:rsidR="00461AB2" w:rsidRPr="00990F14">
        <w:rPr>
          <w:rFonts w:ascii="Arial" w:hAnsi="Arial" w:cs="Arial"/>
          <w:color w:val="000000" w:themeColor="text1"/>
        </w:rPr>
        <w:t>комиссии.</w:t>
      </w:r>
      <w:r w:rsidR="000D4EAB" w:rsidRPr="00990F14">
        <w:rPr>
          <w:rFonts w:ascii="Arial" w:hAnsi="Arial" w:cs="Arial"/>
          <w:color w:val="000000" w:themeColor="text1"/>
        </w:rPr>
        <w:t xml:space="preserve">                   </w:t>
      </w:r>
      <w:r w:rsidR="002D64F7" w:rsidRPr="00990F14">
        <w:rPr>
          <w:rFonts w:ascii="Arial" w:hAnsi="Arial" w:cs="Arial"/>
          <w:color w:val="000000" w:themeColor="text1"/>
        </w:rPr>
        <w:t xml:space="preserve"> </w:t>
      </w:r>
      <w:r w:rsidR="00F112FF" w:rsidRPr="00990F14">
        <w:rPr>
          <w:rFonts w:ascii="Arial" w:hAnsi="Arial" w:cs="Arial"/>
          <w:color w:val="000000" w:themeColor="text1"/>
        </w:rPr>
        <w:t xml:space="preserve">  </w:t>
      </w:r>
      <w:r w:rsidR="00F77C90" w:rsidRPr="00990F14">
        <w:rPr>
          <w:rFonts w:ascii="Arial" w:hAnsi="Arial" w:cs="Arial"/>
          <w:color w:val="000000" w:themeColor="text1"/>
        </w:rPr>
        <w:t xml:space="preserve"> </w:t>
      </w:r>
    </w:p>
    <w:sectPr w:rsidR="00F77C90" w:rsidRPr="00990F14" w:rsidSect="00A06E7F">
      <w:footnotePr>
        <w:pos w:val="beneathText"/>
      </w:footnotePr>
      <w:pgSz w:w="11905" w:h="16837"/>
      <w:pgMar w:top="1134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860F6"/>
    <w:multiLevelType w:val="hybridMultilevel"/>
    <w:tmpl w:val="EA84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126A8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">
    <w:nsid w:val="0B5610B8"/>
    <w:multiLevelType w:val="hybridMultilevel"/>
    <w:tmpl w:val="C70CB758"/>
    <w:lvl w:ilvl="0" w:tplc="057262E8">
      <w:start w:val="1"/>
      <w:numFmt w:val="decimal"/>
      <w:lvlText w:val="%1."/>
      <w:lvlJc w:val="left"/>
      <w:pPr>
        <w:ind w:left="1039" w:hanging="4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4">
    <w:nsid w:val="0FE61E77"/>
    <w:multiLevelType w:val="hybridMultilevel"/>
    <w:tmpl w:val="6D7837F6"/>
    <w:lvl w:ilvl="0" w:tplc="0CA686F2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5">
    <w:nsid w:val="17722DA5"/>
    <w:multiLevelType w:val="hybridMultilevel"/>
    <w:tmpl w:val="9E1AF330"/>
    <w:lvl w:ilvl="0" w:tplc="E5E074C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>
    <w:nsid w:val="281A26EA"/>
    <w:multiLevelType w:val="hybridMultilevel"/>
    <w:tmpl w:val="3580D094"/>
    <w:lvl w:ilvl="0" w:tplc="618A87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F8E0633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301B4A7F"/>
    <w:multiLevelType w:val="hybridMultilevel"/>
    <w:tmpl w:val="1EE0D59C"/>
    <w:lvl w:ilvl="0" w:tplc="E7DEC1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34930A4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0">
    <w:nsid w:val="3FF61246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6683D22"/>
    <w:multiLevelType w:val="hybridMultilevel"/>
    <w:tmpl w:val="C880889E"/>
    <w:lvl w:ilvl="0" w:tplc="4F32B3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4BE71DBD"/>
    <w:multiLevelType w:val="hybridMultilevel"/>
    <w:tmpl w:val="EE8E4860"/>
    <w:lvl w:ilvl="0" w:tplc="3E7C9B2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>
    <w:nsid w:val="4DB904B8"/>
    <w:multiLevelType w:val="hybridMultilevel"/>
    <w:tmpl w:val="4C364152"/>
    <w:lvl w:ilvl="0" w:tplc="CF6A8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4E085CBC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5">
    <w:nsid w:val="585342BF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59031E6A"/>
    <w:multiLevelType w:val="hybridMultilevel"/>
    <w:tmpl w:val="1F94C0AE"/>
    <w:lvl w:ilvl="0" w:tplc="588A2A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CDD5779"/>
    <w:multiLevelType w:val="hybridMultilevel"/>
    <w:tmpl w:val="045CB31A"/>
    <w:lvl w:ilvl="0" w:tplc="0B04E7D8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5DF37CF0"/>
    <w:multiLevelType w:val="hybridMultilevel"/>
    <w:tmpl w:val="3154C288"/>
    <w:lvl w:ilvl="0" w:tplc="DCAEA6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9">
    <w:nsid w:val="608108DD"/>
    <w:multiLevelType w:val="hybridMultilevel"/>
    <w:tmpl w:val="2A7E8286"/>
    <w:lvl w:ilvl="0" w:tplc="518CEE8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662E359C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1">
    <w:nsid w:val="72AF61FF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7C325A0F"/>
    <w:multiLevelType w:val="hybridMultilevel"/>
    <w:tmpl w:val="81DAEF9E"/>
    <w:lvl w:ilvl="0" w:tplc="7C94B0F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3"/>
  </w:num>
  <w:num w:numId="5">
    <w:abstractNumId w:val="4"/>
  </w:num>
  <w:num w:numId="6">
    <w:abstractNumId w:val="22"/>
  </w:num>
  <w:num w:numId="7">
    <w:abstractNumId w:val="14"/>
  </w:num>
  <w:num w:numId="8">
    <w:abstractNumId w:val="12"/>
  </w:num>
  <w:num w:numId="9">
    <w:abstractNumId w:val="2"/>
  </w:num>
  <w:num w:numId="10">
    <w:abstractNumId w:val="5"/>
  </w:num>
  <w:num w:numId="11">
    <w:abstractNumId w:val="18"/>
  </w:num>
  <w:num w:numId="12">
    <w:abstractNumId w:val="16"/>
  </w:num>
  <w:num w:numId="13">
    <w:abstractNumId w:val="19"/>
  </w:num>
  <w:num w:numId="14">
    <w:abstractNumId w:val="13"/>
  </w:num>
  <w:num w:numId="15">
    <w:abstractNumId w:val="6"/>
  </w:num>
  <w:num w:numId="16">
    <w:abstractNumId w:val="17"/>
  </w:num>
  <w:num w:numId="17">
    <w:abstractNumId w:val="15"/>
  </w:num>
  <w:num w:numId="18">
    <w:abstractNumId w:val="10"/>
  </w:num>
  <w:num w:numId="19">
    <w:abstractNumId w:val="21"/>
  </w:num>
  <w:num w:numId="20">
    <w:abstractNumId w:val="7"/>
  </w:num>
  <w:num w:numId="21">
    <w:abstractNumId w:val="11"/>
  </w:num>
  <w:num w:numId="22">
    <w:abstractNumId w:val="8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85C58"/>
    <w:rsid w:val="00012A08"/>
    <w:rsid w:val="00041EAC"/>
    <w:rsid w:val="00043F49"/>
    <w:rsid w:val="0006427B"/>
    <w:rsid w:val="00067A8A"/>
    <w:rsid w:val="000727BF"/>
    <w:rsid w:val="0007557C"/>
    <w:rsid w:val="00085B5D"/>
    <w:rsid w:val="00092947"/>
    <w:rsid w:val="00097FD1"/>
    <w:rsid w:val="000A4FDD"/>
    <w:rsid w:val="000B4598"/>
    <w:rsid w:val="000B55C2"/>
    <w:rsid w:val="000B717F"/>
    <w:rsid w:val="000C1E40"/>
    <w:rsid w:val="000C3490"/>
    <w:rsid w:val="000D4255"/>
    <w:rsid w:val="000D4EAB"/>
    <w:rsid w:val="000D63E3"/>
    <w:rsid w:val="000F1E19"/>
    <w:rsid w:val="000F70DA"/>
    <w:rsid w:val="00114DE7"/>
    <w:rsid w:val="00122150"/>
    <w:rsid w:val="001448F4"/>
    <w:rsid w:val="001623D5"/>
    <w:rsid w:val="00170638"/>
    <w:rsid w:val="00181230"/>
    <w:rsid w:val="00184D6F"/>
    <w:rsid w:val="00191BD3"/>
    <w:rsid w:val="001A0B32"/>
    <w:rsid w:val="001A1131"/>
    <w:rsid w:val="001A587F"/>
    <w:rsid w:val="001B32EB"/>
    <w:rsid w:val="001D419E"/>
    <w:rsid w:val="001D49BD"/>
    <w:rsid w:val="001E0AD3"/>
    <w:rsid w:val="001F2135"/>
    <w:rsid w:val="00215DC2"/>
    <w:rsid w:val="00225DBF"/>
    <w:rsid w:val="002346B3"/>
    <w:rsid w:val="002377E4"/>
    <w:rsid w:val="002517EC"/>
    <w:rsid w:val="0025533D"/>
    <w:rsid w:val="0029335D"/>
    <w:rsid w:val="002B0FB5"/>
    <w:rsid w:val="002B154F"/>
    <w:rsid w:val="002B21F1"/>
    <w:rsid w:val="002B2CAD"/>
    <w:rsid w:val="002C35A1"/>
    <w:rsid w:val="002D64F7"/>
    <w:rsid w:val="002D7606"/>
    <w:rsid w:val="0030131F"/>
    <w:rsid w:val="003150A7"/>
    <w:rsid w:val="00321844"/>
    <w:rsid w:val="00321D74"/>
    <w:rsid w:val="00323C9D"/>
    <w:rsid w:val="00327491"/>
    <w:rsid w:val="003320D6"/>
    <w:rsid w:val="003359B5"/>
    <w:rsid w:val="00343510"/>
    <w:rsid w:val="0035250E"/>
    <w:rsid w:val="00352685"/>
    <w:rsid w:val="0036070F"/>
    <w:rsid w:val="0036089F"/>
    <w:rsid w:val="00373116"/>
    <w:rsid w:val="00375AB4"/>
    <w:rsid w:val="003804DB"/>
    <w:rsid w:val="00385C58"/>
    <w:rsid w:val="00386B65"/>
    <w:rsid w:val="003C6645"/>
    <w:rsid w:val="003E02B7"/>
    <w:rsid w:val="003E145B"/>
    <w:rsid w:val="003E397A"/>
    <w:rsid w:val="003E3E0E"/>
    <w:rsid w:val="003E78B0"/>
    <w:rsid w:val="003F656D"/>
    <w:rsid w:val="0043113F"/>
    <w:rsid w:val="00434BC1"/>
    <w:rsid w:val="004359A4"/>
    <w:rsid w:val="00447811"/>
    <w:rsid w:val="00452584"/>
    <w:rsid w:val="004550A8"/>
    <w:rsid w:val="00461AB2"/>
    <w:rsid w:val="00482DFC"/>
    <w:rsid w:val="00487AC2"/>
    <w:rsid w:val="00492CD6"/>
    <w:rsid w:val="004A03B0"/>
    <w:rsid w:val="004A08E9"/>
    <w:rsid w:val="004A1999"/>
    <w:rsid w:val="004A3851"/>
    <w:rsid w:val="004C08C1"/>
    <w:rsid w:val="004C5E10"/>
    <w:rsid w:val="004C626A"/>
    <w:rsid w:val="004D22B0"/>
    <w:rsid w:val="004E7B05"/>
    <w:rsid w:val="004F5918"/>
    <w:rsid w:val="00500994"/>
    <w:rsid w:val="00522403"/>
    <w:rsid w:val="00533DF1"/>
    <w:rsid w:val="0053637A"/>
    <w:rsid w:val="00557016"/>
    <w:rsid w:val="00563016"/>
    <w:rsid w:val="0058717D"/>
    <w:rsid w:val="0059652A"/>
    <w:rsid w:val="005B23DD"/>
    <w:rsid w:val="005B56FF"/>
    <w:rsid w:val="005C1586"/>
    <w:rsid w:val="005E370D"/>
    <w:rsid w:val="00621B47"/>
    <w:rsid w:val="006237CB"/>
    <w:rsid w:val="00630940"/>
    <w:rsid w:val="00632B93"/>
    <w:rsid w:val="0064690F"/>
    <w:rsid w:val="0065386F"/>
    <w:rsid w:val="00655DC6"/>
    <w:rsid w:val="00660077"/>
    <w:rsid w:val="00677CA6"/>
    <w:rsid w:val="0069148D"/>
    <w:rsid w:val="006A7162"/>
    <w:rsid w:val="006B0125"/>
    <w:rsid w:val="006B0294"/>
    <w:rsid w:val="006D0301"/>
    <w:rsid w:val="006D25CB"/>
    <w:rsid w:val="006F3B55"/>
    <w:rsid w:val="00702049"/>
    <w:rsid w:val="007052B4"/>
    <w:rsid w:val="00760312"/>
    <w:rsid w:val="00764247"/>
    <w:rsid w:val="007859EF"/>
    <w:rsid w:val="00790C67"/>
    <w:rsid w:val="007C0FC4"/>
    <w:rsid w:val="007E3561"/>
    <w:rsid w:val="0080157A"/>
    <w:rsid w:val="00830771"/>
    <w:rsid w:val="0083367A"/>
    <w:rsid w:val="00851FDA"/>
    <w:rsid w:val="008919C5"/>
    <w:rsid w:val="008954F0"/>
    <w:rsid w:val="008A4494"/>
    <w:rsid w:val="008B5340"/>
    <w:rsid w:val="008C20EC"/>
    <w:rsid w:val="008C38E3"/>
    <w:rsid w:val="008C7717"/>
    <w:rsid w:val="008E2774"/>
    <w:rsid w:val="008F3AE0"/>
    <w:rsid w:val="00902347"/>
    <w:rsid w:val="00903EC1"/>
    <w:rsid w:val="00916A72"/>
    <w:rsid w:val="00922954"/>
    <w:rsid w:val="0093467D"/>
    <w:rsid w:val="00941EC5"/>
    <w:rsid w:val="009437CE"/>
    <w:rsid w:val="00947326"/>
    <w:rsid w:val="0099058A"/>
    <w:rsid w:val="00990F14"/>
    <w:rsid w:val="0099691C"/>
    <w:rsid w:val="009C00B1"/>
    <w:rsid w:val="009E4944"/>
    <w:rsid w:val="00A0194A"/>
    <w:rsid w:val="00A06E7F"/>
    <w:rsid w:val="00A161AE"/>
    <w:rsid w:val="00A22ABC"/>
    <w:rsid w:val="00A36A45"/>
    <w:rsid w:val="00A4432C"/>
    <w:rsid w:val="00A52993"/>
    <w:rsid w:val="00A72484"/>
    <w:rsid w:val="00A76AE3"/>
    <w:rsid w:val="00AA163E"/>
    <w:rsid w:val="00AA3F2F"/>
    <w:rsid w:val="00AA69F6"/>
    <w:rsid w:val="00AB107B"/>
    <w:rsid w:val="00AC3DFC"/>
    <w:rsid w:val="00AD506C"/>
    <w:rsid w:val="00AE1BAB"/>
    <w:rsid w:val="00AF2741"/>
    <w:rsid w:val="00AF6E74"/>
    <w:rsid w:val="00B10E3E"/>
    <w:rsid w:val="00B164D0"/>
    <w:rsid w:val="00B21B17"/>
    <w:rsid w:val="00B226D8"/>
    <w:rsid w:val="00B36094"/>
    <w:rsid w:val="00B4580C"/>
    <w:rsid w:val="00B47F9A"/>
    <w:rsid w:val="00B71015"/>
    <w:rsid w:val="00B718F4"/>
    <w:rsid w:val="00B81D4D"/>
    <w:rsid w:val="00B81D96"/>
    <w:rsid w:val="00B84581"/>
    <w:rsid w:val="00B852C7"/>
    <w:rsid w:val="00B908C0"/>
    <w:rsid w:val="00B92724"/>
    <w:rsid w:val="00B94752"/>
    <w:rsid w:val="00BA58E3"/>
    <w:rsid w:val="00BB2D85"/>
    <w:rsid w:val="00BB3123"/>
    <w:rsid w:val="00BB3BB0"/>
    <w:rsid w:val="00BC0075"/>
    <w:rsid w:val="00BC67D4"/>
    <w:rsid w:val="00BC6E05"/>
    <w:rsid w:val="00BE008D"/>
    <w:rsid w:val="00BE55C8"/>
    <w:rsid w:val="00BF34F7"/>
    <w:rsid w:val="00BF640F"/>
    <w:rsid w:val="00C046D1"/>
    <w:rsid w:val="00C235DA"/>
    <w:rsid w:val="00C235F6"/>
    <w:rsid w:val="00C42071"/>
    <w:rsid w:val="00C42D49"/>
    <w:rsid w:val="00C457F9"/>
    <w:rsid w:val="00C71F5B"/>
    <w:rsid w:val="00C72662"/>
    <w:rsid w:val="00C7637D"/>
    <w:rsid w:val="00C8035E"/>
    <w:rsid w:val="00C86015"/>
    <w:rsid w:val="00CA1CD4"/>
    <w:rsid w:val="00CB490E"/>
    <w:rsid w:val="00CC5823"/>
    <w:rsid w:val="00CD1A4B"/>
    <w:rsid w:val="00CD36F4"/>
    <w:rsid w:val="00CE4F42"/>
    <w:rsid w:val="00CF0EA5"/>
    <w:rsid w:val="00CF4E57"/>
    <w:rsid w:val="00D025F4"/>
    <w:rsid w:val="00D2062D"/>
    <w:rsid w:val="00D45340"/>
    <w:rsid w:val="00D5665F"/>
    <w:rsid w:val="00D60EE0"/>
    <w:rsid w:val="00D66E74"/>
    <w:rsid w:val="00D71A13"/>
    <w:rsid w:val="00DB25EE"/>
    <w:rsid w:val="00DB75EF"/>
    <w:rsid w:val="00DC1946"/>
    <w:rsid w:val="00DC27EC"/>
    <w:rsid w:val="00DC4738"/>
    <w:rsid w:val="00DE721A"/>
    <w:rsid w:val="00DF229F"/>
    <w:rsid w:val="00DF3076"/>
    <w:rsid w:val="00E22FE8"/>
    <w:rsid w:val="00E40E32"/>
    <w:rsid w:val="00E43355"/>
    <w:rsid w:val="00E449C7"/>
    <w:rsid w:val="00E45D7A"/>
    <w:rsid w:val="00E500D1"/>
    <w:rsid w:val="00E752A6"/>
    <w:rsid w:val="00E8702B"/>
    <w:rsid w:val="00EA24AE"/>
    <w:rsid w:val="00EA2AF2"/>
    <w:rsid w:val="00EA3097"/>
    <w:rsid w:val="00EA37C1"/>
    <w:rsid w:val="00EB2512"/>
    <w:rsid w:val="00EB575F"/>
    <w:rsid w:val="00EB63BE"/>
    <w:rsid w:val="00EC1B14"/>
    <w:rsid w:val="00EC4C06"/>
    <w:rsid w:val="00ED6451"/>
    <w:rsid w:val="00EE6948"/>
    <w:rsid w:val="00EF4C3B"/>
    <w:rsid w:val="00F06AE4"/>
    <w:rsid w:val="00F112FF"/>
    <w:rsid w:val="00F212AC"/>
    <w:rsid w:val="00F335D4"/>
    <w:rsid w:val="00F3760C"/>
    <w:rsid w:val="00F40E8D"/>
    <w:rsid w:val="00F6308E"/>
    <w:rsid w:val="00F64AFC"/>
    <w:rsid w:val="00F74E38"/>
    <w:rsid w:val="00F77C90"/>
    <w:rsid w:val="00F93841"/>
    <w:rsid w:val="00FC470C"/>
    <w:rsid w:val="00FF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51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025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EB2512"/>
    <w:pPr>
      <w:keepNext/>
      <w:numPr>
        <w:ilvl w:val="2"/>
        <w:numId w:val="1"/>
      </w:numPr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EB2512"/>
    <w:pPr>
      <w:keepNext/>
      <w:numPr>
        <w:ilvl w:val="3"/>
        <w:numId w:val="1"/>
      </w:numPr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EB2512"/>
    <w:pPr>
      <w:keepNext/>
      <w:numPr>
        <w:ilvl w:val="4"/>
        <w:numId w:val="1"/>
      </w:numPr>
      <w:spacing w:line="240" w:lineRule="exact"/>
      <w:outlineLvl w:val="4"/>
    </w:pPr>
  </w:style>
  <w:style w:type="paragraph" w:styleId="6">
    <w:name w:val="heading 6"/>
    <w:basedOn w:val="a"/>
    <w:next w:val="a"/>
    <w:qFormat/>
    <w:rsid w:val="00EB2512"/>
    <w:pPr>
      <w:keepNext/>
      <w:numPr>
        <w:ilvl w:val="5"/>
        <w:numId w:val="1"/>
      </w:numPr>
      <w:spacing w:before="240" w:line="240" w:lineRule="exact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B2512"/>
  </w:style>
  <w:style w:type="character" w:customStyle="1" w:styleId="11">
    <w:name w:val="Основной шрифт абзаца1"/>
    <w:rsid w:val="00EB2512"/>
  </w:style>
  <w:style w:type="paragraph" w:customStyle="1" w:styleId="a3">
    <w:name w:val="Заголовок"/>
    <w:basedOn w:val="a"/>
    <w:next w:val="a4"/>
    <w:rsid w:val="00EB251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EB2512"/>
    <w:pPr>
      <w:spacing w:after="120"/>
    </w:pPr>
  </w:style>
  <w:style w:type="paragraph" w:styleId="a5">
    <w:name w:val="List"/>
    <w:basedOn w:val="a4"/>
    <w:rsid w:val="00EB2512"/>
    <w:rPr>
      <w:rFonts w:ascii="Arial" w:hAnsi="Arial" w:cs="Tahoma"/>
    </w:rPr>
  </w:style>
  <w:style w:type="paragraph" w:customStyle="1" w:styleId="12">
    <w:name w:val="Название1"/>
    <w:basedOn w:val="a"/>
    <w:rsid w:val="00EB251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EB2512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EB2512"/>
    <w:pPr>
      <w:ind w:firstLine="600"/>
    </w:pPr>
    <w:rPr>
      <w:szCs w:val="20"/>
    </w:rPr>
  </w:style>
  <w:style w:type="paragraph" w:styleId="a7">
    <w:name w:val="Balloon Text"/>
    <w:basedOn w:val="a"/>
    <w:semiHidden/>
    <w:rsid w:val="009C00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F49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F11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42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2D4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sid w:val="003F656D"/>
    <w:rPr>
      <w:rFonts w:ascii="Arial" w:eastAsia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025F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Normal (Web)"/>
    <w:basedOn w:val="a"/>
    <w:uiPriority w:val="99"/>
    <w:unhideWhenUsed/>
    <w:rsid w:val="00D025F4"/>
    <w:pPr>
      <w:suppressAutoHyphens w:val="0"/>
      <w:spacing w:before="100" w:beforeAutospacing="1" w:after="119"/>
    </w:pPr>
    <w:rPr>
      <w:lang w:eastAsia="ru-RU"/>
    </w:rPr>
  </w:style>
  <w:style w:type="paragraph" w:customStyle="1" w:styleId="14">
    <w:name w:val="Обычный1"/>
    <w:uiPriority w:val="99"/>
    <w:semiHidden/>
    <w:rsid w:val="00D025F4"/>
    <w:pPr>
      <w:suppressAutoHyphens/>
    </w:pPr>
    <w:rPr>
      <w:rFonts w:eastAsia="Arial"/>
      <w:lang w:eastAsia="ar-SA"/>
    </w:rPr>
  </w:style>
  <w:style w:type="paragraph" w:styleId="aa">
    <w:name w:val="No Spacing"/>
    <w:uiPriority w:val="1"/>
    <w:qFormat/>
    <w:rsid w:val="00A06E7F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73644BA4F642B6301852BC203BA6EC2B77211B9981A29ABB676DC9A6368DEC741451E98D81E8CBC30A8813DA41CAED943D3093v7I3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F574-3812-440D-8043-07631C68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ТАЛЬМЕНСКОГО РАЙОНА</vt:lpstr>
    </vt:vector>
  </TitlesOfParts>
  <Company>Администр</Company>
  <LinksUpToDate>false</LinksUpToDate>
  <CharactersWithSpaces>12818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4063281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consultantplus://offline/ref=6C73644BA4F642B6301852BC203BA6EC2B77211B9981A29ABB676DC9A6368DEC741451E98D81E8CBC30A8813DA41CAED943D3093v7I3J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ТАЛЬМЕНСКОГО РАЙОНА</dc:title>
  <dc:creator>User</dc:creator>
  <cp:lastModifiedBy>Александр</cp:lastModifiedBy>
  <cp:revision>4</cp:revision>
  <cp:lastPrinted>2019-04-15T09:41:00Z</cp:lastPrinted>
  <dcterms:created xsi:type="dcterms:W3CDTF">2019-05-15T06:28:00Z</dcterms:created>
  <dcterms:modified xsi:type="dcterms:W3CDTF">2019-05-16T05:46:00Z</dcterms:modified>
</cp:coreProperties>
</file>