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7AEE" w:rsidRPr="00FD6D02" w:rsidRDefault="00757AEE" w:rsidP="00FD6D02">
      <w:pPr>
        <w:pStyle w:val="affd"/>
        <w:jc w:val="both"/>
        <w:rPr>
          <w:rFonts w:ascii="Arial" w:hAnsi="Arial" w:cs="Arial"/>
          <w:b w:val="0"/>
          <w:sz w:val="24"/>
          <w:szCs w:val="24"/>
        </w:rPr>
      </w:pPr>
    </w:p>
    <w:p w:rsidR="002B346C" w:rsidRPr="00FD6D02" w:rsidRDefault="002B346C" w:rsidP="00FD6D02">
      <w:pPr>
        <w:pStyle w:val="affd"/>
        <w:jc w:val="center"/>
        <w:rPr>
          <w:rFonts w:ascii="Arial" w:hAnsi="Arial" w:cs="Arial"/>
          <w:sz w:val="24"/>
          <w:szCs w:val="24"/>
        </w:rPr>
      </w:pPr>
      <w:r w:rsidRPr="00FD6D02">
        <w:rPr>
          <w:rFonts w:ascii="Arial" w:hAnsi="Arial" w:cs="Arial"/>
          <w:sz w:val="24"/>
          <w:szCs w:val="24"/>
        </w:rPr>
        <w:t>РОССИЙСКАЯ ФЕДЕРАЦИЯ</w:t>
      </w:r>
    </w:p>
    <w:p w:rsidR="002B346C" w:rsidRPr="00FD6D02" w:rsidRDefault="002B346C" w:rsidP="00FD6D02">
      <w:pPr>
        <w:pStyle w:val="affd"/>
        <w:jc w:val="center"/>
        <w:rPr>
          <w:rFonts w:ascii="Arial" w:hAnsi="Arial" w:cs="Arial"/>
          <w:sz w:val="24"/>
          <w:szCs w:val="24"/>
        </w:rPr>
      </w:pPr>
      <w:r w:rsidRPr="00FD6D02">
        <w:rPr>
          <w:rFonts w:ascii="Arial" w:hAnsi="Arial" w:cs="Arial"/>
          <w:sz w:val="24"/>
          <w:szCs w:val="24"/>
        </w:rPr>
        <w:t>АДМИНИ</w:t>
      </w:r>
      <w:r w:rsidR="00FD6D02" w:rsidRPr="00FD6D02">
        <w:rPr>
          <w:rFonts w:ascii="Arial" w:hAnsi="Arial" w:cs="Arial"/>
          <w:sz w:val="24"/>
          <w:szCs w:val="24"/>
        </w:rPr>
        <w:t>СТРАЦИЯ ТАЛЬМЕНСКОГО РАЙОНА</w:t>
      </w:r>
      <w:r w:rsidR="00FD6D02" w:rsidRPr="00FD6D02">
        <w:rPr>
          <w:rFonts w:ascii="Arial" w:hAnsi="Arial" w:cs="Arial"/>
          <w:sz w:val="24"/>
          <w:szCs w:val="24"/>
        </w:rPr>
        <w:br/>
      </w:r>
      <w:r w:rsidR="00480EA6" w:rsidRPr="00FD6D02">
        <w:rPr>
          <w:rFonts w:ascii="Arial" w:hAnsi="Arial" w:cs="Arial"/>
          <w:sz w:val="24"/>
          <w:szCs w:val="24"/>
        </w:rPr>
        <w:t>ТАЛЬМЕНСКОГО</w:t>
      </w:r>
      <w:r w:rsidRPr="00FD6D02">
        <w:rPr>
          <w:rFonts w:ascii="Arial" w:hAnsi="Arial" w:cs="Arial"/>
          <w:sz w:val="24"/>
          <w:szCs w:val="24"/>
        </w:rPr>
        <w:t xml:space="preserve">  КРАЯ</w:t>
      </w:r>
    </w:p>
    <w:p w:rsidR="002B346C" w:rsidRPr="00FD6D02" w:rsidRDefault="002B346C" w:rsidP="00FD6D02">
      <w:pPr>
        <w:pStyle w:val="affd"/>
        <w:jc w:val="center"/>
        <w:rPr>
          <w:rFonts w:ascii="Arial" w:hAnsi="Arial" w:cs="Arial"/>
          <w:sz w:val="24"/>
          <w:szCs w:val="24"/>
        </w:rPr>
      </w:pPr>
    </w:p>
    <w:p w:rsidR="002B346C" w:rsidRPr="00FD6D02" w:rsidRDefault="002B346C" w:rsidP="00FD6D02">
      <w:pPr>
        <w:pStyle w:val="affd"/>
        <w:jc w:val="center"/>
        <w:rPr>
          <w:rFonts w:ascii="Arial" w:hAnsi="Arial" w:cs="Arial"/>
          <w:sz w:val="24"/>
          <w:szCs w:val="24"/>
        </w:rPr>
      </w:pPr>
      <w:r w:rsidRPr="00FD6D02">
        <w:rPr>
          <w:rFonts w:ascii="Arial" w:hAnsi="Arial" w:cs="Arial"/>
          <w:sz w:val="24"/>
          <w:szCs w:val="24"/>
        </w:rPr>
        <w:t>ПОСТАНОВЛЕНИЕ</w:t>
      </w:r>
    </w:p>
    <w:p w:rsidR="002B346C" w:rsidRPr="00FD6D02" w:rsidRDefault="002B346C" w:rsidP="00FD6D02">
      <w:pPr>
        <w:pStyle w:val="affd"/>
        <w:jc w:val="center"/>
        <w:rPr>
          <w:rFonts w:ascii="Arial" w:hAnsi="Arial" w:cs="Arial"/>
          <w:sz w:val="24"/>
          <w:szCs w:val="24"/>
        </w:rPr>
      </w:pPr>
    </w:p>
    <w:p w:rsidR="002B346C" w:rsidRPr="00FD6D02" w:rsidRDefault="00723F0A" w:rsidP="00FD6D02">
      <w:pPr>
        <w:pStyle w:val="affd"/>
        <w:jc w:val="center"/>
        <w:rPr>
          <w:rFonts w:ascii="Arial" w:hAnsi="Arial" w:cs="Arial"/>
          <w:sz w:val="24"/>
          <w:szCs w:val="24"/>
          <w:u w:val="single"/>
        </w:rPr>
      </w:pPr>
      <w:r w:rsidRPr="00FD6D02">
        <w:rPr>
          <w:rFonts w:ascii="Arial" w:hAnsi="Arial" w:cs="Arial"/>
          <w:sz w:val="24"/>
          <w:szCs w:val="24"/>
          <w:u w:val="single"/>
        </w:rPr>
        <w:t>12.11.</w:t>
      </w:r>
      <w:r w:rsidR="002B346C" w:rsidRPr="00FD6D02">
        <w:rPr>
          <w:rFonts w:ascii="Arial" w:hAnsi="Arial" w:cs="Arial"/>
          <w:sz w:val="24"/>
          <w:szCs w:val="24"/>
          <w:u w:val="single"/>
        </w:rPr>
        <w:t xml:space="preserve">   </w:t>
      </w:r>
      <w:r w:rsidR="002B346C" w:rsidRPr="00FD6D02">
        <w:rPr>
          <w:rFonts w:ascii="Arial" w:hAnsi="Arial" w:cs="Arial"/>
          <w:sz w:val="24"/>
          <w:szCs w:val="24"/>
        </w:rPr>
        <w:t>2020 г.                                                                                       №</w:t>
      </w:r>
      <w:r w:rsidR="002B346C" w:rsidRPr="00FD6D02">
        <w:rPr>
          <w:rFonts w:ascii="Arial" w:hAnsi="Arial" w:cs="Arial"/>
          <w:sz w:val="24"/>
          <w:szCs w:val="24"/>
          <w:u w:val="single"/>
        </w:rPr>
        <w:t xml:space="preserve">     </w:t>
      </w:r>
      <w:r w:rsidRPr="00FD6D02">
        <w:rPr>
          <w:rFonts w:ascii="Arial" w:hAnsi="Arial" w:cs="Arial"/>
          <w:sz w:val="24"/>
          <w:szCs w:val="24"/>
          <w:u w:val="single"/>
        </w:rPr>
        <w:t>884</w:t>
      </w:r>
    </w:p>
    <w:p w:rsidR="002B346C" w:rsidRPr="00FD6D02" w:rsidRDefault="002B346C" w:rsidP="00FD6D02">
      <w:pPr>
        <w:pStyle w:val="affd"/>
        <w:jc w:val="center"/>
        <w:rPr>
          <w:rFonts w:ascii="Arial" w:hAnsi="Arial" w:cs="Arial"/>
          <w:sz w:val="24"/>
          <w:szCs w:val="24"/>
          <w:u w:val="single"/>
        </w:rPr>
      </w:pPr>
    </w:p>
    <w:p w:rsidR="002B346C" w:rsidRPr="00FD6D02" w:rsidRDefault="002B346C" w:rsidP="00FD6D02">
      <w:pPr>
        <w:pStyle w:val="affd"/>
        <w:jc w:val="center"/>
        <w:rPr>
          <w:rFonts w:ascii="Arial" w:hAnsi="Arial" w:cs="Arial"/>
          <w:sz w:val="24"/>
          <w:szCs w:val="24"/>
        </w:rPr>
      </w:pPr>
      <w:r w:rsidRPr="00FD6D02">
        <w:rPr>
          <w:rFonts w:ascii="Arial" w:hAnsi="Arial" w:cs="Arial"/>
          <w:sz w:val="24"/>
          <w:szCs w:val="24"/>
        </w:rPr>
        <w:t>р.п</w:t>
      </w:r>
      <w:proofErr w:type="gramStart"/>
      <w:r w:rsidRPr="00FD6D02">
        <w:rPr>
          <w:rFonts w:ascii="Arial" w:hAnsi="Arial" w:cs="Arial"/>
          <w:sz w:val="24"/>
          <w:szCs w:val="24"/>
        </w:rPr>
        <w:t>.Т</w:t>
      </w:r>
      <w:proofErr w:type="gramEnd"/>
      <w:r w:rsidRPr="00FD6D02">
        <w:rPr>
          <w:rFonts w:ascii="Arial" w:hAnsi="Arial" w:cs="Arial"/>
          <w:sz w:val="24"/>
          <w:szCs w:val="24"/>
        </w:rPr>
        <w:t>альменка</w:t>
      </w:r>
    </w:p>
    <w:p w:rsidR="00757AEE" w:rsidRPr="00FD6D02" w:rsidRDefault="00757AEE" w:rsidP="00FD6D02">
      <w:pPr>
        <w:pStyle w:val="affd"/>
        <w:jc w:val="center"/>
        <w:rPr>
          <w:rFonts w:ascii="Arial" w:hAnsi="Arial" w:cs="Arial"/>
          <w:sz w:val="24"/>
          <w:szCs w:val="24"/>
        </w:rPr>
      </w:pPr>
    </w:p>
    <w:p w:rsidR="00757AEE" w:rsidRPr="00FD6D02" w:rsidRDefault="002B346C" w:rsidP="00FD6D02">
      <w:pPr>
        <w:pStyle w:val="affd"/>
        <w:jc w:val="center"/>
        <w:rPr>
          <w:rFonts w:ascii="Arial" w:hAnsi="Arial" w:cs="Arial"/>
          <w:b w:val="0"/>
          <w:sz w:val="24"/>
          <w:szCs w:val="24"/>
        </w:rPr>
      </w:pPr>
      <w:r w:rsidRPr="00FD6D02">
        <w:rPr>
          <w:rFonts w:ascii="Arial" w:hAnsi="Arial" w:cs="Arial"/>
          <w:sz w:val="24"/>
          <w:szCs w:val="24"/>
        </w:rPr>
        <w:t xml:space="preserve">Об утверждении административного регламента предоставления муниципальной услуги </w:t>
      </w:r>
      <w:r w:rsidRPr="00FD6D02">
        <w:rPr>
          <w:rFonts w:ascii="Arial" w:eastAsia="Arial" w:hAnsi="Arial" w:cs="Arial"/>
          <w:sz w:val="24"/>
          <w:szCs w:val="24"/>
          <w:lang w:eastAsia="zh-CN"/>
        </w:rPr>
        <w:t xml:space="preserve">«Выдача уведомления о соответствии (несоответствии) </w:t>
      </w:r>
      <w:proofErr w:type="gramStart"/>
      <w:r w:rsidRPr="00FD6D02">
        <w:rPr>
          <w:rFonts w:ascii="Arial" w:eastAsia="Arial" w:hAnsi="Arial" w:cs="Arial"/>
          <w:sz w:val="24"/>
          <w:szCs w:val="24"/>
          <w:lang w:eastAsia="zh-CN"/>
        </w:rPr>
        <w:t>указанных</w:t>
      </w:r>
      <w:proofErr w:type="gramEnd"/>
      <w:r w:rsidRPr="00FD6D02">
        <w:rPr>
          <w:rFonts w:ascii="Arial" w:eastAsia="Arial" w:hAnsi="Arial" w:cs="Arial"/>
          <w:sz w:val="24"/>
          <w:szCs w:val="24"/>
          <w:lang w:eastAsia="zh-CN"/>
        </w:rPr>
        <w:t xml:space="preserve"> в уведомлении о планируемом строительстве или реконструкции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w:t>
      </w:r>
    </w:p>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ind w:firstLine="709"/>
        <w:jc w:val="both"/>
        <w:rPr>
          <w:rFonts w:ascii="Arial" w:hAnsi="Arial" w:cs="Arial"/>
          <w:b w:val="0"/>
          <w:sz w:val="24"/>
          <w:szCs w:val="24"/>
        </w:rPr>
      </w:pPr>
      <w:bookmarkStart w:id="0" w:name="__DdeLink__2065_229152390"/>
      <w:r w:rsidRPr="00FD6D02">
        <w:rPr>
          <w:rFonts w:ascii="Arial" w:hAnsi="Arial" w:cs="Arial"/>
          <w:b w:val="0"/>
          <w:sz w:val="24"/>
          <w:szCs w:val="24"/>
        </w:rPr>
        <w:t>В соответствии с Федеральным законом от 27.07.2010 № 210-ФЗ «Об организации предоставления государственных и муниципальных услуг», Градостроительным кодексом</w:t>
      </w:r>
      <w:bookmarkEnd w:id="0"/>
      <w:r w:rsidRPr="00FD6D02">
        <w:rPr>
          <w:rFonts w:ascii="Arial" w:hAnsi="Arial" w:cs="Arial"/>
          <w:b w:val="0"/>
          <w:sz w:val="24"/>
          <w:szCs w:val="24"/>
        </w:rPr>
        <w:t xml:space="preserve"> Российской Федерации, руководствуясь Уставом муниципального образования Тальменский район </w:t>
      </w:r>
      <w:r w:rsidR="00480EA6" w:rsidRPr="00FD6D02">
        <w:rPr>
          <w:rFonts w:ascii="Arial" w:hAnsi="Arial" w:cs="Arial"/>
          <w:b w:val="0"/>
          <w:sz w:val="24"/>
          <w:szCs w:val="24"/>
        </w:rPr>
        <w:t>Тальменского</w:t>
      </w:r>
      <w:r w:rsidRPr="00FD6D02">
        <w:rPr>
          <w:rFonts w:ascii="Arial" w:hAnsi="Arial" w:cs="Arial"/>
          <w:b w:val="0"/>
          <w:sz w:val="24"/>
          <w:szCs w:val="24"/>
        </w:rPr>
        <w:t xml:space="preserve"> края, постановляю:</w:t>
      </w:r>
    </w:p>
    <w:p w:rsidR="002B346C" w:rsidRPr="00FD6D02" w:rsidRDefault="002B346C" w:rsidP="00FD6D02">
      <w:pPr>
        <w:pStyle w:val="affd"/>
        <w:tabs>
          <w:tab w:val="left" w:pos="709"/>
        </w:tabs>
        <w:ind w:firstLine="709"/>
        <w:jc w:val="both"/>
        <w:rPr>
          <w:rFonts w:ascii="Arial" w:hAnsi="Arial" w:cs="Arial"/>
          <w:b w:val="0"/>
          <w:sz w:val="24"/>
          <w:szCs w:val="24"/>
        </w:rPr>
      </w:pPr>
      <w:r w:rsidRPr="00FD6D02">
        <w:rPr>
          <w:rFonts w:ascii="Arial" w:hAnsi="Arial" w:cs="Arial"/>
          <w:b w:val="0"/>
          <w:sz w:val="24"/>
          <w:szCs w:val="24"/>
        </w:rPr>
        <w:t>ПОСТАНОВЛЯЮ:</w:t>
      </w:r>
    </w:p>
    <w:p w:rsidR="00757AEE" w:rsidRPr="00FD6D02" w:rsidRDefault="00FD6D02" w:rsidP="00FD6D02">
      <w:pPr>
        <w:pStyle w:val="affd"/>
        <w:tabs>
          <w:tab w:val="left" w:pos="709"/>
        </w:tabs>
        <w:ind w:firstLine="709"/>
        <w:jc w:val="both"/>
        <w:rPr>
          <w:rFonts w:ascii="Arial" w:hAnsi="Arial" w:cs="Arial"/>
          <w:b w:val="0"/>
          <w:sz w:val="24"/>
          <w:szCs w:val="24"/>
        </w:rPr>
      </w:pPr>
      <w:r>
        <w:rPr>
          <w:rFonts w:ascii="Arial" w:hAnsi="Arial" w:cs="Arial"/>
          <w:b w:val="0"/>
          <w:sz w:val="24"/>
          <w:szCs w:val="24"/>
        </w:rPr>
        <w:t>1.</w:t>
      </w:r>
      <w:r w:rsidR="002B346C" w:rsidRPr="00FD6D02">
        <w:rPr>
          <w:rFonts w:ascii="Arial" w:hAnsi="Arial" w:cs="Arial"/>
          <w:b w:val="0"/>
          <w:sz w:val="24"/>
          <w:szCs w:val="24"/>
        </w:rPr>
        <w:t xml:space="preserve">Утвердить административный регламент предоставления муниципальной услуги </w:t>
      </w:r>
      <w:bookmarkStart w:id="1" w:name="__DdeLink__3379_1811276315"/>
      <w:r w:rsidR="002B346C" w:rsidRPr="00FD6D02">
        <w:rPr>
          <w:rFonts w:ascii="Arial" w:eastAsia="Arial" w:hAnsi="Arial" w:cs="Arial"/>
          <w:b w:val="0"/>
          <w:sz w:val="24"/>
          <w:szCs w:val="24"/>
          <w:lang w:eastAsia="zh-CN"/>
        </w:rPr>
        <w:t xml:space="preserve">«Выдача уведомления о соответствии (несоответствии) </w:t>
      </w:r>
      <w:proofErr w:type="gramStart"/>
      <w:r w:rsidR="002B346C" w:rsidRPr="00FD6D02">
        <w:rPr>
          <w:rFonts w:ascii="Arial" w:eastAsia="Arial" w:hAnsi="Arial" w:cs="Arial"/>
          <w:b w:val="0"/>
          <w:sz w:val="24"/>
          <w:szCs w:val="24"/>
          <w:lang w:eastAsia="zh-CN"/>
        </w:rPr>
        <w:t>указанных</w:t>
      </w:r>
      <w:proofErr w:type="gramEnd"/>
      <w:r w:rsidR="002B346C" w:rsidRPr="00FD6D02">
        <w:rPr>
          <w:rFonts w:ascii="Arial" w:eastAsia="Arial" w:hAnsi="Arial" w:cs="Arial"/>
          <w:b w:val="0"/>
          <w:sz w:val="24"/>
          <w:szCs w:val="24"/>
          <w:lang w:eastAsia="zh-CN"/>
        </w:rPr>
        <w:t xml:space="preserve"> в уведомлении о планируемом строительстве или реконструкции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w:t>
      </w:r>
      <w:bookmarkEnd w:id="1"/>
      <w:r w:rsidR="002B346C" w:rsidRPr="00FD6D02">
        <w:rPr>
          <w:rFonts w:ascii="Arial" w:hAnsi="Arial" w:cs="Arial"/>
          <w:b w:val="0"/>
          <w:sz w:val="24"/>
          <w:szCs w:val="24"/>
        </w:rPr>
        <w:t>.</w:t>
      </w:r>
    </w:p>
    <w:p w:rsidR="002B346C" w:rsidRPr="00FD6D02" w:rsidRDefault="00FD6D02" w:rsidP="00FD6D02">
      <w:pPr>
        <w:pStyle w:val="affd"/>
        <w:tabs>
          <w:tab w:val="left" w:pos="709"/>
        </w:tabs>
        <w:ind w:firstLine="709"/>
        <w:jc w:val="both"/>
        <w:rPr>
          <w:rFonts w:ascii="Arial" w:hAnsi="Arial" w:cs="Arial"/>
          <w:b w:val="0"/>
          <w:sz w:val="24"/>
          <w:szCs w:val="24"/>
        </w:rPr>
      </w:pPr>
      <w:r>
        <w:rPr>
          <w:rFonts w:ascii="Arial" w:hAnsi="Arial" w:cs="Arial"/>
          <w:b w:val="0"/>
          <w:sz w:val="24"/>
          <w:szCs w:val="24"/>
        </w:rPr>
        <w:t>2.</w:t>
      </w:r>
      <w:r w:rsidR="002B346C" w:rsidRPr="00FD6D02">
        <w:rPr>
          <w:rFonts w:ascii="Arial" w:hAnsi="Arial" w:cs="Arial"/>
          <w:b w:val="0"/>
          <w:sz w:val="24"/>
          <w:szCs w:val="24"/>
        </w:rPr>
        <w:t>Обнародовать настоящее постановление в установленном порядке.</w:t>
      </w:r>
    </w:p>
    <w:p w:rsidR="002B346C" w:rsidRPr="00FD6D02" w:rsidRDefault="00FD6D02" w:rsidP="00FD6D02">
      <w:pPr>
        <w:pStyle w:val="affd"/>
        <w:tabs>
          <w:tab w:val="left" w:pos="709"/>
        </w:tabs>
        <w:ind w:firstLine="709"/>
        <w:jc w:val="both"/>
        <w:rPr>
          <w:rFonts w:ascii="Arial" w:hAnsi="Arial" w:cs="Arial"/>
          <w:b w:val="0"/>
          <w:sz w:val="24"/>
          <w:szCs w:val="24"/>
        </w:rPr>
      </w:pPr>
      <w:r>
        <w:rPr>
          <w:rFonts w:ascii="Arial" w:hAnsi="Arial" w:cs="Arial"/>
          <w:b w:val="0"/>
          <w:sz w:val="24"/>
          <w:szCs w:val="24"/>
        </w:rPr>
        <w:t>3.</w:t>
      </w:r>
      <w:proofErr w:type="gramStart"/>
      <w:r w:rsidR="002B346C" w:rsidRPr="00FD6D02">
        <w:rPr>
          <w:rFonts w:ascii="Arial" w:hAnsi="Arial" w:cs="Arial"/>
          <w:b w:val="0"/>
          <w:sz w:val="24"/>
          <w:szCs w:val="24"/>
        </w:rPr>
        <w:t>Контроль за</w:t>
      </w:r>
      <w:proofErr w:type="gramEnd"/>
      <w:r w:rsidR="002B346C" w:rsidRPr="00FD6D02">
        <w:rPr>
          <w:rFonts w:ascii="Arial" w:hAnsi="Arial" w:cs="Arial"/>
          <w:b w:val="0"/>
          <w:sz w:val="24"/>
          <w:szCs w:val="24"/>
        </w:rPr>
        <w:t xml:space="preserve"> выполнением настоящего постановления возложить на заместителя главы Администрации района, заведующего отделом по капитальному строительству и архитектуре Кондаурова Н.И.</w:t>
      </w:r>
    </w:p>
    <w:p w:rsidR="002B346C" w:rsidRPr="00FD6D02" w:rsidRDefault="002B346C" w:rsidP="00FD6D02">
      <w:pPr>
        <w:pStyle w:val="affd"/>
        <w:jc w:val="both"/>
        <w:rPr>
          <w:rFonts w:ascii="Arial" w:hAnsi="Arial" w:cs="Arial"/>
          <w:b w:val="0"/>
          <w:sz w:val="24"/>
          <w:szCs w:val="24"/>
        </w:rPr>
      </w:pPr>
    </w:p>
    <w:p w:rsidR="00FD6D02" w:rsidRDefault="00FD6D02" w:rsidP="00FD6D02">
      <w:pPr>
        <w:pStyle w:val="affd"/>
        <w:jc w:val="both"/>
        <w:rPr>
          <w:rFonts w:ascii="Arial" w:hAnsi="Arial" w:cs="Arial"/>
          <w:b w:val="0"/>
          <w:sz w:val="24"/>
          <w:szCs w:val="24"/>
        </w:rPr>
      </w:pPr>
    </w:p>
    <w:p w:rsidR="002B346C"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 xml:space="preserve">Глава  Тальменского района                                    </w:t>
      </w:r>
      <w:r w:rsidR="00FD6D02">
        <w:rPr>
          <w:rFonts w:ascii="Arial" w:hAnsi="Arial" w:cs="Arial"/>
          <w:b w:val="0"/>
          <w:sz w:val="24"/>
          <w:szCs w:val="24"/>
        </w:rPr>
        <w:t xml:space="preserve">                     </w:t>
      </w:r>
      <w:r w:rsidRPr="00FD6D02">
        <w:rPr>
          <w:rFonts w:ascii="Arial" w:hAnsi="Arial" w:cs="Arial"/>
          <w:b w:val="0"/>
          <w:sz w:val="24"/>
          <w:szCs w:val="24"/>
        </w:rPr>
        <w:t xml:space="preserve">                  С.Д. Самсоненко</w:t>
      </w:r>
    </w:p>
    <w:p w:rsidR="002B346C" w:rsidRPr="00FD6D02" w:rsidRDefault="002B346C" w:rsidP="00FD6D02">
      <w:pPr>
        <w:pStyle w:val="affd"/>
        <w:jc w:val="both"/>
        <w:rPr>
          <w:rFonts w:ascii="Arial" w:hAnsi="Arial" w:cs="Arial"/>
          <w:b w:val="0"/>
          <w:sz w:val="24"/>
          <w:szCs w:val="24"/>
        </w:rPr>
      </w:pPr>
    </w:p>
    <w:p w:rsidR="002B346C" w:rsidRPr="00FD6D02" w:rsidRDefault="002B346C" w:rsidP="00FD6D02">
      <w:pPr>
        <w:pStyle w:val="affd"/>
        <w:jc w:val="both"/>
        <w:rPr>
          <w:rFonts w:ascii="Arial" w:eastAsia="Lucida Sans Unicode" w:hAnsi="Arial" w:cs="Arial"/>
          <w:b w:val="0"/>
          <w:color w:val="000000"/>
          <w:sz w:val="24"/>
          <w:szCs w:val="24"/>
          <w:lang w:eastAsia="zh-CN" w:bidi="hi-IN"/>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УТВЕРЖДЕН</w:t>
      </w:r>
    </w:p>
    <w:p w:rsidR="00757AEE" w:rsidRPr="00700E02" w:rsidRDefault="002B346C" w:rsidP="00FD6D02">
      <w:pPr>
        <w:pStyle w:val="affd"/>
        <w:jc w:val="both"/>
        <w:rPr>
          <w:rFonts w:ascii="Arial" w:hAnsi="Arial" w:cs="Arial"/>
          <w:b w:val="0"/>
          <w:sz w:val="24"/>
          <w:szCs w:val="24"/>
        </w:rPr>
      </w:pPr>
      <w:r w:rsidRPr="00FD6D02">
        <w:rPr>
          <w:rFonts w:ascii="Arial" w:hAnsi="Arial" w:cs="Arial"/>
          <w:b w:val="0"/>
          <w:sz w:val="24"/>
          <w:szCs w:val="24"/>
        </w:rPr>
        <w:t>Постановлением Администрации</w:t>
      </w:r>
      <w:r w:rsidR="00FD6D02">
        <w:rPr>
          <w:rFonts w:ascii="Arial" w:hAnsi="Arial" w:cs="Arial"/>
          <w:b w:val="0"/>
          <w:sz w:val="24"/>
          <w:szCs w:val="24"/>
        </w:rPr>
        <w:t xml:space="preserve"> </w:t>
      </w:r>
      <w:r w:rsidR="00480EA6" w:rsidRPr="00FD6D02">
        <w:rPr>
          <w:rFonts w:ascii="Arial" w:hAnsi="Arial" w:cs="Arial"/>
          <w:b w:val="0"/>
          <w:sz w:val="24"/>
          <w:szCs w:val="24"/>
        </w:rPr>
        <w:t>Тальменского района</w:t>
      </w:r>
      <w:r w:rsidR="00FD6D02">
        <w:rPr>
          <w:rFonts w:ascii="Arial" w:hAnsi="Arial" w:cs="Arial"/>
          <w:b w:val="0"/>
          <w:sz w:val="24"/>
          <w:szCs w:val="24"/>
        </w:rPr>
        <w:t xml:space="preserve"> от </w:t>
      </w:r>
      <w:r w:rsidR="00723F0A" w:rsidRPr="00FD6D02">
        <w:rPr>
          <w:rFonts w:ascii="Arial" w:hAnsi="Arial" w:cs="Arial"/>
          <w:b w:val="0"/>
          <w:sz w:val="24"/>
          <w:szCs w:val="24"/>
        </w:rPr>
        <w:t>12.11.</w:t>
      </w:r>
      <w:r w:rsidR="00480EA6" w:rsidRPr="00FD6D02">
        <w:rPr>
          <w:rFonts w:ascii="Arial" w:hAnsi="Arial" w:cs="Arial"/>
          <w:b w:val="0"/>
          <w:sz w:val="24"/>
          <w:szCs w:val="24"/>
        </w:rPr>
        <w:t xml:space="preserve">  </w:t>
      </w:r>
      <w:r w:rsidRPr="00FD6D02">
        <w:rPr>
          <w:rFonts w:ascii="Arial" w:hAnsi="Arial" w:cs="Arial"/>
          <w:b w:val="0"/>
          <w:sz w:val="24"/>
          <w:szCs w:val="24"/>
        </w:rPr>
        <w:t>20</w:t>
      </w:r>
      <w:r w:rsidR="00480EA6" w:rsidRPr="00FD6D02">
        <w:rPr>
          <w:rFonts w:ascii="Arial" w:hAnsi="Arial" w:cs="Arial"/>
          <w:b w:val="0"/>
          <w:sz w:val="24"/>
          <w:szCs w:val="24"/>
        </w:rPr>
        <w:t xml:space="preserve">20 г.   №   </w:t>
      </w:r>
      <w:r w:rsidR="00723F0A" w:rsidRPr="00700E02">
        <w:rPr>
          <w:rFonts w:ascii="Arial" w:hAnsi="Arial" w:cs="Arial"/>
          <w:b w:val="0"/>
          <w:sz w:val="24"/>
          <w:szCs w:val="24"/>
        </w:rPr>
        <w:t>884</w:t>
      </w:r>
      <w:r w:rsidR="00480EA6" w:rsidRPr="00700E02">
        <w:rPr>
          <w:rFonts w:ascii="Arial" w:hAnsi="Arial" w:cs="Arial"/>
          <w:b w:val="0"/>
          <w:sz w:val="24"/>
          <w:szCs w:val="24"/>
        </w:rPr>
        <w:t xml:space="preserve"> </w:t>
      </w:r>
      <w:r w:rsidRPr="00700E02">
        <w:rPr>
          <w:rFonts w:ascii="Arial" w:hAnsi="Arial" w:cs="Arial"/>
          <w:b w:val="0"/>
          <w:sz w:val="24"/>
          <w:szCs w:val="24"/>
        </w:rPr>
        <w:t xml:space="preserve"> </w:t>
      </w:r>
      <w:r w:rsidR="00700E02">
        <w:rPr>
          <w:rFonts w:ascii="Arial" w:hAnsi="Arial" w:cs="Arial"/>
          <w:b w:val="0"/>
          <w:sz w:val="24"/>
          <w:szCs w:val="24"/>
        </w:rPr>
        <w:t>«</w:t>
      </w:r>
      <w:r w:rsidR="00700E02" w:rsidRPr="00700E02">
        <w:rPr>
          <w:rFonts w:ascii="Arial" w:hAnsi="Arial" w:cs="Arial"/>
          <w:b w:val="0"/>
          <w:sz w:val="24"/>
          <w:szCs w:val="24"/>
        </w:rPr>
        <w:t xml:space="preserve">Об утверждении административного регламента предоставления муниципальной услуги </w:t>
      </w:r>
      <w:r w:rsidR="00700E02" w:rsidRPr="00700E02">
        <w:rPr>
          <w:rFonts w:ascii="Arial" w:eastAsia="Arial" w:hAnsi="Arial" w:cs="Arial"/>
          <w:b w:val="0"/>
          <w:sz w:val="24"/>
          <w:szCs w:val="24"/>
          <w:lang w:eastAsia="zh-CN"/>
        </w:rPr>
        <w:t>«Выдача уведомления о соответствии (несоответствии)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w:t>
      </w:r>
      <w:r w:rsidRPr="00700E02">
        <w:rPr>
          <w:rFonts w:ascii="Arial" w:hAnsi="Arial" w:cs="Arial"/>
          <w:b w:val="0"/>
          <w:sz w:val="24"/>
          <w:szCs w:val="24"/>
        </w:rPr>
        <w:t xml:space="preserve">         </w:t>
      </w: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700E02" w:rsidRDefault="002B346C" w:rsidP="00700E02">
      <w:pPr>
        <w:pStyle w:val="affd"/>
        <w:jc w:val="center"/>
        <w:rPr>
          <w:rFonts w:ascii="Arial" w:hAnsi="Arial" w:cs="Arial"/>
          <w:sz w:val="24"/>
          <w:szCs w:val="24"/>
        </w:rPr>
      </w:pPr>
      <w:r w:rsidRPr="00700E02">
        <w:rPr>
          <w:rFonts w:ascii="Arial" w:hAnsi="Arial" w:cs="Arial"/>
          <w:sz w:val="24"/>
          <w:szCs w:val="24"/>
        </w:rPr>
        <w:t>Административный регламент предоставления муниципальной услуги «</w:t>
      </w:r>
      <w:r w:rsidRPr="00700E02">
        <w:rPr>
          <w:rFonts w:ascii="Arial" w:eastAsia="Arial" w:hAnsi="Arial" w:cs="Arial"/>
          <w:sz w:val="24"/>
          <w:szCs w:val="24"/>
          <w:lang w:eastAsia="zh-CN"/>
        </w:rPr>
        <w:t xml:space="preserve">Выдача уведомления о соответствии (несоответствии) </w:t>
      </w:r>
      <w:proofErr w:type="gramStart"/>
      <w:r w:rsidRPr="00700E02">
        <w:rPr>
          <w:rFonts w:ascii="Arial" w:eastAsia="Arial" w:hAnsi="Arial" w:cs="Arial"/>
          <w:sz w:val="24"/>
          <w:szCs w:val="24"/>
          <w:lang w:eastAsia="zh-CN"/>
        </w:rPr>
        <w:t>указанных</w:t>
      </w:r>
      <w:proofErr w:type="gramEnd"/>
      <w:r w:rsidRPr="00700E02">
        <w:rPr>
          <w:rFonts w:ascii="Arial" w:eastAsia="Arial" w:hAnsi="Arial" w:cs="Arial"/>
          <w:sz w:val="24"/>
          <w:szCs w:val="24"/>
          <w:lang w:eastAsia="zh-CN"/>
        </w:rPr>
        <w:t xml:space="preserve"> в уведомлении о планируемом строительстве или реконструкции объекта индивидуального жилищного строительства или садового дома параметрам и допустимости </w:t>
      </w:r>
      <w:r w:rsidRPr="00700E02">
        <w:rPr>
          <w:rFonts w:ascii="Arial" w:eastAsia="Arial" w:hAnsi="Arial" w:cs="Arial"/>
          <w:sz w:val="24"/>
          <w:szCs w:val="24"/>
          <w:lang w:eastAsia="zh-CN"/>
        </w:rPr>
        <w:lastRenderedPageBreak/>
        <w:t>размещения объекта индивидуального жилищного строительства или садового дома на земельном участке</w:t>
      </w:r>
      <w:r w:rsidRPr="00700E02">
        <w:rPr>
          <w:rFonts w:ascii="Arial" w:hAnsi="Arial" w:cs="Arial"/>
          <w:sz w:val="24"/>
          <w:szCs w:val="24"/>
        </w:rPr>
        <w:t>»</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lang w:val="en-US"/>
        </w:rPr>
        <w:t>I</w:t>
      </w:r>
      <w:r w:rsidRPr="00FD6D02">
        <w:rPr>
          <w:rFonts w:ascii="Arial" w:hAnsi="Arial" w:cs="Arial"/>
          <w:b w:val="0"/>
          <w:sz w:val="24"/>
          <w:szCs w:val="24"/>
        </w:rPr>
        <w:t>. Общие положения</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color w:val="000000"/>
          <w:sz w:val="24"/>
          <w:szCs w:val="24"/>
        </w:rPr>
        <w:t xml:space="preserve">1.1. </w:t>
      </w:r>
      <w:proofErr w:type="gramStart"/>
      <w:r w:rsidRPr="00FD6D02">
        <w:rPr>
          <w:rFonts w:ascii="Arial" w:hAnsi="Arial" w:cs="Arial"/>
          <w:b w:val="0"/>
          <w:sz w:val="24"/>
          <w:szCs w:val="24"/>
        </w:rPr>
        <w:t xml:space="preserve">Административный регламент предоставления муниципальной услуги </w:t>
      </w:r>
      <w:r w:rsidRPr="00FD6D02">
        <w:rPr>
          <w:rFonts w:ascii="Arial" w:eastAsia="Arial" w:hAnsi="Arial" w:cs="Arial"/>
          <w:b w:val="0"/>
          <w:sz w:val="24"/>
          <w:szCs w:val="24"/>
          <w:lang w:eastAsia="zh-CN"/>
        </w:rPr>
        <w:t>«Выдача уведомления о соответствии (несоответствии)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w:t>
      </w:r>
      <w:r w:rsidRPr="00FD6D02">
        <w:rPr>
          <w:rFonts w:ascii="Arial" w:hAnsi="Arial" w:cs="Arial"/>
          <w:b w:val="0"/>
          <w:sz w:val="24"/>
          <w:szCs w:val="24"/>
        </w:rPr>
        <w:t xml:space="preserve"> (далее - Административный регламент) разработан в целях повышения качества предоставления муниципальной услуги </w:t>
      </w:r>
      <w:r w:rsidRPr="00FD6D02">
        <w:rPr>
          <w:rFonts w:ascii="Arial" w:eastAsia="Arial" w:hAnsi="Arial" w:cs="Arial"/>
          <w:b w:val="0"/>
          <w:sz w:val="24"/>
          <w:szCs w:val="24"/>
          <w:lang w:eastAsia="zh-CN"/>
        </w:rPr>
        <w:t>«Выдача уведомления о соответствии (несоответствии) указанных в уведомлении о планируемом</w:t>
      </w:r>
      <w:proofErr w:type="gramEnd"/>
      <w:r w:rsidRPr="00FD6D02">
        <w:rPr>
          <w:rFonts w:ascii="Arial" w:eastAsia="Arial" w:hAnsi="Arial" w:cs="Arial"/>
          <w:b w:val="0"/>
          <w:sz w:val="24"/>
          <w:szCs w:val="24"/>
          <w:lang w:eastAsia="zh-CN"/>
        </w:rPr>
        <w:t xml:space="preserve"> </w:t>
      </w:r>
      <w:proofErr w:type="gramStart"/>
      <w:r w:rsidRPr="00FD6D02">
        <w:rPr>
          <w:rFonts w:ascii="Arial" w:eastAsia="Arial" w:hAnsi="Arial" w:cs="Arial"/>
          <w:b w:val="0"/>
          <w:sz w:val="24"/>
          <w:szCs w:val="24"/>
          <w:lang w:eastAsia="zh-CN"/>
        </w:rPr>
        <w:t>строительстве или реконструкции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w:t>
      </w:r>
      <w:r w:rsidRPr="00FD6D02">
        <w:rPr>
          <w:rFonts w:ascii="Arial" w:hAnsi="Arial" w:cs="Arial"/>
          <w:b w:val="0"/>
          <w:sz w:val="24"/>
          <w:szCs w:val="24"/>
        </w:rPr>
        <w:t xml:space="preserve"> (далее - муниципальная услуга), создания комфортных условий для участников отношений, возникающих при предоставлении муниципальной услуги, определяет сроки и последовательность действий (административных процедур) при осуществлении полномочий по предоставлению муниципальной услуги.  </w:t>
      </w:r>
      <w:proofErr w:type="gramEnd"/>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1.2. </w:t>
      </w:r>
      <w:proofErr w:type="gramStart"/>
      <w:r w:rsidRPr="00FD6D02">
        <w:rPr>
          <w:rFonts w:ascii="Arial" w:hAnsi="Arial" w:cs="Arial"/>
          <w:b w:val="0"/>
          <w:sz w:val="24"/>
          <w:szCs w:val="24"/>
        </w:rPr>
        <w:t>Заявителями на предоставление муниципальной услуги являются юридические и физические лица, в том числе индивидуальные предприниматели, являющиеся застройщиками (техническими заказчиками), обратившиеся за предоставлением муниципальной услуги с заявлением в письменной или электронной формах.</w:t>
      </w:r>
      <w:proofErr w:type="gramEnd"/>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1.2.2. От имени заявителей муниципальной услуги могут выступать лица, имеющие такое право в соответствии с законодательством Российской Федерации либо в силу наделения их заявителями в порядке, установленном законодательством Российской Федерации, соответствующими полномочиями.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1.3. Муниципальная услуга предоставляется Администрацией </w:t>
      </w:r>
      <w:r w:rsidR="00480EA6" w:rsidRPr="00FD6D02">
        <w:rPr>
          <w:rFonts w:ascii="Arial" w:hAnsi="Arial" w:cs="Arial"/>
          <w:b w:val="0"/>
          <w:sz w:val="24"/>
          <w:szCs w:val="24"/>
        </w:rPr>
        <w:t>Тальменского</w:t>
      </w:r>
      <w:r w:rsidRPr="00FD6D02">
        <w:rPr>
          <w:rFonts w:ascii="Arial" w:hAnsi="Arial" w:cs="Arial"/>
          <w:b w:val="0"/>
          <w:sz w:val="24"/>
          <w:szCs w:val="24"/>
        </w:rPr>
        <w:t xml:space="preserve"> района в лице </w:t>
      </w:r>
      <w:r w:rsidR="00457A29" w:rsidRPr="00FD6D02">
        <w:rPr>
          <w:rFonts w:ascii="Arial" w:hAnsi="Arial" w:cs="Arial"/>
          <w:b w:val="0"/>
          <w:sz w:val="24"/>
          <w:szCs w:val="24"/>
        </w:rPr>
        <w:t>отдела по капитальному строительству и архитектуре</w:t>
      </w:r>
      <w:r w:rsidRPr="00FD6D02">
        <w:rPr>
          <w:rFonts w:ascii="Arial" w:hAnsi="Arial" w:cs="Arial"/>
          <w:b w:val="0"/>
          <w:sz w:val="24"/>
          <w:szCs w:val="24"/>
        </w:rPr>
        <w:t xml:space="preserve">: </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при личном обращении</w:t>
      </w:r>
      <w:proofErr w:type="gramStart"/>
      <w:r w:rsidRPr="00FD6D02">
        <w:rPr>
          <w:rFonts w:ascii="Arial" w:hAnsi="Arial" w:cs="Arial"/>
          <w:b w:val="0"/>
          <w:sz w:val="24"/>
          <w:szCs w:val="24"/>
        </w:rPr>
        <w:t xml:space="preserve"> ;</w:t>
      </w:r>
      <w:proofErr w:type="gramEnd"/>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 с использованием информационно-технологической  и коммуникационной инфраструктуры, в том числе Единого портала государственных и муниципальных услуг и (или) региональных порталов государственных и муниципальных услуг (в случаи наличия технической возможности). </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1.4. Сведения о местонахождении </w:t>
      </w:r>
      <w:r w:rsidR="0003451C" w:rsidRPr="00FD6D02">
        <w:rPr>
          <w:rFonts w:ascii="Arial" w:hAnsi="Arial" w:cs="Arial"/>
          <w:b w:val="0"/>
          <w:sz w:val="24"/>
          <w:szCs w:val="24"/>
        </w:rPr>
        <w:t>отдела по капитальному строительству и архитектуре</w:t>
      </w:r>
      <w:r w:rsidRPr="00FD6D02">
        <w:rPr>
          <w:rFonts w:ascii="Arial" w:hAnsi="Arial" w:cs="Arial"/>
          <w:b w:val="0"/>
          <w:sz w:val="24"/>
          <w:szCs w:val="24"/>
        </w:rPr>
        <w:t xml:space="preserve">, ГАУ «МФЦ», графике (режиме) их работы, контактных телефонах (телефонах для справок) и информация о порядке предоставления муниципальной услуги и услугах, которые являются необходимыми и обязательными для предоставления муниципальной услуги, предоставляются: </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1) при личном обращении; </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2) с использованием современных средств коммуникации: телефонной связи или посредством размещения в информационно-телекоммуникационных сетях общего пользования (в том числе на официальном сайте Администрации </w:t>
      </w:r>
      <w:r w:rsidR="00480EA6" w:rsidRPr="00FD6D02">
        <w:rPr>
          <w:rFonts w:ascii="Arial" w:hAnsi="Arial" w:cs="Arial"/>
          <w:b w:val="0"/>
          <w:sz w:val="24"/>
          <w:szCs w:val="24"/>
        </w:rPr>
        <w:t>Тальменского</w:t>
      </w:r>
      <w:r w:rsidRPr="00FD6D02">
        <w:rPr>
          <w:rFonts w:ascii="Arial" w:hAnsi="Arial" w:cs="Arial"/>
          <w:b w:val="0"/>
          <w:sz w:val="24"/>
          <w:szCs w:val="24"/>
        </w:rPr>
        <w:t xml:space="preserve"> района в сети «Интернет»), на Едином портале государственных и муниципальных услуг, а также региональном портале государственных и муниципальных услуг; </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3) путем размещения на информационных стендах в Администрации </w:t>
      </w:r>
      <w:r w:rsidR="00480EA6" w:rsidRPr="00FD6D02">
        <w:rPr>
          <w:rFonts w:ascii="Arial" w:hAnsi="Arial" w:cs="Arial"/>
          <w:b w:val="0"/>
          <w:sz w:val="24"/>
          <w:szCs w:val="24"/>
        </w:rPr>
        <w:t>Тальменского</w:t>
      </w:r>
      <w:r w:rsidRPr="00FD6D02">
        <w:rPr>
          <w:rFonts w:ascii="Arial" w:hAnsi="Arial" w:cs="Arial"/>
          <w:b w:val="0"/>
          <w:sz w:val="24"/>
          <w:szCs w:val="24"/>
        </w:rPr>
        <w:t xml:space="preserve"> района. </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1.5. Консультации по процедуре предоставления муниципальной услуги и услугах, которые являются необходимыми и обязательными для предоставления муниципальной услуги могут предоставляться по обращениям заинтересованных лиц: </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1) в письменной форме, в том числе с использованием средств электронной передачи данных; </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lastRenderedPageBreak/>
        <w:t xml:space="preserve">2) с использованием средств телефонной связи. </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1.6. При ответах на телефонные звонки и устные обращения председатель и ответственный за исполнение специалист </w:t>
      </w:r>
      <w:bookmarkStart w:id="2" w:name="__DdeLink__11771_406577847"/>
      <w:r w:rsidR="0003451C" w:rsidRPr="00FD6D02">
        <w:rPr>
          <w:rFonts w:ascii="Arial" w:hAnsi="Arial" w:cs="Arial"/>
          <w:b w:val="0"/>
          <w:sz w:val="24"/>
          <w:szCs w:val="24"/>
        </w:rPr>
        <w:t xml:space="preserve">отдела по капитальному строительству и архитектуре </w:t>
      </w:r>
      <w:r w:rsidRPr="00FD6D02">
        <w:rPr>
          <w:rFonts w:ascii="Arial" w:hAnsi="Arial" w:cs="Arial"/>
          <w:b w:val="0"/>
          <w:sz w:val="24"/>
          <w:szCs w:val="24"/>
        </w:rPr>
        <w:t xml:space="preserve">Администрации </w:t>
      </w:r>
      <w:r w:rsidR="00480EA6" w:rsidRPr="00FD6D02">
        <w:rPr>
          <w:rFonts w:ascii="Arial" w:hAnsi="Arial" w:cs="Arial"/>
          <w:b w:val="0"/>
          <w:sz w:val="24"/>
          <w:szCs w:val="24"/>
        </w:rPr>
        <w:t>Тальменского</w:t>
      </w:r>
      <w:r w:rsidRPr="00FD6D02">
        <w:rPr>
          <w:rFonts w:ascii="Arial" w:hAnsi="Arial" w:cs="Arial"/>
          <w:b w:val="0"/>
          <w:sz w:val="24"/>
          <w:szCs w:val="24"/>
        </w:rPr>
        <w:t xml:space="preserve"> района</w:t>
      </w:r>
      <w:bookmarkEnd w:id="2"/>
      <w:r w:rsidRPr="00FD6D02">
        <w:rPr>
          <w:rFonts w:ascii="Arial" w:hAnsi="Arial" w:cs="Arial"/>
          <w:b w:val="0"/>
          <w:sz w:val="24"/>
          <w:szCs w:val="24"/>
        </w:rPr>
        <w:t xml:space="preserve"> в вежливой форме информируют заявителя по интересующим его вопросам. </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1.7. При невозможности должностного лица, принявшего звонок, самостоятельно ответить на поставленные вопросы телефонный звонок переадресовывается на другое должностное лицо либо обратившемуся заявителю сообщается номер телефона, по которому он может получить необходимую информацию. </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1.8. С момента приема документов заявитель имеет право </w:t>
      </w:r>
      <w:proofErr w:type="gramStart"/>
      <w:r w:rsidRPr="00FD6D02">
        <w:rPr>
          <w:rFonts w:ascii="Arial" w:hAnsi="Arial" w:cs="Arial"/>
          <w:b w:val="0"/>
          <w:sz w:val="24"/>
          <w:szCs w:val="24"/>
        </w:rPr>
        <w:t xml:space="preserve">на получение сведений о ходе предоставления муниципальной услуги при личном обращении в </w:t>
      </w:r>
      <w:r w:rsidR="0003451C" w:rsidRPr="00FD6D02">
        <w:rPr>
          <w:rFonts w:ascii="Arial" w:hAnsi="Arial" w:cs="Arial"/>
          <w:b w:val="0"/>
          <w:sz w:val="24"/>
          <w:szCs w:val="24"/>
        </w:rPr>
        <w:t>отдел по капитальному строительству</w:t>
      </w:r>
      <w:proofErr w:type="gramEnd"/>
      <w:r w:rsidR="0003451C" w:rsidRPr="00FD6D02">
        <w:rPr>
          <w:rFonts w:ascii="Arial" w:hAnsi="Arial" w:cs="Arial"/>
          <w:b w:val="0"/>
          <w:sz w:val="24"/>
          <w:szCs w:val="24"/>
        </w:rPr>
        <w:t xml:space="preserve"> и архитектуре </w:t>
      </w:r>
      <w:r w:rsidRPr="00FD6D02">
        <w:rPr>
          <w:rFonts w:ascii="Arial" w:hAnsi="Arial" w:cs="Arial"/>
          <w:b w:val="0"/>
          <w:sz w:val="24"/>
          <w:szCs w:val="24"/>
        </w:rPr>
        <w:t xml:space="preserve">Администрации </w:t>
      </w:r>
      <w:r w:rsidR="00480EA6" w:rsidRPr="00FD6D02">
        <w:rPr>
          <w:rFonts w:ascii="Arial" w:hAnsi="Arial" w:cs="Arial"/>
          <w:b w:val="0"/>
          <w:sz w:val="24"/>
          <w:szCs w:val="24"/>
        </w:rPr>
        <w:t>Тальменского</w:t>
      </w:r>
      <w:r w:rsidRPr="00FD6D02">
        <w:rPr>
          <w:rFonts w:ascii="Arial" w:hAnsi="Arial" w:cs="Arial"/>
          <w:b w:val="0"/>
          <w:sz w:val="24"/>
          <w:szCs w:val="24"/>
        </w:rPr>
        <w:t xml:space="preserve"> района, по телефону либо посредством электронной почты. Заявителю предоставляются сведения о том, на каком этапе (на стадии выполнения какой административной процедуры) находится представленный им перечень документов. </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1.9. При консультировании заявителей по электронной почте, в том числе о ходе предоставления муниципальной услуги, ответ направляется в течение 5 дней, исчисляемых со дня, следующего за днем поступления соответствующего запроса. </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1.10. В случае наличия технической возможности муниципальная услуга может оказываться с использованием федеральной государственной информационной системы «Единый портал государственных и муниципальных услуг (функций)».</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1.11. Информация о месте нахождения и графике работы организаций, государственных и муниципальных органов, участвующих в предоставлении муниципальной услуги размещена в Приложении №1 к Административному регламенту.</w:t>
      </w:r>
    </w:p>
    <w:p w:rsidR="00700E02" w:rsidRDefault="00700E02" w:rsidP="00700E02">
      <w:pPr>
        <w:pStyle w:val="affd"/>
        <w:ind w:firstLine="709"/>
        <w:jc w:val="both"/>
        <w:rPr>
          <w:rFonts w:ascii="Arial" w:hAnsi="Arial" w:cs="Arial"/>
          <w:b w:val="0"/>
          <w:sz w:val="24"/>
          <w:szCs w:val="24"/>
        </w:rPr>
      </w:pPr>
      <w:bookmarkStart w:id="3" w:name="_Toc206489247"/>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lang w:val="en-US"/>
        </w:rPr>
        <w:t>II</w:t>
      </w:r>
      <w:r w:rsidRPr="00FD6D02">
        <w:rPr>
          <w:rFonts w:ascii="Arial" w:hAnsi="Arial" w:cs="Arial"/>
          <w:b w:val="0"/>
          <w:sz w:val="24"/>
          <w:szCs w:val="24"/>
        </w:rPr>
        <w:t>. Стандарт предоставления муниципальной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highlight w:val="white"/>
        </w:rPr>
        <w:t>2.1.</w:t>
      </w:r>
      <w:r w:rsidRPr="00FD6D02">
        <w:rPr>
          <w:rFonts w:ascii="Arial" w:hAnsi="Arial" w:cs="Arial"/>
          <w:b w:val="0"/>
          <w:sz w:val="24"/>
          <w:szCs w:val="24"/>
          <w:highlight w:val="white"/>
        </w:rPr>
        <w:tab/>
        <w:t>Наименование муниципальной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highlight w:val="white"/>
        </w:rPr>
        <w:t>Наименование муниципальной услуги</w:t>
      </w:r>
      <w:bookmarkEnd w:id="3"/>
      <w:r w:rsidRPr="00FD6D02">
        <w:rPr>
          <w:rFonts w:ascii="Arial" w:hAnsi="Arial" w:cs="Arial"/>
          <w:b w:val="0"/>
          <w:sz w:val="24"/>
          <w:szCs w:val="24"/>
          <w:highlight w:val="white"/>
        </w:rPr>
        <w:t xml:space="preserve"> – </w:t>
      </w:r>
      <w:r w:rsidRPr="00FD6D02">
        <w:rPr>
          <w:rFonts w:ascii="Arial" w:eastAsia="Arial" w:hAnsi="Arial" w:cs="Arial"/>
          <w:b w:val="0"/>
          <w:sz w:val="24"/>
          <w:szCs w:val="24"/>
          <w:highlight w:val="white"/>
          <w:lang w:eastAsia="zh-CN"/>
        </w:rPr>
        <w:t xml:space="preserve">Выдача уведомления о соответствии (несоответствии) </w:t>
      </w:r>
      <w:proofErr w:type="gramStart"/>
      <w:r w:rsidRPr="00FD6D02">
        <w:rPr>
          <w:rFonts w:ascii="Arial" w:eastAsia="Arial" w:hAnsi="Arial" w:cs="Arial"/>
          <w:b w:val="0"/>
          <w:sz w:val="24"/>
          <w:szCs w:val="24"/>
          <w:highlight w:val="white"/>
          <w:lang w:eastAsia="zh-CN"/>
        </w:rPr>
        <w:t>указанных</w:t>
      </w:r>
      <w:proofErr w:type="gramEnd"/>
      <w:r w:rsidRPr="00FD6D02">
        <w:rPr>
          <w:rFonts w:ascii="Arial" w:eastAsia="Arial" w:hAnsi="Arial" w:cs="Arial"/>
          <w:b w:val="0"/>
          <w:sz w:val="24"/>
          <w:szCs w:val="24"/>
          <w:highlight w:val="white"/>
          <w:lang w:eastAsia="zh-CN"/>
        </w:rPr>
        <w:t xml:space="preserve"> в уведомлении о планируемом строительстве или реконструкции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w:t>
      </w:r>
      <w:r w:rsidRPr="00FD6D02">
        <w:rPr>
          <w:rFonts w:ascii="Arial" w:hAnsi="Arial" w:cs="Arial"/>
          <w:b w:val="0"/>
          <w:sz w:val="24"/>
          <w:szCs w:val="24"/>
          <w:highlight w:val="white"/>
        </w:rPr>
        <w:t>.</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2.2. Наименование органа местного самоуправления, предоставляющего муниципальную услугу</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2.2.1. Муниципальная услуга предоставляется Администрацией </w:t>
      </w:r>
      <w:r w:rsidR="00480EA6" w:rsidRPr="00FD6D02">
        <w:rPr>
          <w:rFonts w:ascii="Arial" w:hAnsi="Arial" w:cs="Arial"/>
          <w:b w:val="0"/>
          <w:sz w:val="24"/>
          <w:szCs w:val="24"/>
        </w:rPr>
        <w:t>Тальменского</w:t>
      </w:r>
      <w:r w:rsidRPr="00FD6D02">
        <w:rPr>
          <w:rFonts w:ascii="Arial" w:hAnsi="Arial" w:cs="Arial"/>
          <w:b w:val="0"/>
          <w:sz w:val="24"/>
          <w:szCs w:val="24"/>
        </w:rPr>
        <w:t xml:space="preserve"> района</w:t>
      </w:r>
      <w:r w:rsidR="0003451C" w:rsidRPr="00FD6D02">
        <w:rPr>
          <w:rFonts w:ascii="Arial" w:hAnsi="Arial" w:cs="Arial"/>
          <w:b w:val="0"/>
          <w:sz w:val="24"/>
          <w:szCs w:val="24"/>
        </w:rPr>
        <w:t xml:space="preserve"> </w:t>
      </w:r>
      <w:r w:rsidRPr="00FD6D02">
        <w:rPr>
          <w:rFonts w:ascii="Arial" w:hAnsi="Arial" w:cs="Arial"/>
          <w:b w:val="0"/>
          <w:sz w:val="24"/>
          <w:szCs w:val="24"/>
        </w:rPr>
        <w:t xml:space="preserve">в лице </w:t>
      </w:r>
      <w:r w:rsidR="0003451C" w:rsidRPr="00FD6D02">
        <w:rPr>
          <w:rFonts w:ascii="Arial" w:hAnsi="Arial" w:cs="Arial"/>
          <w:b w:val="0"/>
          <w:sz w:val="24"/>
          <w:szCs w:val="24"/>
        </w:rPr>
        <w:t xml:space="preserve">отдела по капитальному строительству и архитектуре </w:t>
      </w:r>
      <w:r w:rsidRPr="00FD6D02">
        <w:rPr>
          <w:rFonts w:ascii="Arial" w:hAnsi="Arial" w:cs="Arial"/>
          <w:b w:val="0"/>
          <w:sz w:val="24"/>
          <w:szCs w:val="24"/>
        </w:rPr>
        <w:t xml:space="preserve">Администрации </w:t>
      </w:r>
      <w:r w:rsidR="00480EA6" w:rsidRPr="00FD6D02">
        <w:rPr>
          <w:rFonts w:ascii="Arial" w:hAnsi="Arial" w:cs="Arial"/>
          <w:b w:val="0"/>
          <w:sz w:val="24"/>
          <w:szCs w:val="24"/>
        </w:rPr>
        <w:t>Тальменского</w:t>
      </w:r>
      <w:r w:rsidRPr="00FD6D02">
        <w:rPr>
          <w:rFonts w:ascii="Arial" w:hAnsi="Arial" w:cs="Arial"/>
          <w:b w:val="0"/>
          <w:sz w:val="24"/>
          <w:szCs w:val="24"/>
        </w:rPr>
        <w:t xml:space="preserve"> района.</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Документы, необходимые для предоставления муниципальной услуги, могут быть поданы через МФЦ.</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2.2.2. Не допускается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органы и организации, не предусмотренных настоящим Административным регламентом.</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2.3.</w:t>
      </w:r>
      <w:r w:rsidRPr="00FD6D02">
        <w:rPr>
          <w:rFonts w:ascii="Arial" w:hAnsi="Arial" w:cs="Arial"/>
          <w:b w:val="0"/>
          <w:sz w:val="24"/>
          <w:szCs w:val="24"/>
        </w:rPr>
        <w:tab/>
        <w:t>Результат предоставления муниципальной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Результатами предоставления муниципальной услуги являются:</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1) Выдача уведомления о соответствии </w:t>
      </w:r>
      <w:proofErr w:type="gramStart"/>
      <w:r w:rsidRPr="00FD6D02">
        <w:rPr>
          <w:rFonts w:ascii="Arial" w:hAnsi="Arial" w:cs="Arial"/>
          <w:b w:val="0"/>
          <w:sz w:val="24"/>
          <w:szCs w:val="24"/>
        </w:rPr>
        <w:t>указанных</w:t>
      </w:r>
      <w:proofErr w:type="gramEnd"/>
      <w:r w:rsidRPr="00FD6D02">
        <w:rPr>
          <w:rFonts w:ascii="Arial" w:hAnsi="Arial" w:cs="Arial"/>
          <w:b w:val="0"/>
          <w:sz w:val="24"/>
          <w:szCs w:val="24"/>
        </w:rPr>
        <w:t xml:space="preserve"> в уведомлении о планируемом строительстве или реконструкции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 (Приложение № 6 </w:t>
      </w:r>
      <w:r w:rsidRPr="00FD6D02">
        <w:rPr>
          <w:rStyle w:val="af6"/>
          <w:rFonts w:ascii="Arial" w:hAnsi="Arial" w:cs="Arial"/>
          <w:color w:val="000000"/>
          <w:sz w:val="24"/>
          <w:szCs w:val="24"/>
        </w:rPr>
        <w:t>к Административному регламенту)</w:t>
      </w:r>
      <w:r w:rsidRPr="00FD6D02">
        <w:rPr>
          <w:rFonts w:ascii="Arial" w:hAnsi="Arial" w:cs="Arial"/>
          <w:b w:val="0"/>
          <w:sz w:val="24"/>
          <w:szCs w:val="24"/>
        </w:rPr>
        <w:t>;</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2) Выдача уведомления о несоответствии </w:t>
      </w:r>
      <w:proofErr w:type="gramStart"/>
      <w:r w:rsidRPr="00FD6D02">
        <w:rPr>
          <w:rFonts w:ascii="Arial" w:hAnsi="Arial" w:cs="Arial"/>
          <w:b w:val="0"/>
          <w:sz w:val="24"/>
          <w:szCs w:val="24"/>
        </w:rPr>
        <w:t>указанных</w:t>
      </w:r>
      <w:proofErr w:type="gramEnd"/>
      <w:r w:rsidRPr="00FD6D02">
        <w:rPr>
          <w:rFonts w:ascii="Arial" w:hAnsi="Arial" w:cs="Arial"/>
          <w:b w:val="0"/>
          <w:sz w:val="24"/>
          <w:szCs w:val="24"/>
        </w:rPr>
        <w:t xml:space="preserve"> в уведомлении о планируемом строительстве или реконструкции объекта индивидуального жилищного </w:t>
      </w:r>
      <w:r w:rsidRPr="00FD6D02">
        <w:rPr>
          <w:rFonts w:ascii="Arial" w:hAnsi="Arial" w:cs="Arial"/>
          <w:b w:val="0"/>
          <w:sz w:val="24"/>
          <w:szCs w:val="24"/>
        </w:rPr>
        <w:lastRenderedPageBreak/>
        <w:t xml:space="preserve">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 (Приложение № 7 </w:t>
      </w:r>
      <w:r w:rsidRPr="00FD6D02">
        <w:rPr>
          <w:rStyle w:val="af6"/>
          <w:rFonts w:ascii="Arial" w:hAnsi="Arial" w:cs="Arial"/>
          <w:color w:val="000000"/>
          <w:sz w:val="24"/>
          <w:szCs w:val="24"/>
        </w:rPr>
        <w:t>к Административному регламенту</w:t>
      </w:r>
      <w:r w:rsidRPr="00FD6D02">
        <w:rPr>
          <w:rFonts w:ascii="Arial" w:hAnsi="Arial" w:cs="Arial"/>
          <w:b w:val="0"/>
          <w:sz w:val="24"/>
          <w:szCs w:val="24"/>
        </w:rPr>
        <w:t>.</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2.3.1. </w:t>
      </w:r>
      <w:proofErr w:type="gramStart"/>
      <w:r w:rsidRPr="00FD6D02">
        <w:rPr>
          <w:rFonts w:ascii="Arial" w:hAnsi="Arial" w:cs="Arial"/>
          <w:b w:val="0"/>
          <w:sz w:val="24"/>
          <w:szCs w:val="24"/>
        </w:rPr>
        <w:t xml:space="preserve">Результатом предоставления муниципальной услуги в случае поступления уведомления о внесении изменений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являются: </w:t>
      </w:r>
      <w:proofErr w:type="gramEnd"/>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1) Выдача уведомления о соответствии </w:t>
      </w:r>
      <w:proofErr w:type="gramStart"/>
      <w:r w:rsidRPr="00FD6D02">
        <w:rPr>
          <w:rFonts w:ascii="Arial" w:hAnsi="Arial" w:cs="Arial"/>
          <w:b w:val="0"/>
          <w:sz w:val="24"/>
          <w:szCs w:val="24"/>
        </w:rPr>
        <w:t>указанных</w:t>
      </w:r>
      <w:proofErr w:type="gramEnd"/>
      <w:r w:rsidRPr="00FD6D02">
        <w:rPr>
          <w:rFonts w:ascii="Arial" w:hAnsi="Arial" w:cs="Arial"/>
          <w:b w:val="0"/>
          <w:sz w:val="24"/>
          <w:szCs w:val="24"/>
        </w:rPr>
        <w:t xml:space="preserve"> в уведомлении о планируемом строительстве или реконструкции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 (Приложение № 6 </w:t>
      </w:r>
      <w:r w:rsidRPr="00FD6D02">
        <w:rPr>
          <w:rStyle w:val="af6"/>
          <w:rFonts w:ascii="Arial" w:hAnsi="Arial" w:cs="Arial"/>
          <w:color w:val="000000"/>
          <w:sz w:val="24"/>
          <w:szCs w:val="24"/>
        </w:rPr>
        <w:t>к Административному регламенту)</w:t>
      </w:r>
      <w:r w:rsidRPr="00FD6D02">
        <w:rPr>
          <w:rFonts w:ascii="Arial" w:hAnsi="Arial" w:cs="Arial"/>
          <w:b w:val="0"/>
          <w:sz w:val="24"/>
          <w:szCs w:val="24"/>
        </w:rPr>
        <w:t>;</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2) Выдача уведомления о несоответствии </w:t>
      </w:r>
      <w:proofErr w:type="gramStart"/>
      <w:r w:rsidRPr="00FD6D02">
        <w:rPr>
          <w:rFonts w:ascii="Arial" w:hAnsi="Arial" w:cs="Arial"/>
          <w:b w:val="0"/>
          <w:sz w:val="24"/>
          <w:szCs w:val="24"/>
        </w:rPr>
        <w:t>указанных</w:t>
      </w:r>
      <w:proofErr w:type="gramEnd"/>
      <w:r w:rsidRPr="00FD6D02">
        <w:rPr>
          <w:rFonts w:ascii="Arial" w:hAnsi="Arial" w:cs="Arial"/>
          <w:b w:val="0"/>
          <w:sz w:val="24"/>
          <w:szCs w:val="24"/>
        </w:rPr>
        <w:t xml:space="preserve"> в уведомлении о планируемом строительстве или реконструкции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 (Приложение № 7 </w:t>
      </w:r>
      <w:r w:rsidRPr="00FD6D02">
        <w:rPr>
          <w:rStyle w:val="af6"/>
          <w:rFonts w:ascii="Arial" w:hAnsi="Arial" w:cs="Arial"/>
          <w:color w:val="000000"/>
          <w:sz w:val="24"/>
          <w:szCs w:val="24"/>
        </w:rPr>
        <w:t>к Административному регламенту</w:t>
      </w:r>
      <w:r w:rsidRPr="00FD6D02">
        <w:rPr>
          <w:rFonts w:ascii="Arial" w:hAnsi="Arial" w:cs="Arial"/>
          <w:b w:val="0"/>
          <w:sz w:val="24"/>
          <w:szCs w:val="24"/>
        </w:rPr>
        <w:t>.</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2.4. Срок предоставления муниципальной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2.4.1. Процедура предоставления муниципальной услуги не превышает 7 (семи) рабочих дней со дня подачи заявителем уведомления и перечня документов.</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2.4.2. Датой обращения за предоставлением муниципальной услуги считается дата регистрации уведомления с пакетом документов, указанных в пункте 2.6 настоящего Административного регламента.</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2.5. Перечень нормативных правовых актов, регулирующих отношения, возникающие в связи с предоставлением муниципальной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Отношения, возникающие в связи с предоставлением муниципальной услуги, регулируются следующими нормативными правовыми актами: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Конституцией Российской Федерации;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Градостроительным кодексом Российской Федерации;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Федеральным законом от 29 декабря 2004 года № 191-ФЗ «О введении в действие Градостроительного кодекса Российской Федерации»;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Федеральным законом от 27 июля 2006 года № 152-ФЗ «О персональных данных»;</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Федеральным законом от 2 мая 2006 года № 59-ФЗ «О порядке рассмотрения обращений граждан Российской Федерации»;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Федеральным законом от 27 июля 2010 года № 210-ФЗ «Об организации предоставления государственных и муниципальных услуг»;</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иными федеральными, региональными законами, соглашениями органов местного самоуправления, а также иными нормативными правовыми актами Российской Федерации и </w:t>
      </w:r>
      <w:r w:rsidR="00480EA6" w:rsidRPr="00FD6D02">
        <w:rPr>
          <w:rFonts w:ascii="Arial" w:hAnsi="Arial" w:cs="Arial"/>
          <w:b w:val="0"/>
          <w:sz w:val="24"/>
          <w:szCs w:val="24"/>
        </w:rPr>
        <w:t>Тальменского</w:t>
      </w:r>
      <w:r w:rsidRPr="00FD6D02">
        <w:rPr>
          <w:rFonts w:ascii="Arial" w:hAnsi="Arial" w:cs="Arial"/>
          <w:b w:val="0"/>
          <w:sz w:val="24"/>
          <w:szCs w:val="24"/>
        </w:rPr>
        <w:t xml:space="preserve"> края, муниципальными правовыми актами.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предоставления</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2.6.1. </w:t>
      </w:r>
      <w:proofErr w:type="gramStart"/>
      <w:r w:rsidRPr="00FD6D02">
        <w:rPr>
          <w:rFonts w:ascii="Arial" w:hAnsi="Arial" w:cs="Arial"/>
          <w:b w:val="0"/>
          <w:sz w:val="24"/>
          <w:szCs w:val="24"/>
        </w:rPr>
        <w:t xml:space="preserve">В целях строительства или реконструкции объекта индивидуального жилищного строительства или садового дома заявитель (застройщик) подает на бумажном носителе посредством личного обращения в уполномоченный орган, в том числе через многофункциональный центр, либо направляет в указанные органы посредством почтового отправления с уведомлением о вручении или единого портала </w:t>
      </w:r>
      <w:r w:rsidRPr="00FD6D02">
        <w:rPr>
          <w:rFonts w:ascii="Arial" w:hAnsi="Arial" w:cs="Arial"/>
          <w:b w:val="0"/>
          <w:sz w:val="24"/>
          <w:szCs w:val="24"/>
        </w:rPr>
        <w:lastRenderedPageBreak/>
        <w:t>государственных и муниципальных услуг уведомление о планируемых строительстве или реконструкции объекта индивидуального жилищного строительства или</w:t>
      </w:r>
      <w:proofErr w:type="gramEnd"/>
      <w:r w:rsidRPr="00FD6D02">
        <w:rPr>
          <w:rFonts w:ascii="Arial" w:hAnsi="Arial" w:cs="Arial"/>
          <w:b w:val="0"/>
          <w:sz w:val="24"/>
          <w:szCs w:val="24"/>
        </w:rPr>
        <w:t xml:space="preserve"> садового дома (далее также - уведомление о планируемом строительстве) Приложение № 4 к Административному регламенту.</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2.6.2. </w:t>
      </w:r>
      <w:proofErr w:type="gramStart"/>
      <w:r w:rsidRPr="00FD6D02">
        <w:rPr>
          <w:rFonts w:ascii="Arial" w:hAnsi="Arial" w:cs="Arial"/>
          <w:b w:val="0"/>
          <w:sz w:val="24"/>
          <w:szCs w:val="24"/>
        </w:rPr>
        <w:t>В целях подачи уведомления о внесении изменений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r w:rsidR="0003451C" w:rsidRPr="00FD6D02">
        <w:rPr>
          <w:rFonts w:ascii="Arial" w:hAnsi="Arial" w:cs="Arial"/>
          <w:b w:val="0"/>
          <w:sz w:val="24"/>
          <w:szCs w:val="24"/>
        </w:rPr>
        <w:t xml:space="preserve"> </w:t>
      </w:r>
      <w:r w:rsidRPr="00FD6D02">
        <w:rPr>
          <w:rFonts w:ascii="Arial" w:hAnsi="Arial" w:cs="Arial"/>
          <w:b w:val="0"/>
          <w:sz w:val="24"/>
          <w:szCs w:val="24"/>
        </w:rPr>
        <w:t>заявитель (застройщик) подает на бумажном носителе посредством личного обращения в уполномоченный орган, в том числе через многофункциональный центр, либо направляет в указанные органы посредством</w:t>
      </w:r>
      <w:proofErr w:type="gramEnd"/>
      <w:r w:rsidRPr="00FD6D02">
        <w:rPr>
          <w:rFonts w:ascii="Arial" w:hAnsi="Arial" w:cs="Arial"/>
          <w:b w:val="0"/>
          <w:sz w:val="24"/>
          <w:szCs w:val="24"/>
        </w:rPr>
        <w:t xml:space="preserve"> </w:t>
      </w:r>
      <w:proofErr w:type="gramStart"/>
      <w:r w:rsidRPr="00FD6D02">
        <w:rPr>
          <w:rFonts w:ascii="Arial" w:hAnsi="Arial" w:cs="Arial"/>
          <w:b w:val="0"/>
          <w:sz w:val="24"/>
          <w:szCs w:val="24"/>
        </w:rPr>
        <w:t>почтового отправления с уведомлением о вручении или единого портала государственных и муниципальных услуг уведомление о планируемых строительстве или реконструкции объекта индивидуального жилищного строительства или садового дома (далее также - уведомление о планируемом строительстве) Приложение № 5 к Административному регламенту.</w:t>
      </w:r>
      <w:proofErr w:type="gramEnd"/>
    </w:p>
    <w:p w:rsidR="00757AEE" w:rsidRPr="00FD6D02" w:rsidRDefault="002B346C" w:rsidP="00700E02">
      <w:pPr>
        <w:pStyle w:val="affd"/>
        <w:ind w:firstLine="709"/>
        <w:jc w:val="both"/>
        <w:rPr>
          <w:rFonts w:ascii="Arial" w:hAnsi="Arial" w:cs="Arial"/>
          <w:b w:val="0"/>
          <w:sz w:val="24"/>
          <w:szCs w:val="24"/>
        </w:rPr>
      </w:pPr>
      <w:proofErr w:type="gramStart"/>
      <w:r w:rsidRPr="00FD6D02">
        <w:rPr>
          <w:rFonts w:ascii="Arial" w:hAnsi="Arial" w:cs="Arial"/>
          <w:b w:val="0"/>
          <w:sz w:val="24"/>
          <w:szCs w:val="24"/>
        </w:rPr>
        <w:t>Уведомления</w:t>
      </w:r>
      <w:proofErr w:type="gramEnd"/>
      <w:r w:rsidRPr="00FD6D02">
        <w:rPr>
          <w:rFonts w:ascii="Arial" w:hAnsi="Arial" w:cs="Arial"/>
          <w:b w:val="0"/>
          <w:sz w:val="24"/>
          <w:szCs w:val="24"/>
        </w:rPr>
        <w:t xml:space="preserve"> оговоренные в пунктах 2.6.1 и 2.6.2. должны содержать следующие сведения:</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1) фамилия, имя, отчество (при наличии), место жительства застройщика, реквизиты документа, удостоверяющего личность (для физического лица);</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 наименование и место нахождения застройщика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случая, если заявителем является иностранное юридическое лицо;</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3) кадастровый номер земельного участка (при его наличии), адрес или описание местоположения земельного участка;</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4) сведения о праве застройщика на земельный участок, а также сведения о наличии прав иных лиц на земельный участок (при наличии таких лиц);</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5) сведения о виде разрешенного использования земельного участка и объекта капитального строительства (объекта индивидуального жилищного строительства или садового дома);</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6) сведения о планируемых параметрах объекта индивидуального жилищного строительства или садового дома, в целях строительства или реконструкции которых подано уведомление о планируемом строительстве, в том числе об отступах от границ земельного участка</w:t>
      </w:r>
      <w:r w:rsidR="0003451C" w:rsidRPr="00FD6D02">
        <w:rPr>
          <w:rFonts w:ascii="Arial" w:hAnsi="Arial" w:cs="Arial"/>
          <w:b w:val="0"/>
          <w:sz w:val="24"/>
          <w:szCs w:val="24"/>
        </w:rPr>
        <w:t xml:space="preserve"> </w:t>
      </w:r>
      <w:r w:rsidRPr="00FD6D02">
        <w:rPr>
          <w:rFonts w:ascii="Arial" w:hAnsi="Arial" w:cs="Arial"/>
          <w:b w:val="0"/>
          <w:sz w:val="24"/>
          <w:szCs w:val="24"/>
        </w:rPr>
        <w:t>(схема);</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7) сведения о том, что объект индивидуального жилищного строительства или садовый дом не предназначен для раздела на самостоятельные объекты недвижимости;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8) почтовый адрес и (или) адрес электронной почты для связи с застройщиком;</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9) способ направления застройщику уведомлений.</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2.6.2. К уведомлению о планируемом строительстве прилагаются:</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1) правоустанавливающие документы на земельный участок в случае, если права на него не зарегистрированы в Едином государственном реестре недвижимости;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 документ, подтверждающий полномочия представителя заявителя (застройщика), в случае, если уведомление о планируемом строительстве направлено представителем застройщика;</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3)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застройщиком является иностранное юридическое лицо;</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4) описание внешнего облика объекта индивидуального жилищного строительства или садового дома в случае, если строительство или реконструкция объекта индивидуального жилищного строительства или садового дома планируется в границах </w:t>
      </w:r>
      <w:r w:rsidRPr="00FD6D02">
        <w:rPr>
          <w:rFonts w:ascii="Arial" w:hAnsi="Arial" w:cs="Arial"/>
          <w:b w:val="0"/>
          <w:sz w:val="24"/>
          <w:szCs w:val="24"/>
        </w:rPr>
        <w:lastRenderedPageBreak/>
        <w:t xml:space="preserve">территории исторического поселения федерального или регионального значения, за исключением случая, предусмотренного частью 5 статьи 51.1 Градостроительного кодекса РФ. Описание внешнего облика объекта индивидуального жилищного строительства или садового дома включает в себя описание в текстовой форме и графическое описание. </w:t>
      </w:r>
      <w:proofErr w:type="gramStart"/>
      <w:r w:rsidRPr="00FD6D02">
        <w:rPr>
          <w:rFonts w:ascii="Arial" w:hAnsi="Arial" w:cs="Arial"/>
          <w:b w:val="0"/>
          <w:sz w:val="24"/>
          <w:szCs w:val="24"/>
        </w:rPr>
        <w:t>Описание внешнего облика объекта индивидуального жилищного строительства или садового дома в текстовой форме включает в себя указание на параметры объекта индивидуального жилищного строительства или садового дома, цветовое решение их внешнего облика, планируемые к использованию строительные материалы, определяющие внешний облик объекта индивидуального жилищного строительства или садового дома, а также описание иных характеристик объекта индивидуального жилищного строительства или садового дома, требования к</w:t>
      </w:r>
      <w:proofErr w:type="gramEnd"/>
      <w:r w:rsidRPr="00FD6D02">
        <w:rPr>
          <w:rFonts w:ascii="Arial" w:hAnsi="Arial" w:cs="Arial"/>
          <w:b w:val="0"/>
          <w:sz w:val="24"/>
          <w:szCs w:val="24"/>
        </w:rPr>
        <w:t xml:space="preserve"> которым установлены градостроительным регламентом в качестве требований к </w:t>
      </w:r>
      <w:proofErr w:type="gramStart"/>
      <w:r w:rsidRPr="00FD6D02">
        <w:rPr>
          <w:rFonts w:ascii="Arial" w:hAnsi="Arial" w:cs="Arial"/>
          <w:b w:val="0"/>
          <w:sz w:val="24"/>
          <w:szCs w:val="24"/>
        </w:rPr>
        <w:t>архитектурным решениям</w:t>
      </w:r>
      <w:proofErr w:type="gramEnd"/>
      <w:r w:rsidRPr="00FD6D02">
        <w:rPr>
          <w:rFonts w:ascii="Arial" w:hAnsi="Arial" w:cs="Arial"/>
          <w:b w:val="0"/>
          <w:sz w:val="24"/>
          <w:szCs w:val="24"/>
        </w:rPr>
        <w:t xml:space="preserve"> объекта капитального строительства. Графическое описание представляет собой изображение внешнего облика объекта индивидуального жилищного строительства или садового дома, включая фасады и конфигурацию объекта индивидуального жилищного строительства или садового дома.</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2.6.3. По своему желанию заявитель может представить иные документы, которые, по его мнению, имеют значение при предоставлении муниципальной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2.6.4. Копии документов могут быть заверены нотариально или заверяются при приеме документов в установленном порядке при наличии оригиналов. Ответственность за достоверность представляемых сведений возлагается на заявителя.</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2.6.5. Для получения муниципальной услуги в электронном виде заявителям предоставляется возможность направить заявление и документы, указанные в пункте 2.6.2. настоящего административного регламента, через Единый портал государственных услуг, путем заполнения специальной интерактивной формы, которая соответствует требованиям Федерального закона от 27 июля 2010 года № 210-ФЗ и обеспечивает идентификацию заявителя. </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и которые заявитель вправе предоставить, а также способы их получения заявителями, в том числе в электронной форме, порядок их представления</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2.7.1. Документы, которые заявитель представляет самостоятельно:</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1) правоустанавливающие документы на земельный участок в случае, если права на него не зарегистрированы в Едином государственном реестре недвижимости;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 документ, подтверждающий полномочия представителя заявителя (застройщика), в случае, если уведомление о планируемом строительстве направлено представителем застройщика;</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3)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застройщиком является иностранное юридическое лицо;</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4) описание внешнего облика объекта индивидуального жилищного строительства или садового дома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за исключением случая, предусмотренного частью 5 статьи 51.1 Градостроительного кодекса РФ. </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2.7.2. </w:t>
      </w:r>
      <w:proofErr w:type="gramStart"/>
      <w:r w:rsidRPr="00FD6D02">
        <w:rPr>
          <w:rFonts w:ascii="Arial" w:hAnsi="Arial" w:cs="Arial"/>
          <w:b w:val="0"/>
          <w:sz w:val="24"/>
          <w:szCs w:val="24"/>
        </w:rPr>
        <w:t xml:space="preserve">Документы (их копии или сведения, содержащиеся в них), указанные в подпункте 1 пункта 2.7.1. настоящего регламента, запрашиваются уполномоченным органом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в срок не </w:t>
      </w:r>
      <w:r w:rsidRPr="00FD6D02">
        <w:rPr>
          <w:rFonts w:ascii="Arial" w:hAnsi="Arial" w:cs="Arial"/>
          <w:b w:val="0"/>
          <w:sz w:val="24"/>
          <w:szCs w:val="24"/>
        </w:rPr>
        <w:lastRenderedPageBreak/>
        <w:t>позднее трех рабочих дней со дня получения уведомления о планируемом строительстве, если застройщик не представил указанные документы</w:t>
      </w:r>
      <w:proofErr w:type="gramEnd"/>
      <w:r w:rsidRPr="00FD6D02">
        <w:rPr>
          <w:rFonts w:ascii="Arial" w:hAnsi="Arial" w:cs="Arial"/>
          <w:b w:val="0"/>
          <w:sz w:val="24"/>
          <w:szCs w:val="24"/>
        </w:rPr>
        <w:t xml:space="preserve"> самостоятельно. По межведомственным запросам,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позднее трех рабочих дней со дня получения соответствующего межведомственного запроса.</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По межведомственным запросам,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позднее трех рабочих дней со дня получения соответствующего межведомственного запроса.</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2.7.3. Непредставление заявителем указанных в пункте 2.7.1. настоящего Административного регламента документов не является основанием для отказа заявителю в предоставлении муниципальной услуги.</w:t>
      </w:r>
    </w:p>
    <w:p w:rsidR="00757AEE" w:rsidRPr="00FD6D02" w:rsidRDefault="002B346C" w:rsidP="00700E02">
      <w:pPr>
        <w:pStyle w:val="affd"/>
        <w:ind w:firstLine="709"/>
        <w:jc w:val="both"/>
        <w:rPr>
          <w:rFonts w:ascii="Arial" w:hAnsi="Arial" w:cs="Arial"/>
          <w:b w:val="0"/>
          <w:sz w:val="24"/>
          <w:szCs w:val="24"/>
          <w:lang w:eastAsia="zh-CN"/>
        </w:rPr>
      </w:pPr>
      <w:r w:rsidRPr="00FD6D02">
        <w:rPr>
          <w:rFonts w:ascii="Arial" w:hAnsi="Arial" w:cs="Arial"/>
          <w:b w:val="0"/>
          <w:sz w:val="24"/>
          <w:szCs w:val="24"/>
          <w:lang w:eastAsia="zh-CN"/>
        </w:rPr>
        <w:t xml:space="preserve">2.8. Указание на запрет требовать от заявителя </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lang w:eastAsia="zh-CN"/>
        </w:rPr>
        <w:t>2.8.1. Уполномоченному органу запрещено отказывать в приёме запроса и иных документов, необходимых для предоставления муниципальной услуги, в случае, если запрос и документы направлены в соответствии с информацией о сроках и порядке предоставления муниципальной услуги, опубликованной на Едином портале.</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2.8.2. Запрещено требовать от заявителя:</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w:t>
      </w:r>
      <w:r w:rsidRPr="00FD6D02">
        <w:rPr>
          <w:rFonts w:ascii="Arial" w:hAnsi="Arial" w:cs="Arial"/>
          <w:b w:val="0"/>
          <w:iCs/>
          <w:sz w:val="24"/>
          <w:szCs w:val="24"/>
        </w:rPr>
        <w:t>муниципаль</w:t>
      </w:r>
      <w:r w:rsidRPr="00FD6D02">
        <w:rPr>
          <w:rFonts w:ascii="Arial" w:hAnsi="Arial" w:cs="Arial"/>
          <w:b w:val="0"/>
          <w:sz w:val="24"/>
          <w:szCs w:val="24"/>
        </w:rPr>
        <w:t>ной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представления документов и информации, которые находятся в распоряжении органов, предоставляющих государственную услугу, иных государственных органов, органов местного самоуправления и организаций,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совершение иных действий, кроме прохождения идентификац</w:t>
      </w:r>
      <w:proofErr w:type="gramStart"/>
      <w:r w:rsidRPr="00FD6D02">
        <w:rPr>
          <w:rFonts w:ascii="Arial" w:hAnsi="Arial" w:cs="Arial"/>
          <w:b w:val="0"/>
          <w:sz w:val="24"/>
          <w:szCs w:val="24"/>
        </w:rPr>
        <w:t>ии и ау</w:t>
      </w:r>
      <w:proofErr w:type="gramEnd"/>
      <w:r w:rsidRPr="00FD6D02">
        <w:rPr>
          <w:rFonts w:ascii="Arial" w:hAnsi="Arial" w:cs="Arial"/>
          <w:b w:val="0"/>
          <w:sz w:val="24"/>
          <w:szCs w:val="24"/>
        </w:rPr>
        <w:t>тентификации в соответствии с нормативными правовыми актами Российской Федерации, указания цели приёма;</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предоставление документов, подтверждающих внесение заявителем платы за предоставление муниципальной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2.9. Исчерпывающий перечень оснований для отказа в приеме документов, необходимых для предоставления муниципальной услуги</w:t>
      </w:r>
    </w:p>
    <w:p w:rsidR="00757AEE" w:rsidRPr="00FD6D02" w:rsidRDefault="002B346C" w:rsidP="00700E02">
      <w:pPr>
        <w:pStyle w:val="affd"/>
        <w:ind w:firstLine="709"/>
        <w:jc w:val="both"/>
        <w:rPr>
          <w:rFonts w:ascii="Arial" w:hAnsi="Arial" w:cs="Arial"/>
          <w:b w:val="0"/>
          <w:sz w:val="24"/>
          <w:szCs w:val="24"/>
        </w:rPr>
      </w:pPr>
      <w:proofErr w:type="gramStart"/>
      <w:r w:rsidRPr="00FD6D02">
        <w:rPr>
          <w:rFonts w:ascii="Arial" w:hAnsi="Arial" w:cs="Arial"/>
          <w:b w:val="0"/>
          <w:sz w:val="24"/>
          <w:szCs w:val="24"/>
        </w:rPr>
        <w:t>2.9.1.Основания для отказа в приеме документов: в случае отсутствия в уведомлении о планируемом строительстве или реконструкции сведений, предусмотренных пунктом 2.6.1. настоящего регламента, или документов, предусмотренных пунктом 2.6.2. настоящего регламента, уполномоченный орган в течение трех рабочих дней со дня поступления уведомления о планируемом строительстве возвращает заявителю данное уведомление и прилагаемые к нему документы без рассмотрения с указанием причин возврата.</w:t>
      </w:r>
      <w:proofErr w:type="gramEnd"/>
      <w:r w:rsidRPr="00FD6D02">
        <w:rPr>
          <w:rFonts w:ascii="Arial" w:hAnsi="Arial" w:cs="Arial"/>
          <w:b w:val="0"/>
          <w:sz w:val="24"/>
          <w:szCs w:val="24"/>
        </w:rPr>
        <w:t xml:space="preserve"> В этом случае уведомление о планируемом строительстве считается ненаправленным.</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2.10. Исчерпывающий перечень оснований для приостановления или отказа в предоставлении муниципальной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2.10.1. Основания для приостановления предоставления муниципальной услуги: отсутствуют.</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lastRenderedPageBreak/>
        <w:t xml:space="preserve">2.10.2. </w:t>
      </w:r>
      <w:r w:rsidRPr="00FD6D02">
        <w:rPr>
          <w:rFonts w:ascii="Arial" w:hAnsi="Arial" w:cs="Arial"/>
          <w:b w:val="0"/>
          <w:color w:val="000000"/>
          <w:sz w:val="24"/>
          <w:szCs w:val="24"/>
        </w:rPr>
        <w:t xml:space="preserve">Основаниями </w:t>
      </w:r>
      <w:proofErr w:type="gramStart"/>
      <w:r w:rsidRPr="00FD6D02">
        <w:rPr>
          <w:rFonts w:ascii="Arial" w:hAnsi="Arial" w:cs="Arial"/>
          <w:b w:val="0"/>
          <w:color w:val="000000"/>
          <w:sz w:val="24"/>
          <w:szCs w:val="24"/>
        </w:rPr>
        <w:t>для отказа в выдаче уведомления о соответствии</w:t>
      </w:r>
      <w:r w:rsidRPr="00FD6D02">
        <w:rPr>
          <w:rFonts w:ascii="Arial" w:hAnsi="Arial" w:cs="Arial"/>
          <w:b w:val="0"/>
          <w:sz w:val="24"/>
          <w:szCs w:val="24"/>
        </w:rPr>
        <w:t xml:space="preserve"> указанных в уведомлении о планируемом строительстве</w:t>
      </w:r>
      <w:proofErr w:type="gramEnd"/>
      <w:r w:rsidRPr="00FD6D02">
        <w:rPr>
          <w:rFonts w:ascii="Arial" w:hAnsi="Arial" w:cs="Arial"/>
          <w:b w:val="0"/>
          <w:sz w:val="24"/>
          <w:szCs w:val="24"/>
        </w:rPr>
        <w:t xml:space="preserve"> или реконструкции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757AEE" w:rsidRPr="00FD6D02" w:rsidRDefault="002B346C" w:rsidP="00700E02">
      <w:pPr>
        <w:pStyle w:val="affd"/>
        <w:ind w:firstLine="709"/>
        <w:jc w:val="both"/>
        <w:rPr>
          <w:rFonts w:ascii="Arial" w:hAnsi="Arial" w:cs="Arial"/>
          <w:b w:val="0"/>
          <w:sz w:val="24"/>
          <w:szCs w:val="24"/>
        </w:rPr>
      </w:pPr>
      <w:proofErr w:type="gramStart"/>
      <w:r w:rsidRPr="00FD6D02">
        <w:rPr>
          <w:rFonts w:ascii="Arial" w:hAnsi="Arial" w:cs="Arial"/>
          <w:b w:val="0"/>
          <w:sz w:val="24"/>
          <w:szCs w:val="24"/>
        </w:rPr>
        <w:t>1) указанные в уведомлении о планируемом строительстве или реконструкции параметры объекта индивидуального жилищного строительства или садового дома не соответствуют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Градостроительным кодексом РФ, другими федеральными законами и действующим на дату поступления уведомления о планируемом строительстве;</w:t>
      </w:r>
      <w:proofErr w:type="gramEnd"/>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2) размещение </w:t>
      </w:r>
      <w:proofErr w:type="gramStart"/>
      <w:r w:rsidRPr="00FD6D02">
        <w:rPr>
          <w:rFonts w:ascii="Arial" w:hAnsi="Arial" w:cs="Arial"/>
          <w:b w:val="0"/>
          <w:sz w:val="24"/>
          <w:szCs w:val="24"/>
        </w:rPr>
        <w:t>указанных</w:t>
      </w:r>
      <w:proofErr w:type="gramEnd"/>
      <w:r w:rsidRPr="00FD6D02">
        <w:rPr>
          <w:rFonts w:ascii="Arial" w:hAnsi="Arial" w:cs="Arial"/>
          <w:b w:val="0"/>
          <w:sz w:val="24"/>
          <w:szCs w:val="24"/>
        </w:rPr>
        <w:t xml:space="preserve"> в уведомлении о планируемом строительстве или реконструкции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(или)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3) уведомление о планируемом строительстве или реконструкции  подано или направлено лицом, не являющимся застройщиком в связи с отсутствием у него прав на земельный участок;</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4) в срок, указанный в части 9 статьи 51.1. </w:t>
      </w:r>
      <w:proofErr w:type="gramStart"/>
      <w:r w:rsidRPr="00FD6D02">
        <w:rPr>
          <w:rFonts w:ascii="Arial" w:hAnsi="Arial" w:cs="Arial"/>
          <w:b w:val="0"/>
          <w:sz w:val="24"/>
          <w:szCs w:val="24"/>
        </w:rPr>
        <w:t>Градостроительного кодекса РФ, от органа исполнительной власти субъекта Российской Федерации, уполномоченного в области охраны объектов культурного наследия, поступило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roofErr w:type="gramEnd"/>
      <w:r w:rsidRPr="00FD6D02">
        <w:rPr>
          <w:rFonts w:ascii="Arial" w:hAnsi="Arial" w:cs="Arial"/>
          <w:b w:val="0"/>
          <w:sz w:val="24"/>
          <w:szCs w:val="24"/>
        </w:rPr>
        <w:t>.</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2.10.4. Граждане имеют право повторно обратиться в Уполномоченный орган за получением муниципальной услуги после устранения предусмотренных пунктом 2.10.2. регламента оснований для отказа в предоставлении муниципальной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Перечень услуг, которые являются необходимыми и обязательными для предоставления муниципальной услуги: отсутствует.</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2.12. Размер платы, взимаемой с заявителя при предоставлении муниципальной услуги, и способы ее взимания</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Муниципальная услуга предоставляется бесплатно.</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такой платы</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Муниципальная услуга предоставляется без взимания платы с заявителя.</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2.14. Максимальный срок ожидания в очереди при подаче запроса о предоставлении муниципальной услуги и при получении результата предоставленной муниципальной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lastRenderedPageBreak/>
        <w:t>2.14.1.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2.14.2. Максимальный срок ожидания в очереди при подаче запроса о предоставлении услуги, предоставляемой организацией, участвующей в предоставлении муниципальной услуги, и при получении результата предоставления таких услуг устанавливается регламентом работы организаций, указанных в Приложении №1 к настоящему Административному регламенту.</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2.15. Срок и порядок регистрации запроса заявителя о предоставлении муниципальной услуги, в том числе в электронной форме</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2.15.1. Запрос заявителя о предоставлении муниципальной услуги регистрируется уполномоченным органом Администрации </w:t>
      </w:r>
      <w:r w:rsidR="00480EA6" w:rsidRPr="00FD6D02">
        <w:rPr>
          <w:rFonts w:ascii="Arial" w:hAnsi="Arial" w:cs="Arial"/>
          <w:b w:val="0"/>
          <w:sz w:val="24"/>
          <w:szCs w:val="24"/>
        </w:rPr>
        <w:t>Тальменского</w:t>
      </w:r>
      <w:r w:rsidRPr="00FD6D02">
        <w:rPr>
          <w:rFonts w:ascii="Arial" w:hAnsi="Arial" w:cs="Arial"/>
          <w:b w:val="0"/>
          <w:sz w:val="24"/>
          <w:szCs w:val="24"/>
        </w:rPr>
        <w:t xml:space="preserve"> района в день обращения заявителя за предоставлением муниципальной услуги в соответствующем журнале Уполномоченного органа. На заявлении делается отметка с указанием входящего номера и даты регистрации.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2.15.2. Порядок регистрации запроса заявителя о предоставлении услуги, предоставляемой организацией, участвующей в предоставлении муниципальной услуги, устанавливается регламентами организаций, указанных в приложении №1 к настоящему Административному регламенту.</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2.16. Требования к помещениям, в которых предоставляется муниципальная услуга, к месту ожидания и приема заявителей, размещению и оформлению визуальной, текстовой и </w:t>
      </w:r>
      <w:proofErr w:type="spellStart"/>
      <w:r w:rsidRPr="00FD6D02">
        <w:rPr>
          <w:rFonts w:ascii="Arial" w:hAnsi="Arial" w:cs="Arial"/>
          <w:b w:val="0"/>
          <w:sz w:val="24"/>
          <w:szCs w:val="24"/>
        </w:rPr>
        <w:t>мультимедийной</w:t>
      </w:r>
      <w:proofErr w:type="spellEnd"/>
      <w:r w:rsidRPr="00FD6D02">
        <w:rPr>
          <w:rFonts w:ascii="Arial" w:hAnsi="Arial" w:cs="Arial"/>
          <w:b w:val="0"/>
          <w:sz w:val="24"/>
          <w:szCs w:val="24"/>
        </w:rPr>
        <w:t xml:space="preserve"> информации о порядке предоставления муниципальной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2.16.1. Помещения, в которых предоставляется муниципальная услуга, должны соответствовать санитарно-эпидемиологическим правилам и нормативам «Гигиенические требования к персональным электронно-вычислительным машинам и организации работы. </w:t>
      </w:r>
      <w:proofErr w:type="spellStart"/>
      <w:r w:rsidRPr="00FD6D02">
        <w:rPr>
          <w:rFonts w:ascii="Arial" w:hAnsi="Arial" w:cs="Arial"/>
          <w:b w:val="0"/>
          <w:sz w:val="24"/>
          <w:szCs w:val="24"/>
        </w:rPr>
        <w:t>СанПиН</w:t>
      </w:r>
      <w:proofErr w:type="spellEnd"/>
      <w:r w:rsidRPr="00FD6D02">
        <w:rPr>
          <w:rFonts w:ascii="Arial" w:hAnsi="Arial" w:cs="Arial"/>
          <w:b w:val="0"/>
          <w:sz w:val="24"/>
          <w:szCs w:val="24"/>
        </w:rPr>
        <w:t xml:space="preserve"> 2.2.2/2.4.1340-03» и «Гигиенические требования к естественному, искусственному и совмещенному освещению жилых и общественных зданий. </w:t>
      </w:r>
      <w:proofErr w:type="spellStart"/>
      <w:r w:rsidRPr="00FD6D02">
        <w:rPr>
          <w:rFonts w:ascii="Arial" w:hAnsi="Arial" w:cs="Arial"/>
          <w:b w:val="0"/>
          <w:sz w:val="24"/>
          <w:szCs w:val="24"/>
        </w:rPr>
        <w:t>СанПиН</w:t>
      </w:r>
      <w:proofErr w:type="spellEnd"/>
      <w:r w:rsidRPr="00FD6D02">
        <w:rPr>
          <w:rFonts w:ascii="Arial" w:hAnsi="Arial" w:cs="Arial"/>
          <w:b w:val="0"/>
          <w:sz w:val="24"/>
          <w:szCs w:val="24"/>
        </w:rPr>
        <w:t xml:space="preserve"> 2.2.1/2.1.1.1278-03».</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Помещения должны быть оборудованы противопожарной системой, средствами пожаротушения и оповещения о возникновении чрезвычайной ситуации, системой охраны.</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2.16.2. Каждое рабочее место специалистов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 бумагой, расходными материалами, канцелярскими товарами в количестве, достаточном для предоставления муниципальной услуги.</w:t>
      </w:r>
    </w:p>
    <w:p w:rsidR="00757AEE" w:rsidRPr="00FD6D02" w:rsidRDefault="002B346C" w:rsidP="00700E02">
      <w:pPr>
        <w:pStyle w:val="affd"/>
        <w:ind w:firstLine="709"/>
        <w:jc w:val="both"/>
        <w:rPr>
          <w:rFonts w:ascii="Arial" w:hAnsi="Arial" w:cs="Arial"/>
          <w:b w:val="0"/>
          <w:color w:val="000000"/>
          <w:sz w:val="24"/>
          <w:szCs w:val="24"/>
        </w:rPr>
      </w:pPr>
      <w:r w:rsidRPr="00FD6D02">
        <w:rPr>
          <w:rFonts w:ascii="Arial" w:hAnsi="Arial" w:cs="Arial"/>
          <w:b w:val="0"/>
          <w:color w:val="000000"/>
          <w:sz w:val="24"/>
          <w:szCs w:val="24"/>
        </w:rPr>
        <w:t>2.16.3. Требования к размещению мест ожидания:</w:t>
      </w:r>
    </w:p>
    <w:p w:rsidR="00757AEE" w:rsidRPr="00FD6D02" w:rsidRDefault="002B346C" w:rsidP="00700E02">
      <w:pPr>
        <w:pStyle w:val="affd"/>
        <w:ind w:firstLine="709"/>
        <w:jc w:val="both"/>
        <w:rPr>
          <w:rFonts w:ascii="Arial" w:hAnsi="Arial" w:cs="Arial"/>
          <w:b w:val="0"/>
          <w:color w:val="000000"/>
          <w:sz w:val="24"/>
          <w:szCs w:val="24"/>
        </w:rPr>
      </w:pPr>
      <w:r w:rsidRPr="00FD6D02">
        <w:rPr>
          <w:rFonts w:ascii="Arial" w:hAnsi="Arial" w:cs="Arial"/>
          <w:b w:val="0"/>
          <w:color w:val="000000"/>
          <w:sz w:val="24"/>
          <w:szCs w:val="24"/>
        </w:rPr>
        <w:t>места ожидания должны быть оборудованы стульями (кресельными секциями) и (или) скамьями (</w:t>
      </w:r>
      <w:proofErr w:type="spellStart"/>
      <w:r w:rsidRPr="00FD6D02">
        <w:rPr>
          <w:rFonts w:ascii="Arial" w:hAnsi="Arial" w:cs="Arial"/>
          <w:b w:val="0"/>
          <w:color w:val="000000"/>
          <w:sz w:val="24"/>
          <w:szCs w:val="24"/>
        </w:rPr>
        <w:t>банкетками</w:t>
      </w:r>
      <w:proofErr w:type="spellEnd"/>
      <w:r w:rsidRPr="00FD6D02">
        <w:rPr>
          <w:rFonts w:ascii="Arial" w:hAnsi="Arial" w:cs="Arial"/>
          <w:b w:val="0"/>
          <w:color w:val="000000"/>
          <w:sz w:val="24"/>
          <w:szCs w:val="24"/>
        </w:rPr>
        <w:t>);</w:t>
      </w:r>
    </w:p>
    <w:p w:rsidR="00757AEE" w:rsidRPr="00FD6D02" w:rsidRDefault="002B346C" w:rsidP="00700E02">
      <w:pPr>
        <w:pStyle w:val="affd"/>
        <w:ind w:firstLine="709"/>
        <w:jc w:val="both"/>
        <w:rPr>
          <w:rFonts w:ascii="Arial" w:hAnsi="Arial" w:cs="Arial"/>
          <w:b w:val="0"/>
          <w:color w:val="000000"/>
          <w:sz w:val="24"/>
          <w:szCs w:val="24"/>
        </w:rPr>
      </w:pPr>
      <w:r w:rsidRPr="00FD6D02">
        <w:rPr>
          <w:rFonts w:ascii="Arial" w:hAnsi="Arial" w:cs="Arial"/>
          <w:b w:val="0"/>
          <w:color w:val="000000"/>
          <w:sz w:val="24"/>
          <w:szCs w:val="24"/>
        </w:rPr>
        <w:t>количество мест ожидания определяется исходя из фактической нагрузки и возможностей для их размещения в здании, но не может составлять менее 3 мест.</w:t>
      </w:r>
    </w:p>
    <w:p w:rsidR="00757AEE" w:rsidRPr="00FD6D02" w:rsidRDefault="002B346C" w:rsidP="00700E02">
      <w:pPr>
        <w:pStyle w:val="affd"/>
        <w:ind w:firstLine="709"/>
        <w:jc w:val="both"/>
        <w:rPr>
          <w:rFonts w:ascii="Arial" w:hAnsi="Arial" w:cs="Arial"/>
          <w:b w:val="0"/>
          <w:color w:val="000000"/>
          <w:sz w:val="24"/>
          <w:szCs w:val="24"/>
        </w:rPr>
      </w:pPr>
      <w:r w:rsidRPr="00FD6D02">
        <w:rPr>
          <w:rFonts w:ascii="Arial" w:hAnsi="Arial" w:cs="Arial"/>
          <w:b w:val="0"/>
          <w:color w:val="000000"/>
          <w:sz w:val="24"/>
          <w:szCs w:val="24"/>
        </w:rPr>
        <w:t>2.16.4. Требования к оформлению входа в здание:</w:t>
      </w:r>
    </w:p>
    <w:p w:rsidR="00757AEE" w:rsidRPr="00FD6D02" w:rsidRDefault="002B346C" w:rsidP="00700E02">
      <w:pPr>
        <w:pStyle w:val="affd"/>
        <w:ind w:firstLine="709"/>
        <w:jc w:val="both"/>
        <w:rPr>
          <w:rFonts w:ascii="Arial" w:hAnsi="Arial" w:cs="Arial"/>
          <w:b w:val="0"/>
          <w:color w:val="000000"/>
          <w:sz w:val="24"/>
          <w:szCs w:val="24"/>
        </w:rPr>
      </w:pPr>
      <w:r w:rsidRPr="00FD6D02">
        <w:rPr>
          <w:rFonts w:ascii="Arial" w:hAnsi="Arial" w:cs="Arial"/>
          <w:b w:val="0"/>
          <w:color w:val="000000"/>
          <w:sz w:val="24"/>
          <w:szCs w:val="24"/>
        </w:rPr>
        <w:t>здание должно быть оборудовано удобной лестницей с поручнями для свободного доступа заявителей в помещение;</w:t>
      </w:r>
    </w:p>
    <w:p w:rsidR="00757AEE" w:rsidRPr="00FD6D02" w:rsidRDefault="002B346C" w:rsidP="00700E02">
      <w:pPr>
        <w:pStyle w:val="affd"/>
        <w:ind w:firstLine="709"/>
        <w:jc w:val="both"/>
        <w:rPr>
          <w:rFonts w:ascii="Arial" w:hAnsi="Arial" w:cs="Arial"/>
          <w:b w:val="0"/>
          <w:color w:val="000000"/>
          <w:sz w:val="24"/>
          <w:szCs w:val="24"/>
        </w:rPr>
      </w:pPr>
      <w:r w:rsidRPr="00FD6D02">
        <w:rPr>
          <w:rFonts w:ascii="Arial" w:hAnsi="Arial" w:cs="Arial"/>
          <w:b w:val="0"/>
          <w:color w:val="000000"/>
          <w:sz w:val="24"/>
          <w:szCs w:val="24"/>
        </w:rPr>
        <w:t>центральный вход в здание должен быть оборудован информационной табличкой (вывеской), содержащей следующую информацию:</w:t>
      </w:r>
    </w:p>
    <w:p w:rsidR="00757AEE" w:rsidRPr="00FD6D02" w:rsidRDefault="002B346C" w:rsidP="00700E02">
      <w:pPr>
        <w:pStyle w:val="affd"/>
        <w:ind w:firstLine="709"/>
        <w:jc w:val="both"/>
        <w:rPr>
          <w:rFonts w:ascii="Arial" w:hAnsi="Arial" w:cs="Arial"/>
          <w:b w:val="0"/>
          <w:color w:val="000000"/>
          <w:sz w:val="24"/>
          <w:szCs w:val="24"/>
        </w:rPr>
      </w:pPr>
      <w:r w:rsidRPr="00FD6D02">
        <w:rPr>
          <w:rFonts w:ascii="Arial" w:hAnsi="Arial" w:cs="Arial"/>
          <w:b w:val="0"/>
          <w:color w:val="000000"/>
          <w:sz w:val="24"/>
          <w:szCs w:val="24"/>
        </w:rPr>
        <w:t>наименование уполномоченного органа;</w:t>
      </w:r>
    </w:p>
    <w:p w:rsidR="00757AEE" w:rsidRPr="00FD6D02" w:rsidRDefault="002B346C" w:rsidP="00700E02">
      <w:pPr>
        <w:pStyle w:val="affd"/>
        <w:ind w:firstLine="709"/>
        <w:jc w:val="both"/>
        <w:rPr>
          <w:rFonts w:ascii="Arial" w:hAnsi="Arial" w:cs="Arial"/>
          <w:b w:val="0"/>
          <w:color w:val="000000"/>
          <w:sz w:val="24"/>
          <w:szCs w:val="24"/>
        </w:rPr>
      </w:pPr>
      <w:r w:rsidRPr="00FD6D02">
        <w:rPr>
          <w:rFonts w:ascii="Arial" w:hAnsi="Arial" w:cs="Arial"/>
          <w:b w:val="0"/>
          <w:color w:val="000000"/>
          <w:sz w:val="24"/>
          <w:szCs w:val="24"/>
        </w:rPr>
        <w:t>режим работы;</w:t>
      </w:r>
    </w:p>
    <w:p w:rsidR="00757AEE" w:rsidRPr="00FD6D02" w:rsidRDefault="002B346C" w:rsidP="00700E02">
      <w:pPr>
        <w:pStyle w:val="affd"/>
        <w:ind w:firstLine="709"/>
        <w:jc w:val="both"/>
        <w:rPr>
          <w:rFonts w:ascii="Arial" w:hAnsi="Arial" w:cs="Arial"/>
          <w:b w:val="0"/>
          <w:color w:val="000000"/>
          <w:sz w:val="24"/>
          <w:szCs w:val="24"/>
        </w:rPr>
      </w:pPr>
      <w:r w:rsidRPr="00FD6D02">
        <w:rPr>
          <w:rFonts w:ascii="Arial" w:hAnsi="Arial" w:cs="Arial"/>
          <w:b w:val="0"/>
          <w:color w:val="000000"/>
          <w:sz w:val="24"/>
          <w:szCs w:val="24"/>
        </w:rPr>
        <w:t>вход и выход из здания оборудуются соответствующими указателями;</w:t>
      </w:r>
    </w:p>
    <w:p w:rsidR="00757AEE" w:rsidRPr="00FD6D02" w:rsidRDefault="002B346C" w:rsidP="00700E02">
      <w:pPr>
        <w:pStyle w:val="affd"/>
        <w:ind w:firstLine="709"/>
        <w:jc w:val="both"/>
        <w:rPr>
          <w:rFonts w:ascii="Arial" w:hAnsi="Arial" w:cs="Arial"/>
          <w:b w:val="0"/>
          <w:color w:val="000000"/>
          <w:sz w:val="24"/>
          <w:szCs w:val="24"/>
        </w:rPr>
      </w:pPr>
      <w:r w:rsidRPr="00FD6D02">
        <w:rPr>
          <w:rFonts w:ascii="Arial" w:hAnsi="Arial" w:cs="Arial"/>
          <w:b w:val="0"/>
          <w:color w:val="000000"/>
          <w:sz w:val="24"/>
          <w:szCs w:val="24"/>
        </w:rPr>
        <w:t xml:space="preserve">информационные таблички должны размещаться рядом с входом либо на двери входа так, чтобы их хорошо видели посетители; </w:t>
      </w:r>
    </w:p>
    <w:p w:rsidR="00757AEE" w:rsidRPr="00FD6D02" w:rsidRDefault="002B346C" w:rsidP="00700E02">
      <w:pPr>
        <w:pStyle w:val="affd"/>
        <w:ind w:firstLine="709"/>
        <w:jc w:val="both"/>
        <w:rPr>
          <w:rFonts w:ascii="Arial" w:hAnsi="Arial" w:cs="Arial"/>
          <w:b w:val="0"/>
          <w:color w:val="000000"/>
          <w:sz w:val="24"/>
          <w:szCs w:val="24"/>
        </w:rPr>
      </w:pPr>
      <w:r w:rsidRPr="00FD6D02">
        <w:rPr>
          <w:rFonts w:ascii="Arial" w:hAnsi="Arial" w:cs="Arial"/>
          <w:b w:val="0"/>
          <w:color w:val="000000"/>
          <w:sz w:val="24"/>
          <w:szCs w:val="24"/>
        </w:rPr>
        <w:lastRenderedPageBreak/>
        <w:t>фасад здания (строения) должен быть оборудован осветительными приборами; </w:t>
      </w:r>
    </w:p>
    <w:p w:rsidR="00757AEE" w:rsidRPr="00FD6D02" w:rsidRDefault="002B346C" w:rsidP="00700E02">
      <w:pPr>
        <w:pStyle w:val="affd"/>
        <w:ind w:firstLine="709"/>
        <w:jc w:val="both"/>
        <w:rPr>
          <w:rFonts w:ascii="Arial" w:hAnsi="Arial" w:cs="Arial"/>
          <w:b w:val="0"/>
          <w:color w:val="000000"/>
          <w:sz w:val="24"/>
          <w:szCs w:val="24"/>
        </w:rPr>
      </w:pPr>
      <w:r w:rsidRPr="00FD6D02">
        <w:rPr>
          <w:rFonts w:ascii="Arial" w:hAnsi="Arial" w:cs="Arial"/>
          <w:b w:val="0"/>
          <w:color w:val="000000"/>
          <w:sz w:val="24"/>
          <w:szCs w:val="24"/>
        </w:rPr>
        <w:t>на прилегающей территории к зданию, в котором осуществляется прием граждан, оборудуются места для парковки автотранспортных средств, из которых не менее 10% мест (но не менее 1 места) должны быть предназначены для парковки специальных автотранспортных средств инвалидов. Доступ заявителей к парковочным местам является бесплатным.</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color w:val="000000"/>
          <w:sz w:val="24"/>
          <w:szCs w:val="24"/>
        </w:rPr>
        <w:t>2.16.5. Требования к местам для информирования, предназначенным для ознакомления заявителей с информационными материалами: оборудуются информационными стендами, которые должны быть максимально заметны, хорошо просматриваемые и функциональны (информационные стенды могут быть оборудованы карманами формата А</w:t>
      </w:r>
      <w:proofErr w:type="gramStart"/>
      <w:r w:rsidRPr="00FD6D02">
        <w:rPr>
          <w:rFonts w:ascii="Arial" w:hAnsi="Arial" w:cs="Arial"/>
          <w:b w:val="0"/>
          <w:color w:val="000000"/>
          <w:sz w:val="24"/>
          <w:szCs w:val="24"/>
        </w:rPr>
        <w:t>4</w:t>
      </w:r>
      <w:proofErr w:type="gramEnd"/>
      <w:r w:rsidRPr="00FD6D02">
        <w:rPr>
          <w:rFonts w:ascii="Arial" w:hAnsi="Arial" w:cs="Arial"/>
          <w:b w:val="0"/>
          <w:color w:val="000000"/>
          <w:sz w:val="24"/>
          <w:szCs w:val="24"/>
        </w:rPr>
        <w:t>, в которых размещаются информационные листки).</w:t>
      </w:r>
    </w:p>
    <w:p w:rsidR="00757AEE" w:rsidRPr="00FD6D02" w:rsidRDefault="002B346C" w:rsidP="00700E02">
      <w:pPr>
        <w:pStyle w:val="affd"/>
        <w:ind w:firstLine="709"/>
        <w:jc w:val="both"/>
        <w:rPr>
          <w:rFonts w:ascii="Arial" w:hAnsi="Arial" w:cs="Arial"/>
          <w:b w:val="0"/>
          <w:color w:val="000000"/>
          <w:sz w:val="24"/>
          <w:szCs w:val="24"/>
        </w:rPr>
      </w:pPr>
      <w:r w:rsidRPr="00FD6D02">
        <w:rPr>
          <w:rFonts w:ascii="Arial" w:hAnsi="Arial" w:cs="Arial"/>
          <w:b w:val="0"/>
          <w:color w:val="000000"/>
          <w:sz w:val="24"/>
          <w:szCs w:val="24"/>
        </w:rPr>
        <w:t>2.16.6. Требования к местам приема заявителей:</w:t>
      </w:r>
    </w:p>
    <w:p w:rsidR="00757AEE" w:rsidRPr="00FD6D02" w:rsidRDefault="002B346C" w:rsidP="00700E02">
      <w:pPr>
        <w:pStyle w:val="affd"/>
        <w:ind w:firstLine="709"/>
        <w:jc w:val="both"/>
        <w:rPr>
          <w:rFonts w:ascii="Arial" w:hAnsi="Arial" w:cs="Arial"/>
          <w:b w:val="0"/>
          <w:color w:val="000000"/>
          <w:sz w:val="24"/>
          <w:szCs w:val="24"/>
        </w:rPr>
      </w:pPr>
      <w:r w:rsidRPr="00FD6D02">
        <w:rPr>
          <w:rFonts w:ascii="Arial" w:hAnsi="Arial" w:cs="Arial"/>
          <w:b w:val="0"/>
          <w:color w:val="000000"/>
          <w:sz w:val="24"/>
          <w:szCs w:val="24"/>
        </w:rPr>
        <w:t>кабинеты приема заявителей должны быть оборудованы информационными табличками с указанием:</w:t>
      </w:r>
    </w:p>
    <w:p w:rsidR="00757AEE" w:rsidRPr="00FD6D02" w:rsidRDefault="002B346C" w:rsidP="00700E02">
      <w:pPr>
        <w:pStyle w:val="affd"/>
        <w:ind w:firstLine="709"/>
        <w:jc w:val="both"/>
        <w:rPr>
          <w:rFonts w:ascii="Arial" w:hAnsi="Arial" w:cs="Arial"/>
          <w:b w:val="0"/>
          <w:color w:val="000000"/>
          <w:sz w:val="24"/>
          <w:szCs w:val="24"/>
        </w:rPr>
      </w:pPr>
      <w:r w:rsidRPr="00FD6D02">
        <w:rPr>
          <w:rFonts w:ascii="Arial" w:hAnsi="Arial" w:cs="Arial"/>
          <w:b w:val="0"/>
          <w:color w:val="000000"/>
          <w:sz w:val="24"/>
          <w:szCs w:val="24"/>
        </w:rPr>
        <w:t>номера кабинета;</w:t>
      </w:r>
    </w:p>
    <w:p w:rsidR="00757AEE" w:rsidRPr="00FD6D02" w:rsidRDefault="002B346C" w:rsidP="00700E02">
      <w:pPr>
        <w:pStyle w:val="affd"/>
        <w:ind w:firstLine="709"/>
        <w:jc w:val="both"/>
        <w:rPr>
          <w:rFonts w:ascii="Arial" w:hAnsi="Arial" w:cs="Arial"/>
          <w:b w:val="0"/>
          <w:color w:val="000000"/>
          <w:sz w:val="24"/>
          <w:szCs w:val="24"/>
        </w:rPr>
      </w:pPr>
      <w:r w:rsidRPr="00FD6D02">
        <w:rPr>
          <w:rFonts w:ascii="Arial" w:hAnsi="Arial" w:cs="Arial"/>
          <w:b w:val="0"/>
          <w:color w:val="000000"/>
          <w:sz w:val="24"/>
          <w:szCs w:val="24"/>
        </w:rPr>
        <w:t>фамилии, имени, отчества и должности специалиста, осуществляющего предоставление муниципальной услуги;</w:t>
      </w:r>
    </w:p>
    <w:p w:rsidR="00757AEE" w:rsidRPr="00FD6D02" w:rsidRDefault="002B346C" w:rsidP="00700E02">
      <w:pPr>
        <w:pStyle w:val="affd"/>
        <w:ind w:firstLine="709"/>
        <w:jc w:val="both"/>
        <w:rPr>
          <w:rFonts w:ascii="Arial" w:hAnsi="Arial" w:cs="Arial"/>
          <w:b w:val="0"/>
          <w:color w:val="000000"/>
          <w:sz w:val="24"/>
          <w:szCs w:val="24"/>
        </w:rPr>
      </w:pPr>
      <w:r w:rsidRPr="00FD6D02">
        <w:rPr>
          <w:rFonts w:ascii="Arial" w:hAnsi="Arial" w:cs="Arial"/>
          <w:b w:val="0"/>
          <w:color w:val="000000"/>
          <w:sz w:val="24"/>
          <w:szCs w:val="24"/>
        </w:rPr>
        <w:t>времени перерыва на обед;</w:t>
      </w:r>
    </w:p>
    <w:p w:rsidR="00757AEE" w:rsidRPr="00FD6D02" w:rsidRDefault="002B346C" w:rsidP="00700E02">
      <w:pPr>
        <w:pStyle w:val="affd"/>
        <w:ind w:firstLine="709"/>
        <w:jc w:val="both"/>
        <w:rPr>
          <w:rFonts w:ascii="Arial" w:hAnsi="Arial" w:cs="Arial"/>
          <w:b w:val="0"/>
          <w:color w:val="000000"/>
          <w:sz w:val="24"/>
          <w:szCs w:val="24"/>
        </w:rPr>
      </w:pPr>
      <w:r w:rsidRPr="00FD6D02">
        <w:rPr>
          <w:rFonts w:ascii="Arial" w:hAnsi="Arial" w:cs="Arial"/>
          <w:b w:val="0"/>
          <w:color w:val="000000"/>
          <w:sz w:val="24"/>
          <w:szCs w:val="24"/>
        </w:rPr>
        <w:t>рабочее место должностного лица уполномоченного органа должно обеспечивать ему возможность свободного входа и выхода из помещения при необходимости;</w:t>
      </w:r>
    </w:p>
    <w:p w:rsidR="00757AEE" w:rsidRPr="00FD6D02" w:rsidRDefault="002B346C" w:rsidP="00700E02">
      <w:pPr>
        <w:pStyle w:val="affd"/>
        <w:ind w:firstLine="709"/>
        <w:jc w:val="both"/>
        <w:rPr>
          <w:rFonts w:ascii="Arial" w:hAnsi="Arial" w:cs="Arial"/>
          <w:b w:val="0"/>
          <w:color w:val="000000"/>
          <w:sz w:val="24"/>
          <w:szCs w:val="24"/>
        </w:rPr>
      </w:pPr>
      <w:r w:rsidRPr="00FD6D02">
        <w:rPr>
          <w:rFonts w:ascii="Arial" w:hAnsi="Arial" w:cs="Arial"/>
          <w:b w:val="0"/>
          <w:color w:val="000000"/>
          <w:sz w:val="24"/>
          <w:szCs w:val="24"/>
        </w:rPr>
        <w:t>место для приема заявителя должно быть снабжено стулом, иметь место для письма и раскладки документов.</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2.16.7. В целях обеспечения конфиденциальности сведений о заявителе, одним должностным лицом одновременно ведется прием только одного заявителя. </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2.16.8. В здании, в котором предоставляется муниципальная услуга, создаются условия для прохода инвалидов и </w:t>
      </w:r>
      <w:proofErr w:type="spellStart"/>
      <w:r w:rsidRPr="00FD6D02">
        <w:rPr>
          <w:rFonts w:ascii="Arial" w:hAnsi="Arial" w:cs="Arial"/>
          <w:b w:val="0"/>
          <w:sz w:val="24"/>
          <w:szCs w:val="24"/>
        </w:rPr>
        <w:t>маломобильных</w:t>
      </w:r>
      <w:proofErr w:type="spellEnd"/>
      <w:r w:rsidRPr="00FD6D02">
        <w:rPr>
          <w:rFonts w:ascii="Arial" w:hAnsi="Arial" w:cs="Arial"/>
          <w:b w:val="0"/>
          <w:sz w:val="24"/>
          <w:szCs w:val="24"/>
        </w:rPr>
        <w:t xml:space="preserve"> групп населения.</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Инвалидам в целях обеспечения доступности муниципальной услуги оказывается помощь в преодолении различных барьеров, мешающих в получении ими муниципальной услуги наравне с другими лицами. Вход в здание Уполномоченного органа оборудуется пандусом. Помещения, в которых предоставляется государственная услуга, должны иметь расширенные проходы, позволяющие обеспечить беспрепятственный доступ инвалидов, включая инвалидов, использующих кресла-коляски, а также должны </w:t>
      </w:r>
      <w:proofErr w:type="gramStart"/>
      <w:r w:rsidRPr="00FD6D02">
        <w:rPr>
          <w:rFonts w:ascii="Arial" w:hAnsi="Arial" w:cs="Arial"/>
          <w:b w:val="0"/>
          <w:sz w:val="24"/>
          <w:szCs w:val="24"/>
        </w:rPr>
        <w:t>быть</w:t>
      </w:r>
      <w:proofErr w:type="gramEnd"/>
      <w:r w:rsidRPr="00FD6D02">
        <w:rPr>
          <w:rFonts w:ascii="Arial" w:hAnsi="Arial" w:cs="Arial"/>
          <w:b w:val="0"/>
          <w:sz w:val="24"/>
          <w:szCs w:val="24"/>
        </w:rPr>
        <w:t xml:space="preserve"> оборудованы устройствами для озвучивания визуальной, текстовой информации, надписи, знаки, иная текстовая и графическая информация дублируется знаками, выполненными рельефно-точечным шрифтом Брайля.</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Глухонемым, инвалидам по зрению и другим лицам с ограниченными физическими возможностями при необходимости оказывается помощь по передвижению в помещениях и сопровождение.</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На стоянке должны быть предусмотрены места для парковки специальных транспортных средств инвалидов. За пользование парковочным местом плата не взимается.</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2.17. </w:t>
      </w:r>
      <w:proofErr w:type="gramStart"/>
      <w:r w:rsidRPr="00FD6D02">
        <w:rPr>
          <w:rFonts w:ascii="Arial" w:hAnsi="Arial" w:cs="Arial"/>
          <w:b w:val="0"/>
          <w:sz w:val="24"/>
          <w:szCs w:val="24"/>
        </w:rPr>
        <w:t>Показатели доступности и качества предоставления муниципальной услуги, в том числе количество взаимодействий заявителя с должностными лицами органа местного самоуправления, предоставляющего муниципальную услугу,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roofErr w:type="gramEnd"/>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2.17.1. Показателем качества и доступности муниципальной услуги является</w:t>
      </w:r>
      <w:r w:rsidR="004F3389" w:rsidRPr="00FD6D02">
        <w:rPr>
          <w:rFonts w:ascii="Arial" w:hAnsi="Arial" w:cs="Arial"/>
          <w:b w:val="0"/>
          <w:sz w:val="24"/>
          <w:szCs w:val="24"/>
        </w:rPr>
        <w:t xml:space="preserve"> </w:t>
      </w:r>
      <w:r w:rsidRPr="00FD6D02">
        <w:rPr>
          <w:rFonts w:ascii="Arial" w:hAnsi="Arial" w:cs="Arial"/>
          <w:b w:val="0"/>
          <w:sz w:val="24"/>
          <w:szCs w:val="24"/>
        </w:rPr>
        <w:t xml:space="preserve">совокупность количественных и качественных параметров, позволяющих измерять, </w:t>
      </w:r>
      <w:r w:rsidRPr="00FD6D02">
        <w:rPr>
          <w:rFonts w:ascii="Arial" w:hAnsi="Arial" w:cs="Arial"/>
          <w:b w:val="0"/>
          <w:sz w:val="24"/>
          <w:szCs w:val="24"/>
        </w:rPr>
        <w:lastRenderedPageBreak/>
        <w:t>учитывать, контролировать и оценивать процесс и результат предоставления муниципальной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2.17.2. Показателями доступности муниципальной услуги являются:</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количество взаимодействий со специалистом при предоставлении муниципальной услуги – не более двух;</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продолжительность взаимодействия со специалистом при предоставлении муниципальной услуги - не более 15 минут;</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ab/>
        <w:t>количество повторных обращений граждан в Уполномоченный орган за предоставлением информации о ходе предоставления муниципальной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возможность получения муниципальной услуги в МФЦ;</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транспортная доступность к местам предоставления муниципальной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возможность получения информации о ходе предоставления муниципальной услуги, форм заявлений и иных документов, необходимых для получения муниципальной услуги, в электронном виде Едином портале.</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Показателями качества муниципальной услуги являются:</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соблюдение сроков предоставления муниципальной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отсутствие обоснованных жалоб граждан на предоставление муниципальной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2.18.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2.18.1. Прием документов на предоставление услуги в МФЦ осуществляется на основании заключенного Соглашения о взаимодействии между Уполномоченным органом и МФЦ.</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w:t>
      </w:r>
      <w:r w:rsidRPr="00FD6D02">
        <w:rPr>
          <w:rFonts w:ascii="Arial" w:hAnsi="Arial" w:cs="Arial"/>
          <w:b w:val="0"/>
          <w:iCs/>
          <w:sz w:val="24"/>
          <w:szCs w:val="24"/>
        </w:rPr>
        <w:t xml:space="preserve">.18.2. </w:t>
      </w:r>
      <w:proofErr w:type="gramStart"/>
      <w:r w:rsidRPr="00FD6D02">
        <w:rPr>
          <w:rFonts w:ascii="Arial" w:hAnsi="Arial" w:cs="Arial"/>
          <w:b w:val="0"/>
          <w:iCs/>
          <w:sz w:val="24"/>
          <w:szCs w:val="24"/>
        </w:rPr>
        <w:t xml:space="preserve">Для получения муниципальной услуги в электронном виде заявителям предоставляется возможность направить заявление и документы в форме электронных документов, в том числе с использованием Единого портала путем заполнения специальной интерактивной формы, которая соответствует требованиям Федерального закона от 27 июля 2010 года № 210-ФЗ «Об организации предоставления государственных и муниципальных услуг» и обеспечивает идентификацию заявителя или на адрес электронной почты Администрации </w:t>
      </w:r>
      <w:r w:rsidR="00480EA6" w:rsidRPr="00FD6D02">
        <w:rPr>
          <w:rFonts w:ascii="Arial" w:hAnsi="Arial" w:cs="Arial"/>
          <w:b w:val="0"/>
          <w:iCs/>
          <w:sz w:val="24"/>
          <w:szCs w:val="24"/>
        </w:rPr>
        <w:t>Тальменского</w:t>
      </w:r>
      <w:r w:rsidRPr="00FD6D02">
        <w:rPr>
          <w:rFonts w:ascii="Arial" w:hAnsi="Arial" w:cs="Arial"/>
          <w:b w:val="0"/>
          <w:iCs/>
          <w:sz w:val="24"/>
          <w:szCs w:val="24"/>
        </w:rPr>
        <w:t xml:space="preserve"> района</w:t>
      </w:r>
      <w:proofErr w:type="gramEnd"/>
      <w:r w:rsidRPr="00FD6D02">
        <w:rPr>
          <w:rFonts w:ascii="Arial" w:hAnsi="Arial" w:cs="Arial"/>
          <w:b w:val="0"/>
          <w:iCs/>
          <w:sz w:val="24"/>
          <w:szCs w:val="24"/>
        </w:rPr>
        <w:t>. При подаче электронного заявления может быть использована простая электронная подпись, согласно п.2 статьи 6 Федерального закона от 06 апреля 2011 года №63-ФЗ «Об электронной подписи». Простой электронной подписью является регистрация заявителя в Единой системе идентификац</w:t>
      </w:r>
      <w:proofErr w:type="gramStart"/>
      <w:r w:rsidRPr="00FD6D02">
        <w:rPr>
          <w:rFonts w:ascii="Arial" w:hAnsi="Arial" w:cs="Arial"/>
          <w:b w:val="0"/>
          <w:iCs/>
          <w:sz w:val="24"/>
          <w:szCs w:val="24"/>
        </w:rPr>
        <w:t>ии и ау</w:t>
      </w:r>
      <w:proofErr w:type="gramEnd"/>
      <w:r w:rsidRPr="00FD6D02">
        <w:rPr>
          <w:rFonts w:ascii="Arial" w:hAnsi="Arial" w:cs="Arial"/>
          <w:b w:val="0"/>
          <w:iCs/>
          <w:sz w:val="24"/>
          <w:szCs w:val="24"/>
        </w:rPr>
        <w:t>тентификации. «Логин» и «пароль» выступают в качестве авторизации на Портале, подтверждающей правомочность производимых посредством сети Интернет процедур. Идентификатором простой электронной подписи является страховой номер индивидуального лицевого счета (СНИЛС) заявителя в системе обязательного пенсионного страхования</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2.18.3. При предоставлении муниципальной услуги в электронной форме заявителю направляется:</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уведомление о приёме и регистрации запроса и иных документов, необходимых для предоставления муниципальной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уведомление о начале процедуры предоставления муниципальной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уведомление об окончании предоставления муниципальной услуги либо мотивированном отказе в приёме запроса и иных документов, необходимых для предоставления муниципальной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уведомление о результатах рассмотрения документов, необходимых для предоставления муниципальной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lastRenderedPageBreak/>
        <w:t>2.18.4. Муниципальная услуга предоставляется в МФЦ с учетом принципа экстерриториальности.</w:t>
      </w:r>
    </w:p>
    <w:p w:rsidR="00757AEE" w:rsidRPr="00FD6D02" w:rsidRDefault="00757AEE" w:rsidP="00700E02">
      <w:pPr>
        <w:pStyle w:val="affd"/>
        <w:ind w:firstLine="709"/>
        <w:jc w:val="both"/>
        <w:rPr>
          <w:rFonts w:ascii="Arial" w:hAnsi="Arial" w:cs="Arial"/>
          <w:b w:val="0"/>
          <w:sz w:val="24"/>
          <w:szCs w:val="24"/>
        </w:rPr>
      </w:pP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lang w:val="en-US"/>
        </w:rPr>
        <w:t>III</w:t>
      </w:r>
      <w:r w:rsidRPr="00FD6D02">
        <w:rPr>
          <w:rFonts w:ascii="Arial" w:hAnsi="Arial" w:cs="Arial"/>
          <w:b w:val="0"/>
          <w:sz w:val="24"/>
          <w:szCs w:val="24"/>
        </w:rPr>
        <w:t>.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3.1. Исчерпывающий перечень административных процедур:</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прием заявления Уполномоченным органом;</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проведение проверки наличия документов, необходимых для принятия решения о в</w:t>
      </w:r>
      <w:r w:rsidRPr="00FD6D02">
        <w:rPr>
          <w:rFonts w:ascii="Arial" w:eastAsia="Arial" w:hAnsi="Arial" w:cs="Arial"/>
          <w:b w:val="0"/>
          <w:sz w:val="24"/>
          <w:szCs w:val="24"/>
          <w:lang w:eastAsia="zh-CN"/>
        </w:rPr>
        <w:t>ыдаче уведомления о соответствии (несоответствии) указанных в уведомлении о планируемом строительстве или реконс</w:t>
      </w:r>
      <w:r w:rsidR="004F3389" w:rsidRPr="00FD6D02">
        <w:rPr>
          <w:rFonts w:ascii="Arial" w:eastAsia="Arial" w:hAnsi="Arial" w:cs="Arial"/>
          <w:b w:val="0"/>
          <w:sz w:val="24"/>
          <w:szCs w:val="24"/>
          <w:lang w:eastAsia="zh-CN"/>
        </w:rPr>
        <w:t>т</w:t>
      </w:r>
      <w:r w:rsidRPr="00FD6D02">
        <w:rPr>
          <w:rFonts w:ascii="Arial" w:eastAsia="Arial" w:hAnsi="Arial" w:cs="Arial"/>
          <w:b w:val="0"/>
          <w:sz w:val="24"/>
          <w:szCs w:val="24"/>
          <w:lang w:eastAsia="zh-CN"/>
        </w:rPr>
        <w:t>рукции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w:t>
      </w:r>
      <w:r w:rsidRPr="00FD6D02">
        <w:rPr>
          <w:rFonts w:ascii="Arial" w:hAnsi="Arial" w:cs="Arial"/>
          <w:b w:val="0"/>
          <w:sz w:val="24"/>
          <w:szCs w:val="24"/>
        </w:rPr>
        <w:t>;</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формирование и направление межведомственных запросов в органы (организации), участвующие в предоставлении муниципальной услуги;</w:t>
      </w:r>
    </w:p>
    <w:p w:rsidR="00757AEE" w:rsidRPr="00FD6D02" w:rsidRDefault="002B346C" w:rsidP="00700E02">
      <w:pPr>
        <w:pStyle w:val="affd"/>
        <w:ind w:firstLine="709"/>
        <w:jc w:val="both"/>
        <w:rPr>
          <w:rFonts w:ascii="Arial" w:hAnsi="Arial" w:cs="Arial"/>
          <w:b w:val="0"/>
          <w:sz w:val="24"/>
          <w:szCs w:val="24"/>
        </w:rPr>
      </w:pPr>
      <w:proofErr w:type="gramStart"/>
      <w:r w:rsidRPr="00FD6D02">
        <w:rPr>
          <w:rFonts w:ascii="Arial" w:hAnsi="Arial" w:cs="Arial"/>
          <w:b w:val="0"/>
          <w:sz w:val="24"/>
          <w:szCs w:val="24"/>
        </w:rPr>
        <w:t>проведение проверки соответствия указанных в уведомлении о планируемом строительстве или реконструкции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Градостроительным кодексом РФ, другими федеральными законами и действующим на дату поступления уведомления о планируемом строительстве</w:t>
      </w:r>
      <w:proofErr w:type="gramEnd"/>
      <w:r w:rsidRPr="00FD6D02">
        <w:rPr>
          <w:rFonts w:ascii="Arial" w:hAnsi="Arial" w:cs="Arial"/>
          <w:b w:val="0"/>
          <w:sz w:val="24"/>
          <w:szCs w:val="24"/>
        </w:rPr>
        <w:t>,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w:t>
      </w:r>
    </w:p>
    <w:p w:rsidR="00757AEE" w:rsidRPr="00FD6D02" w:rsidRDefault="002B346C" w:rsidP="00700E02">
      <w:pPr>
        <w:pStyle w:val="affd"/>
        <w:ind w:firstLine="709"/>
        <w:jc w:val="both"/>
        <w:rPr>
          <w:rFonts w:ascii="Arial" w:hAnsi="Arial" w:cs="Arial"/>
          <w:b w:val="0"/>
          <w:sz w:val="24"/>
          <w:szCs w:val="24"/>
        </w:rPr>
      </w:pPr>
      <w:proofErr w:type="gramStart"/>
      <w:r w:rsidRPr="00FD6D02">
        <w:rPr>
          <w:rFonts w:ascii="Arial" w:hAnsi="Arial" w:cs="Arial"/>
          <w:b w:val="0"/>
          <w:sz w:val="24"/>
          <w:szCs w:val="24"/>
        </w:rPr>
        <w:t>направление застройщику способом, определенным им в уведомлении о планируемом строительстве, уведомления о соответствии указанных в уведомлении о планируемом строительстве или реконструкции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реконструкции параметров объекта индивидуального жилищного строительства или</w:t>
      </w:r>
      <w:proofErr w:type="gramEnd"/>
      <w:r w:rsidRPr="00FD6D02">
        <w:rPr>
          <w:rFonts w:ascii="Arial" w:hAnsi="Arial" w:cs="Arial"/>
          <w:b w:val="0"/>
          <w:sz w:val="24"/>
          <w:szCs w:val="24"/>
        </w:rPr>
        <w:t xml:space="preserve">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3.1.1. </w:t>
      </w:r>
      <w:proofErr w:type="gramStart"/>
      <w:r w:rsidRPr="00FD6D02">
        <w:rPr>
          <w:rFonts w:ascii="Arial" w:hAnsi="Arial" w:cs="Arial"/>
          <w:b w:val="0"/>
          <w:sz w:val="24"/>
          <w:szCs w:val="24"/>
        </w:rPr>
        <w:t>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и в уведомлении о планируемом строительстве не содержится указание на типовое архитектурное решение, в соответствии с которым планируется строительство или реконструкция таких объекта индивидуального жилищного строительства или садового дома, уполномоченный орган:</w:t>
      </w:r>
      <w:proofErr w:type="gramEnd"/>
    </w:p>
    <w:p w:rsidR="00757AEE" w:rsidRPr="00FD6D02" w:rsidRDefault="002B346C" w:rsidP="00700E02">
      <w:pPr>
        <w:pStyle w:val="affd"/>
        <w:ind w:firstLine="709"/>
        <w:jc w:val="both"/>
        <w:rPr>
          <w:rFonts w:ascii="Arial" w:hAnsi="Arial" w:cs="Arial"/>
          <w:b w:val="0"/>
          <w:sz w:val="24"/>
          <w:szCs w:val="24"/>
        </w:rPr>
      </w:pPr>
      <w:proofErr w:type="gramStart"/>
      <w:r w:rsidRPr="00FD6D02">
        <w:rPr>
          <w:rFonts w:ascii="Arial" w:hAnsi="Arial" w:cs="Arial"/>
          <w:b w:val="0"/>
          <w:sz w:val="24"/>
          <w:szCs w:val="24"/>
        </w:rPr>
        <w:t xml:space="preserve">1) в срок не более чем три рабочих дня со дня поступления этого уведомления при отсутствии оснований для его возврата,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указанное уведомление и приложенное к нему описание внешнего облика объекта индивидуального жилищного строительства или садового дома в орган исполнительной </w:t>
      </w:r>
      <w:r w:rsidRPr="00FD6D02">
        <w:rPr>
          <w:rFonts w:ascii="Arial" w:hAnsi="Arial" w:cs="Arial"/>
          <w:b w:val="0"/>
          <w:sz w:val="24"/>
          <w:szCs w:val="24"/>
        </w:rPr>
        <w:lastRenderedPageBreak/>
        <w:t>власти</w:t>
      </w:r>
      <w:proofErr w:type="gramEnd"/>
      <w:r w:rsidRPr="00FD6D02">
        <w:rPr>
          <w:rFonts w:ascii="Arial" w:hAnsi="Arial" w:cs="Arial"/>
          <w:b w:val="0"/>
          <w:sz w:val="24"/>
          <w:szCs w:val="24"/>
        </w:rPr>
        <w:t xml:space="preserve"> субъекта Российской Федерации, уполномоченный в области охраны объектов культурного наследия;</w:t>
      </w:r>
    </w:p>
    <w:p w:rsidR="00757AEE" w:rsidRPr="00FD6D02" w:rsidRDefault="002B346C" w:rsidP="00700E02">
      <w:pPr>
        <w:pStyle w:val="affd"/>
        <w:ind w:firstLine="709"/>
        <w:jc w:val="both"/>
        <w:rPr>
          <w:rFonts w:ascii="Arial" w:hAnsi="Arial" w:cs="Arial"/>
          <w:b w:val="0"/>
          <w:sz w:val="24"/>
          <w:szCs w:val="24"/>
        </w:rPr>
      </w:pPr>
      <w:proofErr w:type="gramStart"/>
      <w:r w:rsidRPr="00FD6D02">
        <w:rPr>
          <w:rFonts w:ascii="Arial" w:hAnsi="Arial" w:cs="Arial"/>
          <w:b w:val="0"/>
          <w:sz w:val="24"/>
          <w:szCs w:val="24"/>
        </w:rPr>
        <w:t>2) проводит проверку соответствия указанных в этом уведомлении параметров объекта индивидуального жилищного строительства (реконструкции)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Градостроительным кодексом РФ, другими федеральными законами и действующим на дату поступления этого уведомления, а также допустимости размещения</w:t>
      </w:r>
      <w:proofErr w:type="gramEnd"/>
      <w:r w:rsidRPr="00FD6D02">
        <w:rPr>
          <w:rFonts w:ascii="Arial" w:hAnsi="Arial" w:cs="Arial"/>
          <w:b w:val="0"/>
          <w:sz w:val="24"/>
          <w:szCs w:val="24"/>
        </w:rPr>
        <w:t xml:space="preserve">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и действующими на дату поступления этого уведомления;</w:t>
      </w:r>
    </w:p>
    <w:p w:rsidR="00757AEE" w:rsidRPr="00FD6D02" w:rsidRDefault="002B346C" w:rsidP="00700E02">
      <w:pPr>
        <w:pStyle w:val="affd"/>
        <w:ind w:firstLine="709"/>
        <w:jc w:val="both"/>
        <w:rPr>
          <w:rFonts w:ascii="Arial" w:hAnsi="Arial" w:cs="Arial"/>
          <w:b w:val="0"/>
          <w:sz w:val="24"/>
          <w:szCs w:val="24"/>
        </w:rPr>
      </w:pPr>
      <w:proofErr w:type="gramStart"/>
      <w:r w:rsidRPr="00FD6D02">
        <w:rPr>
          <w:rFonts w:ascii="Arial" w:hAnsi="Arial" w:cs="Arial"/>
          <w:b w:val="0"/>
          <w:sz w:val="24"/>
          <w:szCs w:val="24"/>
        </w:rPr>
        <w:t>3) в срок не позднее семи рабочих дней со дня поступления этого уведомления направляет застройщику способом, определенным им в этом уведомлении,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w:t>
      </w:r>
      <w:proofErr w:type="gramEnd"/>
      <w:r w:rsidRPr="00FD6D02">
        <w:rPr>
          <w:rFonts w:ascii="Arial" w:hAnsi="Arial" w:cs="Arial"/>
          <w:b w:val="0"/>
          <w:sz w:val="24"/>
          <w:szCs w:val="24"/>
        </w:rPr>
        <w:t xml:space="preserve"> </w:t>
      </w:r>
      <w:proofErr w:type="gramStart"/>
      <w:r w:rsidRPr="00FD6D02">
        <w:rPr>
          <w:rFonts w:ascii="Arial" w:hAnsi="Arial" w:cs="Arial"/>
          <w:b w:val="0"/>
          <w:sz w:val="24"/>
          <w:szCs w:val="24"/>
        </w:rPr>
        <w:t>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roofErr w:type="gramEnd"/>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color w:val="000000"/>
          <w:sz w:val="24"/>
          <w:szCs w:val="24"/>
        </w:rPr>
        <w:t>П</w:t>
      </w:r>
      <w:r w:rsidRPr="00FD6D02">
        <w:rPr>
          <w:rFonts w:ascii="Arial" w:hAnsi="Arial" w:cs="Arial"/>
          <w:b w:val="0"/>
          <w:sz w:val="24"/>
          <w:szCs w:val="24"/>
        </w:rPr>
        <w:t>оследовательность предоставления муниципальной услуги отражена в блок-схеме, представленной в Приложении №2 к настоящему Административному регламенту.</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3.1.2. Заявитель имеет возможность получения информации о ходе предоставления муниципальной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Информация о ходе предоставления муниципальной услуги направляется заявителю в срок, не превышающей одного рабочего дня после завершения выполнения соответствующего действия, на адрес электронной почты или с использованием Единого портала,  по выбору заявителя.</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3.1.3. В целях предоставления муниципальной услуги осуществляется прием заявителей Уполномоченным органом согласно режиму работы.</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Уполномоченный орган не вправе требовать от заявителя иных действий, кроме прохождения идентификац</w:t>
      </w:r>
      <w:proofErr w:type="gramStart"/>
      <w:r w:rsidRPr="00FD6D02">
        <w:rPr>
          <w:rFonts w:ascii="Arial" w:hAnsi="Arial" w:cs="Arial"/>
          <w:b w:val="0"/>
          <w:sz w:val="24"/>
          <w:szCs w:val="24"/>
        </w:rPr>
        <w:t>ии и ау</w:t>
      </w:r>
      <w:proofErr w:type="gramEnd"/>
      <w:r w:rsidRPr="00FD6D02">
        <w:rPr>
          <w:rFonts w:ascii="Arial" w:hAnsi="Arial" w:cs="Arial"/>
          <w:b w:val="0"/>
          <w:sz w:val="24"/>
          <w:szCs w:val="24"/>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3.1.4. Заявителю обеспечивается возможность предоставления муниципальной услуги посредством Единого портала, на адрес электронной почты администрации без необходимости повторного представления документов на бумажном носителе.</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3.1.5. Форматно – 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 о характере выявленной ошибки и порядке её устранения посредством информационного сообщения непосредственно в электронной форме запроса.</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3.1.6.  При формировании запроса заявителю обеспечивается:</w:t>
      </w:r>
    </w:p>
    <w:p w:rsidR="00757AEE" w:rsidRPr="00FD6D02" w:rsidRDefault="002B346C" w:rsidP="00700E02">
      <w:pPr>
        <w:pStyle w:val="affd"/>
        <w:ind w:firstLine="709"/>
        <w:jc w:val="both"/>
        <w:rPr>
          <w:rFonts w:ascii="Arial" w:hAnsi="Arial" w:cs="Arial"/>
          <w:b w:val="0"/>
          <w:sz w:val="24"/>
          <w:szCs w:val="24"/>
        </w:rPr>
      </w:pPr>
      <w:proofErr w:type="gramStart"/>
      <w:r w:rsidRPr="00FD6D02">
        <w:rPr>
          <w:rFonts w:ascii="Arial" w:hAnsi="Arial" w:cs="Arial"/>
          <w:b w:val="0"/>
          <w:sz w:val="24"/>
          <w:szCs w:val="24"/>
        </w:rPr>
        <w:lastRenderedPageBreak/>
        <w:t>возможность копирования и сохранения запроса и иных документов, указанных в пунктах 2.6, 2.7. настоящего Административного регламента, необходимых для предоставления муниципальной услуги;</w:t>
      </w:r>
      <w:proofErr w:type="gramEnd"/>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757AEE" w:rsidRPr="00FD6D02" w:rsidRDefault="002B346C" w:rsidP="00700E02">
      <w:pPr>
        <w:pStyle w:val="affd"/>
        <w:ind w:firstLine="709"/>
        <w:jc w:val="both"/>
        <w:rPr>
          <w:rFonts w:ascii="Arial" w:hAnsi="Arial" w:cs="Arial"/>
          <w:b w:val="0"/>
          <w:sz w:val="24"/>
          <w:szCs w:val="24"/>
        </w:rPr>
      </w:pPr>
      <w:proofErr w:type="gramStart"/>
      <w:r w:rsidRPr="00FD6D02">
        <w:rPr>
          <w:rFonts w:ascii="Arial" w:hAnsi="Arial" w:cs="Arial"/>
          <w:b w:val="0"/>
          <w:sz w:val="24"/>
          <w:szCs w:val="24"/>
        </w:rPr>
        <w:t xml:space="preserve">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обеспечивающей информационно – техническое взаимодействие информационных систем, используемых для предоставления муниципальной услуги в электронной форме, и сведений, опубликованных на Едином портале, официальном сайте Администрации </w:t>
      </w:r>
      <w:r w:rsidR="00480EA6" w:rsidRPr="00FD6D02">
        <w:rPr>
          <w:rFonts w:ascii="Arial" w:hAnsi="Arial" w:cs="Arial"/>
          <w:b w:val="0"/>
          <w:sz w:val="24"/>
          <w:szCs w:val="24"/>
        </w:rPr>
        <w:t>Тальменского</w:t>
      </w:r>
      <w:r w:rsidRPr="00FD6D02">
        <w:rPr>
          <w:rFonts w:ascii="Arial" w:hAnsi="Arial" w:cs="Arial"/>
          <w:b w:val="0"/>
          <w:sz w:val="24"/>
          <w:szCs w:val="24"/>
        </w:rPr>
        <w:t xml:space="preserve"> района, в части, касающейся сведений, отсутствующих в единой системе идентификации и аутентификации;</w:t>
      </w:r>
      <w:proofErr w:type="gramEnd"/>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возможность вернуться в любой из этапов заполнения электронной формы запроса без </w:t>
      </w:r>
      <w:proofErr w:type="gramStart"/>
      <w:r w:rsidRPr="00FD6D02">
        <w:rPr>
          <w:rFonts w:ascii="Arial" w:hAnsi="Arial" w:cs="Arial"/>
          <w:b w:val="0"/>
          <w:sz w:val="24"/>
          <w:szCs w:val="24"/>
        </w:rPr>
        <w:t>потери</w:t>
      </w:r>
      <w:proofErr w:type="gramEnd"/>
      <w:r w:rsidRPr="00FD6D02">
        <w:rPr>
          <w:rFonts w:ascii="Arial" w:hAnsi="Arial" w:cs="Arial"/>
          <w:b w:val="0"/>
          <w:sz w:val="24"/>
          <w:szCs w:val="24"/>
        </w:rPr>
        <w:t xml:space="preserve"> ранее введенной информации;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возможность доступа заявителя на Едином портале к ранее поданным им запросам в течение не менее одного года, а также частично сформированных запросов – в течение не менее трёх месяцев.</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3.1.7. Сформированный и подписанный запрос, и иные документы, указанные в пунктах 2.6, 2.7 настоящего Административного регламента, необходимые для предоставления муниципальной услуги, направляются в Уполномоченный орган посредством Единого портала.</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3.2. Административная процедура – прием уведомления Уполномоченным органом </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3.2.1. Основанием для начала административной процедуры по приему уведомления, поступившего в Уполномоченный орган от заявителя на бумажном носителе или в электронной форме, либо поступление в Уполномоченный орган заявления и документов, полученных МФЦ от заявителя.</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3.2.2. При получении запроса в электронной форме в автоматическом режиме осуществляется форматно – логический контроль запроса, проверяется наличие оснований для отказа в приёме запроса, указанных в пунктах 2.9, 2.10 настоящего Административного регламента, а также осуществляются следующие действия:</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 невозможности предоставления муниципальной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Единого портала будет представлена информация о ходе выполнения указанного запроса.</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3.2.3. Результат административной процедуры – регистрация уведомления в соответствующем журнале. </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Время выполнения административной процедуры по приему заявления не должно превышать 15 минут.</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3.3. Административная процедура – проведение проверки наличия документов, необходимых для оказания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3.3.1. Основанием для начала административной процедуры по рассмотрению заявления и документов специалистом Уполномоченного органа является направление уведомления с соответствующими резолюциями и представленными документами специалисту Уполномоченного органа для работы.</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lastRenderedPageBreak/>
        <w:t>3.3.2. Специалист проверяет правильность составления уведомления и документов, непротиворечивость содержащихся в них сведений и полноту представленного заявителем или его представителем комплекта документов.</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Специалист изучает каждый представленный документ по отдельности, а затем сравнивает сведения, содержащиеся в представленных документах.</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При предоставлении полного комплекта документов, указанных в пункте 2.6. настоящего Административного регламента, специалист выполняет копирование подлинников документов, представленных заявителем или его представителем, в случае подачи заявления на бумажном носителе, за исключением документов, которые предназначены для однократного предъявления. Копии документов специалист заверяет штампом «Копия верна» и подписью с расшифровкой и возвращает заявителю или его представителю подлинники документов, с которых сняты копии.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Заявление и пакет документов, направленные заявителем в форме электронных документов с использованием Единого портала или через информационную систему межведомственного взаимодействия (далее – информационная система).</w:t>
      </w:r>
    </w:p>
    <w:p w:rsidR="00757AEE" w:rsidRPr="00FD6D02" w:rsidRDefault="002B346C" w:rsidP="00700E02">
      <w:pPr>
        <w:pStyle w:val="affd"/>
        <w:ind w:firstLine="709"/>
        <w:jc w:val="both"/>
        <w:rPr>
          <w:rFonts w:ascii="Arial" w:hAnsi="Arial" w:cs="Arial"/>
          <w:b w:val="0"/>
          <w:sz w:val="24"/>
          <w:szCs w:val="24"/>
        </w:rPr>
      </w:pPr>
      <w:proofErr w:type="gramStart"/>
      <w:r w:rsidRPr="00FD6D02">
        <w:rPr>
          <w:rFonts w:ascii="Arial" w:hAnsi="Arial" w:cs="Arial"/>
          <w:b w:val="0"/>
          <w:sz w:val="24"/>
          <w:szCs w:val="24"/>
        </w:rPr>
        <w:t>Специалист, входит в информационную систему, путем авторизации, используя «Логин» и «Пароль» или сертификат электронной цифровой подписи (при ее наличии) и производит следующие действия:</w:t>
      </w:r>
      <w:proofErr w:type="gramEnd"/>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1) проверяет правильность заполнения заявления в электронной форме, а также полноту указанных сведений;</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2) проверяет соответствие представленных электронных </w:t>
      </w:r>
      <w:proofErr w:type="gramStart"/>
      <w:r w:rsidRPr="00FD6D02">
        <w:rPr>
          <w:rFonts w:ascii="Arial" w:hAnsi="Arial" w:cs="Arial"/>
          <w:b w:val="0"/>
          <w:sz w:val="24"/>
          <w:szCs w:val="24"/>
        </w:rPr>
        <w:t>документов</w:t>
      </w:r>
      <w:proofErr w:type="gramEnd"/>
      <w:r w:rsidRPr="00FD6D02">
        <w:rPr>
          <w:rFonts w:ascii="Arial" w:hAnsi="Arial" w:cs="Arial"/>
          <w:b w:val="0"/>
          <w:sz w:val="24"/>
          <w:szCs w:val="24"/>
        </w:rPr>
        <w:t xml:space="preserve"> установленным действующим законодательством требованиям, а именно:</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а) наличие документов, необходимых для предоставления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б) актуальность представленных документов в соответствии с требованиями к срокам их действия;</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3) проверяет соблюдение следующих требований:</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а) наличие четкого изображения сканированных документов;</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б) соответствие сведений, содержащихся в заявлении, сведениям, содержащимся в представленных заявителем документах.</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Подлинные документы, необходимые для оказания муниципальной услуги, предоставляются заявителем лично, специалист назначает заявителю дату, время и место приема.</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6) вносит в журнал регистрации обращений граждан за муниципальной услугой в электронном виде с использованием Единого портала запись о приеме электронного заявления и документов;</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7) направляет заявителю уведомление о статусе, присвоенном заявке, путем заполнения в информационной системе интерактивных полей.</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Регистрация заявления, поступившего в форме электронного документа, осуществляется в день его поступления в Уполномоченный орган. В случае поступления заявления в выходные или нерабочие праздничные дни его регистрация осуществляется в первый рабочий день Уполномоченного органа, следующий за выходным или нерабочим праздничным днем.</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3.3.3. Время выполнения административной процедуры не должно превышать 1 (один) рабочий день.</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3.4. Административная процедура – формирование и направление межведомственных запросов в органы (организации), участвующие в предоставлении муниципальной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3.4.1. Основанием для начала административной процедуры по формированию и направлению межведомственных запросов в органы (организации), участвующие в предоставлении муниципальной услуги, является непредставление заявителем документов, указанных в пункте 2.7 настоящего Административного регламента.</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lastRenderedPageBreak/>
        <w:t xml:space="preserve">3.4.2. Документы, указанные в пункте 2.7 настоящего Административного регламента, запрашиваются специалистом Уполномоченного органа по каналам межведомственного взаимодействия в течение 1 (одного) рабочего дня со дня приёма заявления и обязательного перечня документов, указанного в пункте 2.6 настоящего Административного регламента. </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В течение 3 (трёх) рабочих дней в Уполномоченный орган направляются ответы на полученные запросы.</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color w:val="000000"/>
          <w:sz w:val="24"/>
          <w:szCs w:val="24"/>
        </w:rPr>
        <w:t xml:space="preserve">3.4.3. Результат административной процедуры – </w:t>
      </w:r>
      <w:r w:rsidRPr="00FD6D02">
        <w:rPr>
          <w:rFonts w:ascii="Arial" w:hAnsi="Arial" w:cs="Arial"/>
          <w:b w:val="0"/>
          <w:sz w:val="24"/>
          <w:szCs w:val="24"/>
        </w:rPr>
        <w:t>формирование полного пакета документов для предоставления муниципальной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Время выполнения административной процедуры не должно превышать 3 (трёх) рабочих дней.</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3.4.4. Должностное лицо и (или) работник, не представившие (несвоевременно представившие) запрошенные и находящиеся в распоряжении </w:t>
      </w:r>
      <w:proofErr w:type="gramStart"/>
      <w:r w:rsidRPr="00FD6D02">
        <w:rPr>
          <w:rFonts w:ascii="Arial" w:hAnsi="Arial" w:cs="Arial"/>
          <w:b w:val="0"/>
          <w:sz w:val="24"/>
          <w:szCs w:val="24"/>
        </w:rPr>
        <w:t>соответствующих</w:t>
      </w:r>
      <w:proofErr w:type="gramEnd"/>
      <w:r w:rsidRPr="00FD6D02">
        <w:rPr>
          <w:rFonts w:ascii="Arial" w:hAnsi="Arial" w:cs="Arial"/>
          <w:b w:val="0"/>
          <w:sz w:val="24"/>
          <w:szCs w:val="24"/>
        </w:rPr>
        <w:t xml:space="preserve"> органа либо организации документ или информацию, подлежат административной, дисциплинарной или иной ответственности в соответствии с законодательством Российской Федерации.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3.5. </w:t>
      </w:r>
      <w:proofErr w:type="gramStart"/>
      <w:r w:rsidRPr="00FD6D02">
        <w:rPr>
          <w:rFonts w:ascii="Arial" w:hAnsi="Arial" w:cs="Arial"/>
          <w:b w:val="0"/>
          <w:sz w:val="24"/>
          <w:szCs w:val="24"/>
        </w:rPr>
        <w:t>Административная процедура – проверка соответствия указанных в уведомлении о планируемом строительстве или реконструкции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Градостроительным кодексом РФ, другими федеральными законами и действующим на дату поступления уведомления о планируемом</w:t>
      </w:r>
      <w:proofErr w:type="gramEnd"/>
      <w:r w:rsidRPr="00FD6D02">
        <w:rPr>
          <w:rFonts w:ascii="Arial" w:hAnsi="Arial" w:cs="Arial"/>
          <w:b w:val="0"/>
          <w:sz w:val="24"/>
          <w:szCs w:val="24"/>
        </w:rPr>
        <w:t xml:space="preserve"> </w:t>
      </w:r>
      <w:proofErr w:type="gramStart"/>
      <w:r w:rsidRPr="00FD6D02">
        <w:rPr>
          <w:rFonts w:ascii="Arial" w:hAnsi="Arial" w:cs="Arial"/>
          <w:b w:val="0"/>
          <w:sz w:val="24"/>
          <w:szCs w:val="24"/>
        </w:rPr>
        <w:t>строительстве,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w:t>
      </w:r>
      <w:proofErr w:type="gramEnd"/>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3.5.1. </w:t>
      </w:r>
      <w:proofErr w:type="gramStart"/>
      <w:r w:rsidRPr="00FD6D02">
        <w:rPr>
          <w:rFonts w:ascii="Arial" w:hAnsi="Arial" w:cs="Arial"/>
          <w:b w:val="0"/>
          <w:sz w:val="24"/>
          <w:szCs w:val="24"/>
        </w:rPr>
        <w:t>Основанием для начала административной процедуры по проверке проверки соответствия указанных в уведомлении о планируемом строительстве реконструкции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Градостроительным кодексом РФ, другими федеральными законами и действующим на дату</w:t>
      </w:r>
      <w:proofErr w:type="gramEnd"/>
      <w:r w:rsidRPr="00FD6D02">
        <w:rPr>
          <w:rFonts w:ascii="Arial" w:hAnsi="Arial" w:cs="Arial"/>
          <w:b w:val="0"/>
          <w:sz w:val="24"/>
          <w:szCs w:val="24"/>
        </w:rPr>
        <w:t xml:space="preserve"> поступления уведомления о планируемом строительстве,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w:t>
      </w:r>
      <w:proofErr w:type="gramStart"/>
      <w:r w:rsidRPr="00FD6D02">
        <w:rPr>
          <w:rFonts w:ascii="Arial" w:hAnsi="Arial" w:cs="Arial"/>
          <w:b w:val="0"/>
          <w:sz w:val="24"/>
          <w:szCs w:val="24"/>
        </w:rPr>
        <w:t>ограничениями, установленными в соответствии с земельным и иным законодательством Российской Федерации является</w:t>
      </w:r>
      <w:proofErr w:type="gramEnd"/>
      <w:r w:rsidRPr="00FD6D02">
        <w:rPr>
          <w:rFonts w:ascii="Arial" w:hAnsi="Arial" w:cs="Arial"/>
          <w:b w:val="0"/>
          <w:sz w:val="24"/>
          <w:szCs w:val="24"/>
        </w:rPr>
        <w:t xml:space="preserve"> указание полных сведений в уведомлении.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3.5.2. </w:t>
      </w:r>
      <w:proofErr w:type="gramStart"/>
      <w:r w:rsidRPr="00FD6D02">
        <w:rPr>
          <w:rFonts w:ascii="Arial" w:hAnsi="Arial" w:cs="Arial"/>
          <w:b w:val="0"/>
          <w:sz w:val="24"/>
          <w:szCs w:val="24"/>
        </w:rPr>
        <w:t>Специалист Уполномоченного органа осуществляет проверку указанных в уведомлении о планируемом строительстве или реконструкции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Градостроительным кодексом РФ, другими федеральными законами и действующим на дату поступления уведомления о</w:t>
      </w:r>
      <w:proofErr w:type="gramEnd"/>
      <w:r w:rsidRPr="00FD6D02">
        <w:rPr>
          <w:rFonts w:ascii="Arial" w:hAnsi="Arial" w:cs="Arial"/>
          <w:b w:val="0"/>
          <w:sz w:val="24"/>
          <w:szCs w:val="24"/>
        </w:rPr>
        <w:t xml:space="preserve"> </w:t>
      </w:r>
      <w:proofErr w:type="gramStart"/>
      <w:r w:rsidRPr="00FD6D02">
        <w:rPr>
          <w:rFonts w:ascii="Arial" w:hAnsi="Arial" w:cs="Arial"/>
          <w:b w:val="0"/>
          <w:sz w:val="24"/>
          <w:szCs w:val="24"/>
        </w:rPr>
        <w:t xml:space="preserve">планируемом строительстве, а также допустимости размещения объекта индивидуального жилищного строительства или садового дома в соответствии с </w:t>
      </w:r>
      <w:r w:rsidRPr="00FD6D02">
        <w:rPr>
          <w:rFonts w:ascii="Arial" w:hAnsi="Arial" w:cs="Arial"/>
          <w:b w:val="0"/>
          <w:sz w:val="24"/>
          <w:szCs w:val="24"/>
        </w:rPr>
        <w:lastRenderedPageBreak/>
        <w:t>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w:t>
      </w:r>
      <w:proofErr w:type="gramEnd"/>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3.5.3. Результат </w:t>
      </w:r>
      <w:r w:rsidRPr="00FD6D02">
        <w:rPr>
          <w:rFonts w:ascii="Arial" w:hAnsi="Arial" w:cs="Arial"/>
          <w:b w:val="0"/>
          <w:color w:val="000000"/>
          <w:sz w:val="24"/>
          <w:szCs w:val="24"/>
        </w:rPr>
        <w:t xml:space="preserve">административной процедуры – </w:t>
      </w:r>
      <w:r w:rsidRPr="00FD6D02">
        <w:rPr>
          <w:rFonts w:ascii="Arial" w:hAnsi="Arial" w:cs="Arial"/>
          <w:b w:val="0"/>
          <w:sz w:val="24"/>
          <w:szCs w:val="24"/>
        </w:rPr>
        <w:t>принятие предварительного решения о предоставлении муниципальной услуги или об отказе в предоставлении муниципальной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Время выполнения административной процедуры не должно превышать 2 (два) рабочих дня.</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3.6. Административная процедура – подготовка </w:t>
      </w:r>
      <w:r w:rsidRPr="00FD6D02">
        <w:rPr>
          <w:rFonts w:ascii="Arial" w:eastAsia="Arial" w:hAnsi="Arial" w:cs="Arial"/>
          <w:b w:val="0"/>
          <w:sz w:val="24"/>
          <w:szCs w:val="24"/>
          <w:lang w:eastAsia="zh-CN"/>
        </w:rPr>
        <w:t xml:space="preserve">уведомления о соответствии (несоответствии) </w:t>
      </w:r>
      <w:proofErr w:type="gramStart"/>
      <w:r w:rsidRPr="00FD6D02">
        <w:rPr>
          <w:rFonts w:ascii="Arial" w:eastAsia="Arial" w:hAnsi="Arial" w:cs="Arial"/>
          <w:b w:val="0"/>
          <w:sz w:val="24"/>
          <w:szCs w:val="24"/>
          <w:lang w:eastAsia="zh-CN"/>
        </w:rPr>
        <w:t>указанных</w:t>
      </w:r>
      <w:proofErr w:type="gramEnd"/>
      <w:r w:rsidRPr="00FD6D02">
        <w:rPr>
          <w:rFonts w:ascii="Arial" w:eastAsia="Arial" w:hAnsi="Arial" w:cs="Arial"/>
          <w:b w:val="0"/>
          <w:sz w:val="24"/>
          <w:szCs w:val="24"/>
          <w:lang w:eastAsia="zh-CN"/>
        </w:rPr>
        <w:t xml:space="preserve"> в уведомлении о планируемом строительстве или реконструкции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3.6.1. </w:t>
      </w:r>
      <w:proofErr w:type="gramStart"/>
      <w:r w:rsidRPr="00FD6D02">
        <w:rPr>
          <w:rFonts w:ascii="Arial" w:hAnsi="Arial" w:cs="Arial"/>
          <w:b w:val="0"/>
          <w:sz w:val="24"/>
          <w:szCs w:val="24"/>
        </w:rPr>
        <w:t>Основанием для начала административной процедуры по</w:t>
      </w:r>
      <w:r w:rsidR="004F3389" w:rsidRPr="00FD6D02">
        <w:rPr>
          <w:rFonts w:ascii="Arial" w:hAnsi="Arial" w:cs="Arial"/>
          <w:b w:val="0"/>
          <w:sz w:val="24"/>
          <w:szCs w:val="24"/>
        </w:rPr>
        <w:t xml:space="preserve"> </w:t>
      </w:r>
      <w:r w:rsidRPr="00FD6D02">
        <w:rPr>
          <w:rFonts w:ascii="Arial" w:hAnsi="Arial" w:cs="Arial"/>
          <w:b w:val="0"/>
          <w:sz w:val="24"/>
          <w:szCs w:val="24"/>
        </w:rPr>
        <w:t>подготовке уведомления о соответствии (несоответствии)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 является принятие предварительного решения о предоставлении муниципальной услуги, либо об отказе в предоставлении муниципальной услуги.</w:t>
      </w:r>
      <w:proofErr w:type="gramEnd"/>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3.6.2. Уведомление о несоответствии указанных в уведомлении о планируемом строительстве или реконструкции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направляется застройщику только в случае, если:</w:t>
      </w:r>
    </w:p>
    <w:p w:rsidR="00757AEE" w:rsidRPr="00FD6D02" w:rsidRDefault="002B346C" w:rsidP="00700E02">
      <w:pPr>
        <w:pStyle w:val="affd"/>
        <w:ind w:firstLine="709"/>
        <w:jc w:val="both"/>
        <w:rPr>
          <w:rFonts w:ascii="Arial" w:hAnsi="Arial" w:cs="Arial"/>
          <w:b w:val="0"/>
          <w:sz w:val="24"/>
          <w:szCs w:val="24"/>
        </w:rPr>
      </w:pPr>
      <w:proofErr w:type="gramStart"/>
      <w:r w:rsidRPr="00FD6D02">
        <w:rPr>
          <w:rFonts w:ascii="Arial" w:hAnsi="Arial" w:cs="Arial"/>
          <w:b w:val="0"/>
          <w:sz w:val="24"/>
          <w:szCs w:val="24"/>
        </w:rPr>
        <w:t>1) указанные в уведомлении о планируемом строительстве или реконструкции параметры объекта индивидуального жилищного строительства или садового дома не соответствуют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Градостроительным кодексом РФ, другими федеральными законами и действующим на дату поступления уведомления о планируемом строительстве</w:t>
      </w:r>
      <w:proofErr w:type="gramEnd"/>
      <w:r w:rsidRPr="00FD6D02">
        <w:rPr>
          <w:rFonts w:ascii="Arial" w:hAnsi="Arial" w:cs="Arial"/>
          <w:b w:val="0"/>
          <w:sz w:val="24"/>
          <w:szCs w:val="24"/>
        </w:rPr>
        <w:t>;</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2) размещение </w:t>
      </w:r>
      <w:proofErr w:type="gramStart"/>
      <w:r w:rsidRPr="00FD6D02">
        <w:rPr>
          <w:rFonts w:ascii="Arial" w:hAnsi="Arial" w:cs="Arial"/>
          <w:b w:val="0"/>
          <w:sz w:val="24"/>
          <w:szCs w:val="24"/>
        </w:rPr>
        <w:t>указанных</w:t>
      </w:r>
      <w:proofErr w:type="gramEnd"/>
      <w:r w:rsidRPr="00FD6D02">
        <w:rPr>
          <w:rFonts w:ascii="Arial" w:hAnsi="Arial" w:cs="Arial"/>
          <w:b w:val="0"/>
          <w:sz w:val="24"/>
          <w:szCs w:val="24"/>
        </w:rPr>
        <w:t xml:space="preserve"> в уведомлении о планируемом строительстве или реконструкции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(или)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3) уведомление о планируемом строительстве подано или направлено лицом, не являющимся застройщиком в связи с отсутствием у него прав на земельный участок;</w:t>
      </w:r>
    </w:p>
    <w:p w:rsidR="00757AEE" w:rsidRPr="00FD6D02" w:rsidRDefault="002B346C" w:rsidP="00700E02">
      <w:pPr>
        <w:pStyle w:val="affd"/>
        <w:ind w:firstLine="709"/>
        <w:jc w:val="both"/>
        <w:rPr>
          <w:rFonts w:ascii="Arial" w:hAnsi="Arial" w:cs="Arial"/>
          <w:b w:val="0"/>
          <w:sz w:val="24"/>
          <w:szCs w:val="24"/>
        </w:rPr>
      </w:pPr>
      <w:proofErr w:type="gramStart"/>
      <w:r w:rsidRPr="00FD6D02">
        <w:rPr>
          <w:rFonts w:ascii="Arial" w:hAnsi="Arial" w:cs="Arial"/>
          <w:b w:val="0"/>
          <w:sz w:val="24"/>
          <w:szCs w:val="24"/>
        </w:rPr>
        <w:t>4) в срок, указанный в части 9 статьи 51.1 Градостроительного кодекса РФ, от органа исполнительной власти субъекта Российской Федерации, уполномоченного в области охраны объектов культурного наследия, поступило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w:t>
      </w:r>
      <w:proofErr w:type="gramEnd"/>
      <w:r w:rsidRPr="00FD6D02">
        <w:rPr>
          <w:rFonts w:ascii="Arial" w:hAnsi="Arial" w:cs="Arial"/>
          <w:b w:val="0"/>
          <w:sz w:val="24"/>
          <w:szCs w:val="24"/>
        </w:rPr>
        <w:t xml:space="preserve"> в границах территории исторического поселения федерального или регионального значения.</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3.6.3. </w:t>
      </w:r>
      <w:proofErr w:type="gramStart"/>
      <w:r w:rsidRPr="00FD6D02">
        <w:rPr>
          <w:rFonts w:ascii="Arial" w:hAnsi="Arial" w:cs="Arial"/>
          <w:b w:val="0"/>
          <w:sz w:val="24"/>
          <w:szCs w:val="24"/>
        </w:rPr>
        <w:t xml:space="preserve">Результат административной процедуры – подписанные </w:t>
      </w:r>
      <w:r w:rsidRPr="00FD6D02">
        <w:rPr>
          <w:rFonts w:ascii="Arial" w:hAnsi="Arial" w:cs="Arial"/>
          <w:b w:val="0"/>
          <w:sz w:val="24"/>
          <w:szCs w:val="24"/>
          <w:lang w:eastAsia="zh-CN"/>
        </w:rPr>
        <w:t>уполномоченным должностным лицом</w:t>
      </w:r>
      <w:r w:rsidRPr="00FD6D02">
        <w:rPr>
          <w:rFonts w:ascii="Arial" w:hAnsi="Arial" w:cs="Arial"/>
          <w:b w:val="0"/>
          <w:sz w:val="24"/>
          <w:szCs w:val="24"/>
        </w:rPr>
        <w:t xml:space="preserve">, контролирующим и координирующим деятельность Уполномоченного органа, уведомления о соответствии либо несоответствии указанных в </w:t>
      </w:r>
      <w:r w:rsidRPr="00FD6D02">
        <w:rPr>
          <w:rFonts w:ascii="Arial" w:hAnsi="Arial" w:cs="Arial"/>
          <w:b w:val="0"/>
          <w:sz w:val="24"/>
          <w:szCs w:val="24"/>
        </w:rPr>
        <w:lastRenderedPageBreak/>
        <w:t xml:space="preserve">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w:t>
      </w:r>
      <w:proofErr w:type="gramEnd"/>
    </w:p>
    <w:p w:rsidR="00757AEE" w:rsidRPr="00FD6D02" w:rsidRDefault="002B346C" w:rsidP="00700E02">
      <w:pPr>
        <w:pStyle w:val="affd"/>
        <w:ind w:firstLine="709"/>
        <w:jc w:val="both"/>
        <w:rPr>
          <w:rFonts w:ascii="Arial" w:hAnsi="Arial" w:cs="Arial"/>
          <w:b w:val="0"/>
          <w:sz w:val="24"/>
          <w:szCs w:val="24"/>
        </w:rPr>
      </w:pPr>
      <w:proofErr w:type="gramStart"/>
      <w:r w:rsidRPr="00FD6D02">
        <w:rPr>
          <w:rFonts w:ascii="Arial" w:hAnsi="Arial" w:cs="Arial"/>
          <w:b w:val="0"/>
          <w:sz w:val="24"/>
          <w:szCs w:val="24"/>
        </w:rPr>
        <w:t>В уведомлении о несоответствии указанных в уведомлении о планируемом строительстве или реконструкции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должны содержаться все основания направления застройщику такого уведомления с указанием предельных параметров разрешенного строительства, реконструкции объектов капитального строительства, которые установлены правилами землепользования и застройки</w:t>
      </w:r>
      <w:proofErr w:type="gramEnd"/>
      <w:r w:rsidRPr="00FD6D02">
        <w:rPr>
          <w:rFonts w:ascii="Arial" w:hAnsi="Arial" w:cs="Arial"/>
          <w:b w:val="0"/>
          <w:sz w:val="24"/>
          <w:szCs w:val="24"/>
        </w:rPr>
        <w:t xml:space="preserve">, </w:t>
      </w:r>
      <w:proofErr w:type="gramStart"/>
      <w:r w:rsidRPr="00FD6D02">
        <w:rPr>
          <w:rFonts w:ascii="Arial" w:hAnsi="Arial" w:cs="Arial"/>
          <w:b w:val="0"/>
          <w:sz w:val="24"/>
          <w:szCs w:val="24"/>
        </w:rPr>
        <w:t>документацией по планировке территории, или обязательных требований к параметрам объектов капитального строительства, которые установлены Градостроительным кодексом РФ, другими федеральными законами, действуют на дату поступления уведомления о планируемом строительстве и которым не соответствуют параметры объекта индивидуального жилищного строительства или садового дома, указанные в уведомлении о планируемом строительстве, а также в случае недопустимости размещения объекта индивидуального жилищного строительства или садового дома на</w:t>
      </w:r>
      <w:proofErr w:type="gramEnd"/>
      <w:r w:rsidRPr="00FD6D02">
        <w:rPr>
          <w:rFonts w:ascii="Arial" w:hAnsi="Arial" w:cs="Arial"/>
          <w:b w:val="0"/>
          <w:sz w:val="24"/>
          <w:szCs w:val="24"/>
        </w:rPr>
        <w:t xml:space="preserve"> </w:t>
      </w:r>
      <w:proofErr w:type="gramStart"/>
      <w:r w:rsidRPr="00FD6D02">
        <w:rPr>
          <w:rFonts w:ascii="Arial" w:hAnsi="Arial" w:cs="Arial"/>
          <w:b w:val="0"/>
          <w:sz w:val="24"/>
          <w:szCs w:val="24"/>
        </w:rPr>
        <w:t>земельном участке - установленный вид разрешенного использования земельного участка, виды ограничений использования земельного участка, в связи с которыми не допускается строительство или реконструкция объекта индивидуального жилищного строительства или садового дома, или сведения о том, что лицо, подавшее или направившее уведомление о планируемом строительстве, не является застройщиком в связи с отсутствием у него прав на земельный участок.</w:t>
      </w:r>
      <w:proofErr w:type="gramEnd"/>
      <w:r w:rsidRPr="00FD6D02">
        <w:rPr>
          <w:rFonts w:ascii="Arial" w:hAnsi="Arial" w:cs="Arial"/>
          <w:b w:val="0"/>
          <w:sz w:val="24"/>
          <w:szCs w:val="24"/>
        </w:rPr>
        <w:t xml:space="preserve"> В случае направления застройщику такого уведомления по основанию, предусмотренному пунктом 4 части 10 статьи 51.1. </w:t>
      </w:r>
      <w:proofErr w:type="gramStart"/>
      <w:r w:rsidRPr="00FD6D02">
        <w:rPr>
          <w:rFonts w:ascii="Arial" w:hAnsi="Arial" w:cs="Arial"/>
          <w:b w:val="0"/>
          <w:sz w:val="24"/>
          <w:szCs w:val="24"/>
        </w:rPr>
        <w:t>Градостроительного кодекса РФ, обязательным приложением к нему является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roofErr w:type="gramEnd"/>
    </w:p>
    <w:p w:rsidR="00757AEE" w:rsidRPr="00FD6D02" w:rsidRDefault="002B346C" w:rsidP="00700E02">
      <w:pPr>
        <w:pStyle w:val="affd"/>
        <w:ind w:firstLine="709"/>
        <w:jc w:val="both"/>
        <w:rPr>
          <w:rFonts w:ascii="Arial" w:hAnsi="Arial" w:cs="Arial"/>
          <w:b w:val="0"/>
          <w:sz w:val="24"/>
          <w:szCs w:val="24"/>
        </w:rPr>
      </w:pPr>
      <w:proofErr w:type="gramStart"/>
      <w:r w:rsidRPr="00FD6D02">
        <w:rPr>
          <w:rFonts w:ascii="Arial" w:hAnsi="Arial" w:cs="Arial"/>
          <w:b w:val="0"/>
          <w:sz w:val="24"/>
          <w:szCs w:val="24"/>
        </w:rPr>
        <w:t>Получение застройщиком уведомления о соответствии указанных в уведомлении о планируемом строительстве или реконструкции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от уполномоченного органа либо не</w:t>
      </w:r>
      <w:r w:rsidR="004F3389" w:rsidRPr="00FD6D02">
        <w:rPr>
          <w:rFonts w:ascii="Arial" w:hAnsi="Arial" w:cs="Arial"/>
          <w:b w:val="0"/>
          <w:sz w:val="24"/>
          <w:szCs w:val="24"/>
        </w:rPr>
        <w:t xml:space="preserve"> </w:t>
      </w:r>
      <w:r w:rsidRPr="00FD6D02">
        <w:rPr>
          <w:rFonts w:ascii="Arial" w:hAnsi="Arial" w:cs="Arial"/>
          <w:b w:val="0"/>
          <w:sz w:val="24"/>
          <w:szCs w:val="24"/>
        </w:rPr>
        <w:t>направление указанным органом в срок, предусмотренный частью 7 или пунктом 3 части 8 статьи 51.1.</w:t>
      </w:r>
      <w:proofErr w:type="gramEnd"/>
      <w:r w:rsidRPr="00FD6D02">
        <w:rPr>
          <w:rFonts w:ascii="Arial" w:hAnsi="Arial" w:cs="Arial"/>
          <w:b w:val="0"/>
          <w:sz w:val="24"/>
          <w:szCs w:val="24"/>
        </w:rPr>
        <w:t xml:space="preserve"> </w:t>
      </w:r>
      <w:proofErr w:type="gramStart"/>
      <w:r w:rsidRPr="00FD6D02">
        <w:rPr>
          <w:rFonts w:ascii="Arial" w:hAnsi="Arial" w:cs="Arial"/>
          <w:b w:val="0"/>
          <w:sz w:val="24"/>
          <w:szCs w:val="24"/>
        </w:rPr>
        <w:t>Градостроительного кодекса РФ, уведомления о несоответствии указанных в уведомлении о планируемом строительстве или реконструкции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считается согласованием указанными органами строительства или реконструкции объекта индивидуального жилищного строительства или садового дома и дает право застройщику осуществлять строительство или реконструкцию</w:t>
      </w:r>
      <w:proofErr w:type="gramEnd"/>
      <w:r w:rsidRPr="00FD6D02">
        <w:rPr>
          <w:rFonts w:ascii="Arial" w:hAnsi="Arial" w:cs="Arial"/>
          <w:b w:val="0"/>
          <w:sz w:val="24"/>
          <w:szCs w:val="24"/>
        </w:rPr>
        <w:t xml:space="preserve"> объекта индивидуального жилищного строительства или садового дома в соответствии с параметрами, указанными в уведомлении о планируемом строительстве, в течение десяти лет со дня направления застройщиком такого уведомления о планируемом строительстве в соответствии с частью 1 статьи 51.1. Градостроительного кодекса РФ. </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lastRenderedPageBreak/>
        <w:t xml:space="preserve">Подписанное уведомление регистрируется в соответствующем журнале Уполномоченного органа.  </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Специалист Уполномоченного органа сообщает заявителю о подготовке уведомления и возможности их получения.</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Время выполнения административной процедуры не должен превышать 1 (один) рабочий день.</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В качестве результата предоставления муниципальной услуги заявитель по его выбору вправе получить:</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на бумажном носителе, подтверждающего содержание электронного документа, направленного Уполномоченным органом, МФЦ.</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FD6D02">
        <w:rPr>
          <w:rFonts w:ascii="Arial" w:hAnsi="Arial" w:cs="Arial"/>
          <w:b w:val="0"/>
          <w:sz w:val="24"/>
          <w:szCs w:val="24"/>
        </w:rPr>
        <w:t>срока действия результата предоставления муниципальной услуги</w:t>
      </w:r>
      <w:proofErr w:type="gramEnd"/>
      <w:r w:rsidRPr="00FD6D02">
        <w:rPr>
          <w:rFonts w:ascii="Arial" w:hAnsi="Arial" w:cs="Arial"/>
          <w:b w:val="0"/>
          <w:sz w:val="24"/>
          <w:szCs w:val="24"/>
        </w:rPr>
        <w:t>.</w:t>
      </w:r>
    </w:p>
    <w:p w:rsidR="00757AEE" w:rsidRPr="00FD6D02" w:rsidRDefault="00757AEE" w:rsidP="00700E02">
      <w:pPr>
        <w:pStyle w:val="affd"/>
        <w:ind w:firstLine="709"/>
        <w:jc w:val="both"/>
        <w:rPr>
          <w:rFonts w:ascii="Arial" w:hAnsi="Arial" w:cs="Arial"/>
          <w:b w:val="0"/>
          <w:sz w:val="24"/>
          <w:szCs w:val="24"/>
        </w:rPr>
      </w:pP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IV. Порядок и формы </w:t>
      </w:r>
      <w:proofErr w:type="gramStart"/>
      <w:r w:rsidRPr="00FD6D02">
        <w:rPr>
          <w:rFonts w:ascii="Arial" w:hAnsi="Arial" w:cs="Arial"/>
          <w:b w:val="0"/>
          <w:sz w:val="24"/>
          <w:szCs w:val="24"/>
        </w:rPr>
        <w:t>контроля за</w:t>
      </w:r>
      <w:proofErr w:type="gramEnd"/>
      <w:r w:rsidRPr="00FD6D02">
        <w:rPr>
          <w:rFonts w:ascii="Arial" w:hAnsi="Arial" w:cs="Arial"/>
          <w:b w:val="0"/>
          <w:sz w:val="24"/>
          <w:szCs w:val="24"/>
        </w:rPr>
        <w:t xml:space="preserve"> предоставлением </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муниципальной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4.1. Порядок осуществления текущего </w:t>
      </w:r>
      <w:proofErr w:type="gramStart"/>
      <w:r w:rsidRPr="00FD6D02">
        <w:rPr>
          <w:rFonts w:ascii="Arial" w:hAnsi="Arial" w:cs="Arial"/>
          <w:b w:val="0"/>
          <w:sz w:val="24"/>
          <w:szCs w:val="24"/>
        </w:rPr>
        <w:t>контроля за</w:t>
      </w:r>
      <w:proofErr w:type="gramEnd"/>
      <w:r w:rsidRPr="00FD6D02">
        <w:rPr>
          <w:rFonts w:ascii="Arial" w:hAnsi="Arial" w:cs="Arial"/>
          <w:b w:val="0"/>
          <w:sz w:val="24"/>
          <w:szCs w:val="24"/>
        </w:rPr>
        <w:t xml:space="preserve"> соблюдением и исполнением должностными лицами Уполномоченного органа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Текущий контроль осуществляется постоянно должностными лицами по каждой административной процедуре в соответствии с утвержденным регламентом, а также путем проведения руководителем Уполномоченного органа или лицом, его замещающим, проверок исполнения должностными лицами положений регламента.</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Для текущего контроля используются сведения, содержащиеся в разрешительных делах, реестре выданных разрешений, устной и письменной информации должностных лиц, осуществляющих регламентируемые действия.</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О случаях и причинах нарушения сроков, содержания административных процедур и действий должностные лица немедленно информируют руководителя Уполномоченного органа или лицо, его замещающее, а также принимают срочные меры по устранению нарушений.</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FD6D02">
        <w:rPr>
          <w:rFonts w:ascii="Arial" w:hAnsi="Arial" w:cs="Arial"/>
          <w:b w:val="0"/>
          <w:sz w:val="24"/>
          <w:szCs w:val="24"/>
        </w:rPr>
        <w:t>контроля за</w:t>
      </w:r>
      <w:proofErr w:type="gramEnd"/>
      <w:r w:rsidRPr="00FD6D02">
        <w:rPr>
          <w:rFonts w:ascii="Arial" w:hAnsi="Arial" w:cs="Arial"/>
          <w:b w:val="0"/>
          <w:sz w:val="24"/>
          <w:szCs w:val="24"/>
        </w:rPr>
        <w:t xml:space="preserve"> полнотой и качеством предоставления муниципальной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4.2.1. </w:t>
      </w:r>
      <w:proofErr w:type="gramStart"/>
      <w:r w:rsidRPr="00FD6D02">
        <w:rPr>
          <w:rFonts w:ascii="Arial" w:hAnsi="Arial" w:cs="Arial"/>
          <w:b w:val="0"/>
          <w:sz w:val="24"/>
          <w:szCs w:val="24"/>
        </w:rPr>
        <w:t>Контроль за</w:t>
      </w:r>
      <w:proofErr w:type="gramEnd"/>
      <w:r w:rsidRPr="00FD6D02">
        <w:rPr>
          <w:rFonts w:ascii="Arial" w:hAnsi="Arial" w:cs="Arial"/>
          <w:b w:val="0"/>
          <w:sz w:val="24"/>
          <w:szCs w:val="24"/>
        </w:rPr>
        <w:t xml:space="preserve">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положений регламента и других нормативных правовых актов, рассмотрение, принятие решений и подготовку ответов на обращение заявителей, содержащих жалобы на решения, действия (бездействие) должностных лиц.</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4.2.2. Проверки могут быть плановыми и внеплановыми.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Плановые проверки полноты и качества предоставления муниципальной услуги проводятся не реже одного раза в три года на основании планов.</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Внеплановые проверки проводятся по поручению руководителя Уполномоченного органа или лица, его замещающего, по конкретному обращению заинтересованных лиц.</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Проверки полноты и качества предоставляемой муниципальной услуги проводятся на основании приказа Уполномоченного органа. Для проведения проверки формируется комиссия, в состав которой включаются муниципальные служащие Уполномоченного органа. Результаты проверки оформляются в виде акта, в котором отмечаются выявленные недостатки и предложения по их устранению, акт </w:t>
      </w:r>
      <w:r w:rsidRPr="00FD6D02">
        <w:rPr>
          <w:rFonts w:ascii="Arial" w:hAnsi="Arial" w:cs="Arial"/>
          <w:b w:val="0"/>
          <w:sz w:val="24"/>
          <w:szCs w:val="24"/>
        </w:rPr>
        <w:lastRenderedPageBreak/>
        <w:t>подписывается членами комиссии. С актом знакомятся должностные лица Уполномоченного органа.</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4.3. </w:t>
      </w:r>
      <w:proofErr w:type="gramStart"/>
      <w:r w:rsidRPr="00FD6D02">
        <w:rPr>
          <w:rFonts w:ascii="Arial" w:hAnsi="Arial" w:cs="Arial"/>
          <w:b w:val="0"/>
          <w:sz w:val="24"/>
          <w:szCs w:val="24"/>
        </w:rPr>
        <w:t>Порядок осуществления текущего контроля за соблюдением и исполнением работником МФЦ, предоставляющего муниципальную услугу,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 порядок привлечения к ответственности работника МФЦ, предоставляющего муниципальную услугу, за решения и действия (бездействия), принимаемые (осуществляемые) им в ходе предоставления муниципальной услуги.</w:t>
      </w:r>
      <w:proofErr w:type="gramEnd"/>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МФЦ, работники МФЦ несут ответственность, установленную законодательством Российской Федерации: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за полноту передаваемых органу, предоставляющему муниципальную услугу, запросов о предоставлении государственных и муниципальных услуг и их соответствие передаваемым заявителем в МФЦ сведениям, иных документов, принятых от заявителя;</w:t>
      </w:r>
    </w:p>
    <w:p w:rsidR="00757AEE" w:rsidRPr="00FD6D02" w:rsidRDefault="002B346C" w:rsidP="00700E02">
      <w:pPr>
        <w:pStyle w:val="affd"/>
        <w:ind w:firstLine="709"/>
        <w:jc w:val="both"/>
        <w:rPr>
          <w:rFonts w:ascii="Arial" w:hAnsi="Arial" w:cs="Arial"/>
          <w:b w:val="0"/>
          <w:sz w:val="24"/>
          <w:szCs w:val="24"/>
        </w:rPr>
      </w:pPr>
      <w:proofErr w:type="gramStart"/>
      <w:r w:rsidRPr="00FD6D02">
        <w:rPr>
          <w:rFonts w:ascii="Arial" w:hAnsi="Arial" w:cs="Arial"/>
          <w:b w:val="0"/>
          <w:sz w:val="24"/>
          <w:szCs w:val="24"/>
        </w:rPr>
        <w:t>за полноту и соответствие комплексному запросу передаваемых органу, предоставляющему государственную услугу, органу, предоставляющему муниципальную услугу, заявлений, составленных на основании комплексного запроса, иных документов, информации и (или) сведений, необходимых для предоставления государственных и (или) муниципальных услуг, указанных в комплексном запросе;</w:t>
      </w:r>
      <w:proofErr w:type="gramEnd"/>
    </w:p>
    <w:p w:rsidR="00757AEE" w:rsidRPr="00FD6D02" w:rsidRDefault="002B346C" w:rsidP="00700E02">
      <w:pPr>
        <w:pStyle w:val="affd"/>
        <w:ind w:firstLine="709"/>
        <w:jc w:val="both"/>
        <w:rPr>
          <w:rFonts w:ascii="Arial" w:hAnsi="Arial" w:cs="Arial"/>
          <w:b w:val="0"/>
          <w:sz w:val="24"/>
          <w:szCs w:val="24"/>
        </w:rPr>
      </w:pPr>
      <w:proofErr w:type="gramStart"/>
      <w:r w:rsidRPr="00FD6D02">
        <w:rPr>
          <w:rFonts w:ascii="Arial" w:hAnsi="Arial" w:cs="Arial"/>
          <w:b w:val="0"/>
          <w:sz w:val="24"/>
          <w:szCs w:val="24"/>
        </w:rPr>
        <w:t>за своевременную передачу органу, предоставляющему государственную услугу, органу, предоставляющему муниципальную услугу, запросов о предоставлении государственных или муниципальных услуг, заявлений, составленных на основании комплексных запросов, иных сведений, документов и (или) информации, принятых от заявителя, а также за своевременную выдачу заявителю документов, преданных в этих целях МФЦ органом, предоставляющим государственную услугу, органом, предоставляющим муниципальную услугу;</w:t>
      </w:r>
      <w:proofErr w:type="gramEnd"/>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за соблюдение прав субъектов персональных данных, за соблюдение законодательства Российской Федерации, устанавливающего особенности обращения с информацией, доступ к которой ограничен федеральным законом.</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Работники МФЦ при неисполнении либо при ненадлежащем исполнении своих служебных обязанностей в рамках реализации функций МФЦ, привлекаются к ответственности, в том числе установленной Уголовным кодексом Российской Федерации и Кодексом Российской федерации об административных правонарушениях для должностных лиц.</w:t>
      </w:r>
    </w:p>
    <w:p w:rsidR="00757AEE" w:rsidRPr="00FD6D02" w:rsidRDefault="00757AEE" w:rsidP="00700E02">
      <w:pPr>
        <w:pStyle w:val="affd"/>
        <w:ind w:firstLine="709"/>
        <w:jc w:val="both"/>
        <w:rPr>
          <w:rFonts w:ascii="Arial" w:hAnsi="Arial" w:cs="Arial"/>
          <w:b w:val="0"/>
          <w:sz w:val="24"/>
          <w:szCs w:val="24"/>
        </w:rPr>
      </w:pP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4.4. Порядок привлечения к ответственности должностных лиц Уполномоченного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Должностное лицо несет персональную ответственность </w:t>
      </w:r>
      <w:proofErr w:type="gramStart"/>
      <w:r w:rsidRPr="00FD6D02">
        <w:rPr>
          <w:rFonts w:ascii="Arial" w:hAnsi="Arial" w:cs="Arial"/>
          <w:b w:val="0"/>
          <w:sz w:val="24"/>
          <w:szCs w:val="24"/>
        </w:rPr>
        <w:t>за</w:t>
      </w:r>
      <w:proofErr w:type="gramEnd"/>
      <w:r w:rsidRPr="00FD6D02">
        <w:rPr>
          <w:rFonts w:ascii="Arial" w:hAnsi="Arial" w:cs="Arial"/>
          <w:b w:val="0"/>
          <w:sz w:val="24"/>
          <w:szCs w:val="24"/>
        </w:rPr>
        <w:t>:</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соблюдение установленного порядка приема документов; </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принятие надлежащих мер по полной и всесторонней проверке представленных документов; </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соблюдение сроков рассмотрения документов, соблюдение порядка выдачи документов;</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учет выданных документов; </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своевременное формирование, ведение и надлежащее хранение документов. </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По результатам проведенных проверок в случае выявления нарушений прав заявителей и иных нарушений к виновным лицам применяются меры ответственности, установленные законодательством Российской Федерации.</w:t>
      </w:r>
    </w:p>
    <w:p w:rsidR="00757AEE" w:rsidRPr="00FD6D02" w:rsidRDefault="002B346C" w:rsidP="00700E02">
      <w:pPr>
        <w:pStyle w:val="affd"/>
        <w:ind w:firstLine="709"/>
        <w:jc w:val="both"/>
        <w:rPr>
          <w:rFonts w:ascii="Arial" w:hAnsi="Arial" w:cs="Arial"/>
          <w:b w:val="0"/>
          <w:sz w:val="24"/>
          <w:szCs w:val="24"/>
        </w:rPr>
      </w:pPr>
      <w:bookmarkStart w:id="4" w:name="sub_283"/>
      <w:bookmarkEnd w:id="4"/>
      <w:r w:rsidRPr="00FD6D02">
        <w:rPr>
          <w:rFonts w:ascii="Arial" w:hAnsi="Arial" w:cs="Arial"/>
          <w:b w:val="0"/>
          <w:sz w:val="24"/>
          <w:szCs w:val="24"/>
        </w:rPr>
        <w:lastRenderedPageBreak/>
        <w:t xml:space="preserve">4.5. Положения, характеризующие требования к порядку и формам </w:t>
      </w:r>
      <w:proofErr w:type="gramStart"/>
      <w:r w:rsidRPr="00FD6D02">
        <w:rPr>
          <w:rFonts w:ascii="Arial" w:hAnsi="Arial" w:cs="Arial"/>
          <w:b w:val="0"/>
          <w:sz w:val="24"/>
          <w:szCs w:val="24"/>
        </w:rPr>
        <w:t>контроля за</w:t>
      </w:r>
      <w:proofErr w:type="gramEnd"/>
      <w:r w:rsidRPr="00FD6D02">
        <w:rPr>
          <w:rFonts w:ascii="Arial" w:hAnsi="Arial" w:cs="Arial"/>
          <w:b w:val="0"/>
          <w:sz w:val="24"/>
          <w:szCs w:val="24"/>
        </w:rPr>
        <w:t xml:space="preserve"> предоставлением муниципальной услуги, в том числе со стороны граждан, их объединений и организаций</w:t>
      </w:r>
    </w:p>
    <w:p w:rsidR="00757AEE" w:rsidRPr="00FD6D02" w:rsidRDefault="002B346C" w:rsidP="00700E02">
      <w:pPr>
        <w:pStyle w:val="affd"/>
        <w:ind w:firstLine="709"/>
        <w:jc w:val="both"/>
        <w:rPr>
          <w:rFonts w:ascii="Arial" w:hAnsi="Arial" w:cs="Arial"/>
          <w:b w:val="0"/>
          <w:sz w:val="24"/>
          <w:szCs w:val="24"/>
        </w:rPr>
      </w:pPr>
      <w:proofErr w:type="gramStart"/>
      <w:r w:rsidRPr="00FD6D02">
        <w:rPr>
          <w:rFonts w:ascii="Arial" w:hAnsi="Arial" w:cs="Arial"/>
          <w:b w:val="0"/>
          <w:sz w:val="24"/>
          <w:szCs w:val="24"/>
        </w:rPr>
        <w:t>Контроль за</w:t>
      </w:r>
      <w:proofErr w:type="gramEnd"/>
      <w:r w:rsidRPr="00FD6D02">
        <w:rPr>
          <w:rFonts w:ascii="Arial" w:hAnsi="Arial" w:cs="Arial"/>
          <w:b w:val="0"/>
          <w:sz w:val="24"/>
          <w:szCs w:val="24"/>
        </w:rPr>
        <w:t xml:space="preserve"> предоставлением муниципальной услуги осуществляется в форме контроля за соблюдением последовательности действий, определенных Административным регламентом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w:t>
      </w:r>
      <w:r w:rsidRPr="00FD6D02">
        <w:rPr>
          <w:rFonts w:ascii="Arial" w:hAnsi="Arial" w:cs="Arial"/>
          <w:b w:val="0"/>
          <w:color w:val="000000"/>
          <w:sz w:val="24"/>
          <w:szCs w:val="24"/>
        </w:rPr>
        <w:t xml:space="preserve"> и </w:t>
      </w:r>
      <w:r w:rsidR="00480EA6" w:rsidRPr="00FD6D02">
        <w:rPr>
          <w:rFonts w:ascii="Arial" w:hAnsi="Arial" w:cs="Arial"/>
          <w:b w:val="0"/>
          <w:color w:val="000000"/>
          <w:sz w:val="24"/>
          <w:szCs w:val="24"/>
        </w:rPr>
        <w:t>Тальменского</w:t>
      </w:r>
      <w:r w:rsidRPr="00FD6D02">
        <w:rPr>
          <w:rFonts w:ascii="Arial" w:hAnsi="Arial" w:cs="Arial"/>
          <w:b w:val="0"/>
          <w:color w:val="000000"/>
          <w:sz w:val="24"/>
          <w:szCs w:val="24"/>
        </w:rPr>
        <w:t xml:space="preserve"> края</w:t>
      </w:r>
      <w:r w:rsidRPr="00FD6D02">
        <w:rPr>
          <w:rFonts w:ascii="Arial" w:hAnsi="Arial" w:cs="Arial"/>
          <w:b w:val="0"/>
          <w:sz w:val="24"/>
          <w:szCs w:val="24"/>
        </w:rPr>
        <w:t>, а также положений Административного регламента.</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shd w:val="clear" w:color="auto" w:fill="FFFFFF"/>
        </w:rPr>
        <w:t xml:space="preserve">Граждане, их объединения и организации в случае </w:t>
      </w:r>
      <w:proofErr w:type="gramStart"/>
      <w:r w:rsidRPr="00FD6D02">
        <w:rPr>
          <w:rFonts w:ascii="Arial" w:hAnsi="Arial" w:cs="Arial"/>
          <w:b w:val="0"/>
          <w:sz w:val="24"/>
          <w:szCs w:val="24"/>
          <w:shd w:val="clear" w:color="auto" w:fill="FFFFFF"/>
        </w:rPr>
        <w:t>выявления фактов нарушения порядка предоставления муниципальной услуги</w:t>
      </w:r>
      <w:proofErr w:type="gramEnd"/>
      <w:r w:rsidRPr="00FD6D02">
        <w:rPr>
          <w:rFonts w:ascii="Arial" w:hAnsi="Arial" w:cs="Arial"/>
          <w:b w:val="0"/>
          <w:sz w:val="24"/>
          <w:szCs w:val="24"/>
          <w:shd w:val="clear" w:color="auto" w:fill="FFFFFF"/>
        </w:rPr>
        <w:t xml:space="preserve"> или ненадлежащего исполнения регламента вправе обратиться с жалобой в Уполномоченный орган.</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Любое заинтересованное лицо может осуществлять </w:t>
      </w:r>
      <w:proofErr w:type="gramStart"/>
      <w:r w:rsidRPr="00FD6D02">
        <w:rPr>
          <w:rFonts w:ascii="Arial" w:hAnsi="Arial" w:cs="Arial"/>
          <w:b w:val="0"/>
          <w:sz w:val="24"/>
          <w:szCs w:val="24"/>
        </w:rPr>
        <w:t>контроль за</w:t>
      </w:r>
      <w:proofErr w:type="gramEnd"/>
      <w:r w:rsidRPr="00FD6D02">
        <w:rPr>
          <w:rFonts w:ascii="Arial" w:hAnsi="Arial" w:cs="Arial"/>
          <w:b w:val="0"/>
          <w:sz w:val="24"/>
          <w:szCs w:val="24"/>
        </w:rPr>
        <w:t xml:space="preserve"> полнотой и качеством предоставления </w:t>
      </w:r>
      <w:r w:rsidRPr="00FD6D02">
        <w:rPr>
          <w:rFonts w:ascii="Arial" w:hAnsi="Arial" w:cs="Arial"/>
          <w:b w:val="0"/>
          <w:sz w:val="24"/>
          <w:szCs w:val="24"/>
          <w:shd w:val="clear" w:color="auto" w:fill="FFFFFF"/>
        </w:rPr>
        <w:t>муниципальной</w:t>
      </w:r>
      <w:r w:rsidRPr="00FD6D02">
        <w:rPr>
          <w:rFonts w:ascii="Arial" w:hAnsi="Arial" w:cs="Arial"/>
          <w:b w:val="0"/>
          <w:sz w:val="24"/>
          <w:szCs w:val="24"/>
        </w:rPr>
        <w:t xml:space="preserve"> услуги, обратившись к руководителю Уполномоченного органа или лицу, его замещающему.</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V.  Досудебный (внесудебный) порядок обжалования решений и действий (бездействия) Администрации района, предоставляющей муниципальную услугу, а также ее должностных лиц, многофункционального центра, работника многофункционального центра</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5.1. Информация для заявителя о его праве подать жалобу на решение и (или) действие (бездействие) Администрации района и (или) его должностных лиц, муниципальных служащих при предоставлении муниципальной услуги (далее жалоба).</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5.1.1. </w:t>
      </w:r>
      <w:proofErr w:type="gramStart"/>
      <w:r w:rsidRPr="00FD6D02">
        <w:rPr>
          <w:rFonts w:ascii="Arial" w:hAnsi="Arial" w:cs="Arial"/>
          <w:b w:val="0"/>
          <w:sz w:val="24"/>
          <w:szCs w:val="24"/>
        </w:rPr>
        <w:t>Заявитель имеет право на досудебное (внесудебное) обжалование, оспаривание решений, действий (бездействия), принятых (осуществленных) при предоставлении муниципальной услуги.</w:t>
      </w:r>
      <w:proofErr w:type="gramEnd"/>
    </w:p>
    <w:p w:rsidR="00757AEE" w:rsidRPr="00FD6D02" w:rsidRDefault="002B346C" w:rsidP="00700E02">
      <w:pPr>
        <w:pStyle w:val="affd"/>
        <w:ind w:firstLine="709"/>
        <w:jc w:val="both"/>
        <w:rPr>
          <w:rFonts w:ascii="Arial" w:hAnsi="Arial" w:cs="Arial"/>
          <w:b w:val="0"/>
          <w:sz w:val="24"/>
          <w:szCs w:val="24"/>
        </w:rPr>
      </w:pPr>
      <w:proofErr w:type="gramStart"/>
      <w:r w:rsidRPr="00FD6D02">
        <w:rPr>
          <w:rFonts w:ascii="Arial" w:hAnsi="Arial" w:cs="Arial"/>
          <w:b w:val="0"/>
          <w:sz w:val="24"/>
          <w:szCs w:val="24"/>
        </w:rPr>
        <w:t>Обжалование заявителями решений, действий (бездействия), принятых (осуществленных) в ходе предоставления муниципальной услуги в досудебном (внесудебном) порядке, не лишает их права на обжалование указанных решений, действий (бездействия) в судебном порядке.</w:t>
      </w:r>
      <w:proofErr w:type="gramEnd"/>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5.2. Предмет жалобы.</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5.2.1. Заявитель может обратиться с </w:t>
      </w:r>
      <w:proofErr w:type="gramStart"/>
      <w:r w:rsidRPr="00FD6D02">
        <w:rPr>
          <w:rFonts w:ascii="Arial" w:hAnsi="Arial" w:cs="Arial"/>
          <w:b w:val="0"/>
          <w:sz w:val="24"/>
          <w:szCs w:val="24"/>
        </w:rPr>
        <w:t>жалобой</w:t>
      </w:r>
      <w:proofErr w:type="gramEnd"/>
      <w:r w:rsidRPr="00FD6D02">
        <w:rPr>
          <w:rFonts w:ascii="Arial" w:hAnsi="Arial" w:cs="Arial"/>
          <w:b w:val="0"/>
          <w:sz w:val="24"/>
          <w:szCs w:val="24"/>
        </w:rPr>
        <w:t xml:space="preserve"> в том числе в следующих случаях:</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1) нарушение срока регистрации запроса о предоставлении муниципальной услуги, запроса, указанного в </w:t>
      </w:r>
      <w:hyperlink r:id="rId7">
        <w:r w:rsidRPr="00FD6D02">
          <w:rPr>
            <w:rStyle w:val="-"/>
            <w:rFonts w:ascii="Arial" w:hAnsi="Arial" w:cs="Arial"/>
            <w:b w:val="0"/>
            <w:sz w:val="24"/>
            <w:szCs w:val="24"/>
          </w:rPr>
          <w:t>статье 15.1</w:t>
        </w:r>
      </w:hyperlink>
      <w:r w:rsidRPr="00FD6D02">
        <w:rPr>
          <w:rFonts w:ascii="Arial" w:hAnsi="Arial" w:cs="Arial"/>
          <w:b w:val="0"/>
          <w:sz w:val="24"/>
          <w:szCs w:val="24"/>
        </w:rPr>
        <w:t xml:space="preserve"> Федерального закона от 27.07.2010 N 210-ФЗ "Об организации предоставления государственных и муниципальных услуг";</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2) нарушение срока предоставления муниципальной услуги. </w:t>
      </w:r>
      <w:proofErr w:type="gramStart"/>
      <w:r w:rsidRPr="00FD6D02">
        <w:rPr>
          <w:rFonts w:ascii="Arial" w:hAnsi="Arial" w:cs="Arial"/>
          <w:b w:val="0"/>
          <w:sz w:val="24"/>
          <w:szCs w:val="24"/>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8">
        <w:r w:rsidRPr="00FD6D02">
          <w:rPr>
            <w:rStyle w:val="-"/>
            <w:rFonts w:ascii="Arial" w:hAnsi="Arial" w:cs="Arial"/>
            <w:b w:val="0"/>
            <w:sz w:val="24"/>
            <w:szCs w:val="24"/>
          </w:rPr>
          <w:t>частью 1.3 статьи 16</w:t>
        </w:r>
      </w:hyperlink>
      <w:r w:rsidRPr="00FD6D02">
        <w:rPr>
          <w:rFonts w:ascii="Arial" w:hAnsi="Arial" w:cs="Arial"/>
          <w:b w:val="0"/>
          <w:sz w:val="24"/>
          <w:szCs w:val="24"/>
        </w:rPr>
        <w:t xml:space="preserve"> Федерального закона от 27.07.2010 N 210-ФЗ "Об организации предоставления государственных и муниципальных услуг";</w:t>
      </w:r>
      <w:proofErr w:type="gramEnd"/>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757AEE" w:rsidRPr="00FD6D02" w:rsidRDefault="002B346C" w:rsidP="00700E02">
      <w:pPr>
        <w:pStyle w:val="affd"/>
        <w:ind w:firstLine="709"/>
        <w:jc w:val="both"/>
        <w:rPr>
          <w:rFonts w:ascii="Arial" w:hAnsi="Arial" w:cs="Arial"/>
          <w:b w:val="0"/>
          <w:sz w:val="24"/>
          <w:szCs w:val="24"/>
        </w:rPr>
      </w:pPr>
      <w:proofErr w:type="gramStart"/>
      <w:r w:rsidRPr="00FD6D02">
        <w:rPr>
          <w:rFonts w:ascii="Arial" w:hAnsi="Arial" w:cs="Arial"/>
          <w:b w:val="0"/>
          <w:sz w:val="24"/>
          <w:szCs w:val="24"/>
        </w:rPr>
        <w:lastRenderedPageBreak/>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FD6D02">
        <w:rPr>
          <w:rFonts w:ascii="Arial" w:hAnsi="Arial" w:cs="Arial"/>
          <w:b w:val="0"/>
          <w:sz w:val="24"/>
          <w:szCs w:val="24"/>
        </w:rPr>
        <w:t xml:space="preserve"> </w:t>
      </w:r>
      <w:proofErr w:type="gramStart"/>
      <w:r w:rsidRPr="00FD6D02">
        <w:rPr>
          <w:rFonts w:ascii="Arial" w:hAnsi="Arial" w:cs="Arial"/>
          <w:b w:val="0"/>
          <w:sz w:val="24"/>
          <w:szCs w:val="24"/>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9">
        <w:r w:rsidRPr="00FD6D02">
          <w:rPr>
            <w:rStyle w:val="-"/>
            <w:rFonts w:ascii="Arial" w:hAnsi="Arial" w:cs="Arial"/>
            <w:b w:val="0"/>
            <w:sz w:val="24"/>
            <w:szCs w:val="24"/>
          </w:rPr>
          <w:t>частью 1.3 статьи 16</w:t>
        </w:r>
      </w:hyperlink>
      <w:r w:rsidRPr="00FD6D02">
        <w:rPr>
          <w:rFonts w:ascii="Arial" w:hAnsi="Arial" w:cs="Arial"/>
          <w:b w:val="0"/>
          <w:sz w:val="24"/>
          <w:szCs w:val="24"/>
        </w:rPr>
        <w:t xml:space="preserve"> Федерального закона от 27.07.2010 N 210-ФЗ "Об организации предоставления государственных и муниципальных услуг";</w:t>
      </w:r>
      <w:proofErr w:type="gramEnd"/>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57AEE" w:rsidRPr="00FD6D02" w:rsidRDefault="002B346C" w:rsidP="00700E02">
      <w:pPr>
        <w:pStyle w:val="affd"/>
        <w:ind w:firstLine="709"/>
        <w:jc w:val="both"/>
        <w:rPr>
          <w:rFonts w:ascii="Arial" w:hAnsi="Arial" w:cs="Arial"/>
          <w:b w:val="0"/>
          <w:sz w:val="24"/>
          <w:szCs w:val="24"/>
        </w:rPr>
      </w:pPr>
      <w:proofErr w:type="gramStart"/>
      <w:r w:rsidRPr="00FD6D02">
        <w:rPr>
          <w:rFonts w:ascii="Arial" w:hAnsi="Arial" w:cs="Arial"/>
          <w:b w:val="0"/>
          <w:sz w:val="24"/>
          <w:szCs w:val="24"/>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r:id="rId10">
        <w:r w:rsidRPr="00FD6D02">
          <w:rPr>
            <w:rStyle w:val="-"/>
            <w:rFonts w:ascii="Arial" w:hAnsi="Arial" w:cs="Arial"/>
            <w:b w:val="0"/>
            <w:sz w:val="24"/>
            <w:szCs w:val="24"/>
          </w:rPr>
          <w:t>частью 1.1 статьи 16</w:t>
        </w:r>
      </w:hyperlink>
      <w:r w:rsidRPr="00FD6D02">
        <w:rPr>
          <w:rFonts w:ascii="Arial" w:hAnsi="Arial" w:cs="Arial"/>
          <w:b w:val="0"/>
          <w:sz w:val="24"/>
          <w:szCs w:val="24"/>
        </w:rPr>
        <w:t xml:space="preserve"> Федерального закона от 27.07.2010 N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FD6D02">
        <w:rPr>
          <w:rFonts w:ascii="Arial" w:hAnsi="Arial" w:cs="Arial"/>
          <w:b w:val="0"/>
          <w:sz w:val="24"/>
          <w:szCs w:val="24"/>
        </w:rPr>
        <w:t xml:space="preserve"> </w:t>
      </w:r>
      <w:proofErr w:type="gramStart"/>
      <w:r w:rsidRPr="00FD6D02">
        <w:rPr>
          <w:rFonts w:ascii="Arial" w:hAnsi="Arial" w:cs="Arial"/>
          <w:b w:val="0"/>
          <w:sz w:val="24"/>
          <w:szCs w:val="24"/>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1">
        <w:r w:rsidRPr="00FD6D02">
          <w:rPr>
            <w:rStyle w:val="-"/>
            <w:rFonts w:ascii="Arial" w:hAnsi="Arial" w:cs="Arial"/>
            <w:b w:val="0"/>
            <w:sz w:val="24"/>
            <w:szCs w:val="24"/>
          </w:rPr>
          <w:t>частью 1.3 статьи 16</w:t>
        </w:r>
      </w:hyperlink>
      <w:r w:rsidRPr="00FD6D02">
        <w:rPr>
          <w:rFonts w:ascii="Arial" w:hAnsi="Arial" w:cs="Arial"/>
          <w:b w:val="0"/>
          <w:sz w:val="24"/>
          <w:szCs w:val="24"/>
        </w:rPr>
        <w:t xml:space="preserve"> Федерального закона от 27.07.2010 N 210-ФЗ "Об организации предоставления государственных и муниципальных услуг";</w:t>
      </w:r>
      <w:proofErr w:type="gramEnd"/>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8) нарушение срока или порядка выдачи документов по результатам предоставления муниципальной услуги;</w:t>
      </w:r>
    </w:p>
    <w:p w:rsidR="00757AEE" w:rsidRPr="00FD6D02" w:rsidRDefault="002B346C" w:rsidP="00700E02">
      <w:pPr>
        <w:pStyle w:val="affd"/>
        <w:ind w:firstLine="709"/>
        <w:jc w:val="both"/>
        <w:rPr>
          <w:rFonts w:ascii="Arial" w:hAnsi="Arial" w:cs="Arial"/>
          <w:b w:val="0"/>
          <w:sz w:val="24"/>
          <w:szCs w:val="24"/>
        </w:rPr>
      </w:pPr>
      <w:proofErr w:type="gramStart"/>
      <w:r w:rsidRPr="00FD6D02">
        <w:rPr>
          <w:rFonts w:ascii="Arial" w:hAnsi="Arial" w:cs="Arial"/>
          <w:b w:val="0"/>
          <w:sz w:val="24"/>
          <w:szCs w:val="24"/>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FD6D02">
        <w:rPr>
          <w:rFonts w:ascii="Arial" w:hAnsi="Arial" w:cs="Arial"/>
          <w:b w:val="0"/>
          <w:sz w:val="24"/>
          <w:szCs w:val="24"/>
        </w:rPr>
        <w:t xml:space="preserve"> </w:t>
      </w:r>
      <w:proofErr w:type="gramStart"/>
      <w:r w:rsidRPr="00FD6D02">
        <w:rPr>
          <w:rFonts w:ascii="Arial" w:hAnsi="Arial" w:cs="Arial"/>
          <w:b w:val="0"/>
          <w:sz w:val="24"/>
          <w:szCs w:val="24"/>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2">
        <w:r w:rsidRPr="00FD6D02">
          <w:rPr>
            <w:rStyle w:val="-"/>
            <w:rFonts w:ascii="Arial" w:hAnsi="Arial" w:cs="Arial"/>
            <w:b w:val="0"/>
            <w:sz w:val="24"/>
            <w:szCs w:val="24"/>
          </w:rPr>
          <w:t>частью 1.3 статьи 16</w:t>
        </w:r>
      </w:hyperlink>
      <w:r w:rsidRPr="00FD6D02">
        <w:rPr>
          <w:rFonts w:ascii="Arial" w:hAnsi="Arial" w:cs="Arial"/>
          <w:b w:val="0"/>
          <w:sz w:val="24"/>
          <w:szCs w:val="24"/>
        </w:rPr>
        <w:t xml:space="preserve"> Федерального закона от 27.07.2010 N 210-ФЗ.</w:t>
      </w:r>
      <w:proofErr w:type="gramEnd"/>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5.3.   Администрация </w:t>
      </w:r>
      <w:r w:rsidR="00480EA6" w:rsidRPr="00FD6D02">
        <w:rPr>
          <w:rFonts w:ascii="Arial" w:hAnsi="Arial" w:cs="Arial"/>
          <w:b w:val="0"/>
          <w:sz w:val="24"/>
          <w:szCs w:val="24"/>
        </w:rPr>
        <w:t>Тальменского</w:t>
      </w:r>
      <w:r w:rsidRPr="00FD6D02">
        <w:rPr>
          <w:rFonts w:ascii="Arial" w:hAnsi="Arial" w:cs="Arial"/>
          <w:b w:val="0"/>
          <w:sz w:val="24"/>
          <w:szCs w:val="24"/>
        </w:rPr>
        <w:t xml:space="preserve"> района и иные органы, уполномоченные на рассмотрение жалобы должностные лица, которым может быть направлена жалоба.</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5.3.1. Жалобы на муниципального служащего, решения и действия (бездействие) которого обжалуются, подаются Главе </w:t>
      </w:r>
      <w:r w:rsidR="00480EA6" w:rsidRPr="00FD6D02">
        <w:rPr>
          <w:rFonts w:ascii="Arial" w:hAnsi="Arial" w:cs="Arial"/>
          <w:b w:val="0"/>
          <w:sz w:val="24"/>
          <w:szCs w:val="24"/>
        </w:rPr>
        <w:t>Тальменского</w:t>
      </w:r>
      <w:r w:rsidRPr="00FD6D02">
        <w:rPr>
          <w:rFonts w:ascii="Arial" w:hAnsi="Arial" w:cs="Arial"/>
          <w:b w:val="0"/>
          <w:sz w:val="24"/>
          <w:szCs w:val="24"/>
        </w:rPr>
        <w:t xml:space="preserve"> района либо </w:t>
      </w:r>
      <w:r w:rsidR="004F3389" w:rsidRPr="00FD6D02">
        <w:rPr>
          <w:rFonts w:ascii="Arial" w:hAnsi="Arial" w:cs="Arial"/>
          <w:b w:val="0"/>
          <w:sz w:val="24"/>
          <w:szCs w:val="24"/>
        </w:rPr>
        <w:t>начальнику отдела</w:t>
      </w:r>
      <w:r w:rsidRPr="00FD6D02">
        <w:rPr>
          <w:rFonts w:ascii="Arial" w:hAnsi="Arial" w:cs="Arial"/>
          <w:b w:val="0"/>
          <w:sz w:val="24"/>
          <w:szCs w:val="24"/>
        </w:rPr>
        <w:t xml:space="preserve"> (Приложение № 3) к Административному регламенту.</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5.3.2.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w:t>
      </w:r>
      <w:r w:rsidRPr="00FD6D02">
        <w:rPr>
          <w:rFonts w:ascii="Arial" w:hAnsi="Arial" w:cs="Arial"/>
          <w:b w:val="0"/>
          <w:sz w:val="24"/>
          <w:szCs w:val="24"/>
        </w:rPr>
        <w:lastRenderedPageBreak/>
        <w:t xml:space="preserve">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w:t>
      </w:r>
      <w:hyperlink r:id="rId13">
        <w:r w:rsidRPr="00FD6D02">
          <w:rPr>
            <w:rStyle w:val="-"/>
            <w:rFonts w:ascii="Arial" w:hAnsi="Arial" w:cs="Arial"/>
            <w:b w:val="0"/>
            <w:sz w:val="24"/>
            <w:szCs w:val="24"/>
          </w:rPr>
          <w:t>частью 1.1 статьи 16</w:t>
        </w:r>
      </w:hyperlink>
      <w:r w:rsidRPr="00FD6D02">
        <w:rPr>
          <w:rFonts w:ascii="Arial" w:hAnsi="Arial" w:cs="Arial"/>
          <w:b w:val="0"/>
          <w:sz w:val="24"/>
          <w:szCs w:val="24"/>
        </w:rPr>
        <w:t xml:space="preserve"> Федерального закона от 27.07.2010 N 210-ФЗ, подаются руководителям этих организаций.</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5.3.3. В случае установления в ходе или по результатам </w:t>
      </w:r>
      <w:proofErr w:type="gramStart"/>
      <w:r w:rsidRPr="00FD6D02">
        <w:rPr>
          <w:rFonts w:ascii="Arial" w:hAnsi="Arial" w:cs="Arial"/>
          <w:b w:val="0"/>
          <w:sz w:val="24"/>
          <w:szCs w:val="24"/>
        </w:rPr>
        <w:t>рассмотрения жалобы признаков состава административного правонарушения</w:t>
      </w:r>
      <w:proofErr w:type="gramEnd"/>
      <w:r w:rsidRPr="00FD6D02">
        <w:rPr>
          <w:rFonts w:ascii="Arial" w:hAnsi="Arial" w:cs="Arial"/>
          <w:b w:val="0"/>
          <w:sz w:val="24"/>
          <w:szCs w:val="24"/>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5.4. Порядок подачи и рассмотрения жалобы.</w:t>
      </w:r>
    </w:p>
    <w:p w:rsidR="00757AEE" w:rsidRPr="00FD6D02" w:rsidRDefault="002B346C" w:rsidP="00700E02">
      <w:pPr>
        <w:pStyle w:val="affd"/>
        <w:ind w:firstLine="709"/>
        <w:jc w:val="both"/>
        <w:rPr>
          <w:rFonts w:ascii="Arial" w:hAnsi="Arial" w:cs="Arial"/>
          <w:b w:val="0"/>
          <w:iCs/>
          <w:sz w:val="24"/>
          <w:szCs w:val="24"/>
        </w:rPr>
      </w:pPr>
      <w:r w:rsidRPr="00FD6D02">
        <w:rPr>
          <w:rFonts w:ascii="Arial" w:hAnsi="Arial" w:cs="Arial"/>
          <w:b w:val="0"/>
          <w:sz w:val="24"/>
          <w:szCs w:val="24"/>
        </w:rPr>
        <w:t>5.4.1. Основанием для начала процедуры досудебного (внесудебного) обжалования является поступление жалобы заявителя в уполномоченный орган.</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5.4.2.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4">
        <w:r w:rsidRPr="00FD6D02">
          <w:rPr>
            <w:rStyle w:val="-"/>
            <w:rFonts w:ascii="Arial" w:hAnsi="Arial" w:cs="Arial"/>
            <w:b w:val="0"/>
            <w:sz w:val="24"/>
            <w:szCs w:val="24"/>
          </w:rPr>
          <w:t>частью 1.1 статьи 16</w:t>
        </w:r>
      </w:hyperlink>
      <w:r w:rsidRPr="00FD6D02">
        <w:rPr>
          <w:rFonts w:ascii="Arial" w:hAnsi="Arial" w:cs="Arial"/>
          <w:b w:val="0"/>
          <w:sz w:val="24"/>
          <w:szCs w:val="24"/>
        </w:rPr>
        <w:t xml:space="preserve"> Федерального закона от 27.07.2010 N 210-ФЗ. </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5.4.3. Жалоба должна содержать:</w:t>
      </w:r>
    </w:p>
    <w:p w:rsidR="00757AEE" w:rsidRPr="00FD6D02" w:rsidRDefault="002B346C" w:rsidP="00700E02">
      <w:pPr>
        <w:pStyle w:val="affd"/>
        <w:ind w:firstLine="709"/>
        <w:jc w:val="both"/>
        <w:rPr>
          <w:rFonts w:ascii="Arial" w:hAnsi="Arial" w:cs="Arial"/>
          <w:b w:val="0"/>
          <w:sz w:val="24"/>
          <w:szCs w:val="24"/>
        </w:rPr>
      </w:pPr>
      <w:proofErr w:type="gramStart"/>
      <w:r w:rsidRPr="00FD6D02">
        <w:rPr>
          <w:rFonts w:ascii="Arial" w:hAnsi="Arial" w:cs="Arial"/>
          <w:b w:val="0"/>
          <w:sz w:val="24"/>
          <w:szCs w:val="24"/>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r:id="rId15">
        <w:r w:rsidRPr="00FD6D02">
          <w:rPr>
            <w:rStyle w:val="-"/>
            <w:rFonts w:ascii="Arial" w:hAnsi="Arial" w:cs="Arial"/>
            <w:b w:val="0"/>
            <w:sz w:val="24"/>
            <w:szCs w:val="24"/>
          </w:rPr>
          <w:t>частью 1.1 статьи 16</w:t>
        </w:r>
      </w:hyperlink>
      <w:r w:rsidRPr="00FD6D02">
        <w:rPr>
          <w:rFonts w:ascii="Arial" w:hAnsi="Arial" w:cs="Arial"/>
          <w:b w:val="0"/>
          <w:sz w:val="24"/>
          <w:szCs w:val="24"/>
        </w:rPr>
        <w:t xml:space="preserve"> Федерального закона от 27.07.2010 N 210-ФЗ, их руководителей и (или) работников, решения и действия (бездействие) которых обжалуются;</w:t>
      </w:r>
      <w:proofErr w:type="gramEnd"/>
    </w:p>
    <w:p w:rsidR="00757AEE" w:rsidRPr="00FD6D02" w:rsidRDefault="002B346C" w:rsidP="00700E02">
      <w:pPr>
        <w:pStyle w:val="affd"/>
        <w:ind w:firstLine="709"/>
        <w:jc w:val="both"/>
        <w:rPr>
          <w:rFonts w:ascii="Arial" w:hAnsi="Arial" w:cs="Arial"/>
          <w:b w:val="0"/>
          <w:sz w:val="24"/>
          <w:szCs w:val="24"/>
        </w:rPr>
      </w:pPr>
      <w:proofErr w:type="gramStart"/>
      <w:r w:rsidRPr="00FD6D02">
        <w:rPr>
          <w:rFonts w:ascii="Arial" w:hAnsi="Arial" w:cs="Arial"/>
          <w:b w:val="0"/>
          <w:sz w:val="24"/>
          <w:szCs w:val="24"/>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Заявителем могут быть представлены документы (при наличии), подтверждающие доводы заявителя, либо их копии.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5.4.4. </w:t>
      </w:r>
      <w:proofErr w:type="gramStart"/>
      <w:r w:rsidRPr="00FD6D02">
        <w:rPr>
          <w:rFonts w:ascii="Arial" w:hAnsi="Arial" w:cs="Arial"/>
          <w:b w:val="0"/>
          <w:sz w:val="24"/>
          <w:szCs w:val="24"/>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FD6D02">
        <w:rPr>
          <w:rFonts w:ascii="Arial" w:hAnsi="Arial" w:cs="Arial"/>
          <w:b w:val="0"/>
          <w:sz w:val="24"/>
          <w:szCs w:val="24"/>
        </w:rPr>
        <w:t xml:space="preserve"> при личном приеме заявителя. </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5.4.5.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w:t>
      </w:r>
      <w:r w:rsidRPr="00FD6D02">
        <w:rPr>
          <w:rFonts w:ascii="Arial" w:hAnsi="Arial" w:cs="Arial"/>
          <w:b w:val="0"/>
          <w:sz w:val="24"/>
          <w:szCs w:val="24"/>
        </w:rPr>
        <w:lastRenderedPageBreak/>
        <w:t xml:space="preserve">муниципальных услуг либо регионального портала государственных и муниципальных услуг, а также может быть принята при личном приеме заявителя. </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5.5. Сроки рассмотрения жалобы</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iCs/>
          <w:sz w:val="24"/>
          <w:szCs w:val="24"/>
        </w:rPr>
        <w:t xml:space="preserve">5.5.1. </w:t>
      </w:r>
      <w:proofErr w:type="gramStart"/>
      <w:r w:rsidRPr="00FD6D02">
        <w:rPr>
          <w:rFonts w:ascii="Arial" w:hAnsi="Arial" w:cs="Arial"/>
          <w:b w:val="0"/>
          <w:sz w:val="24"/>
          <w:szCs w:val="24"/>
        </w:rPr>
        <w:t>Жалоба, поступившая в орган, предоставляющий муниципальную услугу, многофункциональный центр, учредителю многофункционального центра,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в приеме документов у заявителя либо в исправлении допущенных опечаток и ошибок или в случае обжалования нарушения установленного срока таких</w:t>
      </w:r>
      <w:proofErr w:type="gramEnd"/>
      <w:r w:rsidRPr="00FD6D02">
        <w:rPr>
          <w:rFonts w:ascii="Arial" w:hAnsi="Arial" w:cs="Arial"/>
          <w:b w:val="0"/>
          <w:sz w:val="24"/>
          <w:szCs w:val="24"/>
        </w:rPr>
        <w:t xml:space="preserve"> исправлений - в течение пяти рабочих дней со дня ее регистрации.</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5.6. Результат рассмотрения жалобы</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5.6.1. По результатам рассмотрения жалобы принимается одно из следующих решений:</w:t>
      </w:r>
    </w:p>
    <w:p w:rsidR="00757AEE" w:rsidRPr="00FD6D02" w:rsidRDefault="002B346C" w:rsidP="00700E02">
      <w:pPr>
        <w:pStyle w:val="affd"/>
        <w:ind w:firstLine="709"/>
        <w:jc w:val="both"/>
        <w:rPr>
          <w:rFonts w:ascii="Arial" w:hAnsi="Arial" w:cs="Arial"/>
          <w:b w:val="0"/>
          <w:sz w:val="24"/>
          <w:szCs w:val="24"/>
        </w:rPr>
      </w:pPr>
      <w:proofErr w:type="gramStart"/>
      <w:r w:rsidRPr="00FD6D02">
        <w:rPr>
          <w:rFonts w:ascii="Arial" w:hAnsi="Arial" w:cs="Arial"/>
          <w:b w:val="0"/>
          <w:sz w:val="24"/>
          <w:szCs w:val="24"/>
        </w:rPr>
        <w:t>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в удовлетворении жалобы отказывается.</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5.7. Порядок информирования заявителя о результатах рассмотрения жалобы</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5.7.1. Не позднее дня, следующего за днем принятия решения, указанного в пункте 5.6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Ответ на жалобу направляется в форме электронного документа по адресу электронной почты, указанному в жалобе, поступившей в орган местного самоуправления или должностному лицу в форме электронного документа, и в письменной форме по почтовому адресу, указанному в жалобе, поступившей в орган местного самоуправления или должностному лицу в письменной форме. </w:t>
      </w:r>
      <w:proofErr w:type="gramStart"/>
      <w:r w:rsidRPr="00FD6D02">
        <w:rPr>
          <w:rFonts w:ascii="Arial" w:hAnsi="Arial" w:cs="Arial"/>
          <w:b w:val="0"/>
          <w:sz w:val="24"/>
          <w:szCs w:val="24"/>
        </w:rPr>
        <w:t>Кроме того, на поступившую в орган местного самоуправления или должностному лицу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 Федерального закона</w:t>
      </w:r>
      <w:proofErr w:type="gramEnd"/>
      <w:r w:rsidRPr="00FD6D02">
        <w:rPr>
          <w:rFonts w:ascii="Arial" w:hAnsi="Arial" w:cs="Arial"/>
          <w:b w:val="0"/>
          <w:sz w:val="24"/>
          <w:szCs w:val="24"/>
        </w:rPr>
        <w:t xml:space="preserve"> от 02.05.2006 N 59-ФЗ "О порядке рассмотрения обращений граждан Российской Федерации"  на официальном сайте органа местного самоуправления в информационно-телекоммуникационной сети "Интернет".</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5.8. Порядок обжалования решения по жалобе</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5.8.1. В досудебном порядке могут быть обжалованы действия (бездействие) и решения:</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должностных лиц администрации, муниципальных служащих – Главе Администрации </w:t>
      </w:r>
      <w:r w:rsidR="00480EA6" w:rsidRPr="00FD6D02">
        <w:rPr>
          <w:rFonts w:ascii="Arial" w:hAnsi="Arial" w:cs="Arial"/>
          <w:b w:val="0"/>
          <w:sz w:val="24"/>
          <w:szCs w:val="24"/>
        </w:rPr>
        <w:t>Тальменского</w:t>
      </w:r>
      <w:r w:rsidRPr="00FD6D02">
        <w:rPr>
          <w:rFonts w:ascii="Arial" w:hAnsi="Arial" w:cs="Arial"/>
          <w:b w:val="0"/>
          <w:sz w:val="24"/>
          <w:szCs w:val="24"/>
        </w:rPr>
        <w:t xml:space="preserve"> района;</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 xml:space="preserve">МФЦ – в администрацию, </w:t>
      </w:r>
      <w:proofErr w:type="gramStart"/>
      <w:r w:rsidRPr="00FD6D02">
        <w:rPr>
          <w:rFonts w:ascii="Arial" w:hAnsi="Arial" w:cs="Arial"/>
          <w:b w:val="0"/>
          <w:sz w:val="24"/>
          <w:szCs w:val="24"/>
        </w:rPr>
        <w:t>заключившей</w:t>
      </w:r>
      <w:proofErr w:type="gramEnd"/>
      <w:r w:rsidRPr="00FD6D02">
        <w:rPr>
          <w:rFonts w:ascii="Arial" w:hAnsi="Arial" w:cs="Arial"/>
          <w:b w:val="0"/>
          <w:sz w:val="24"/>
          <w:szCs w:val="24"/>
        </w:rPr>
        <w:t xml:space="preserve"> соглашение о взаимодействии с многофункциональным центром.  Кроме того,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субъекта Российской Федерации. </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t>5.9. Право заявителя на получение информации и документов, необходимых для обоснования и рассмотрения жалобы.</w:t>
      </w:r>
    </w:p>
    <w:p w:rsidR="00757AEE" w:rsidRPr="00FD6D02" w:rsidRDefault="002B346C" w:rsidP="00700E02">
      <w:pPr>
        <w:pStyle w:val="affd"/>
        <w:ind w:firstLine="709"/>
        <w:jc w:val="both"/>
        <w:rPr>
          <w:rFonts w:ascii="Arial" w:hAnsi="Arial" w:cs="Arial"/>
          <w:b w:val="0"/>
          <w:sz w:val="24"/>
          <w:szCs w:val="24"/>
        </w:rPr>
      </w:pPr>
      <w:r w:rsidRPr="00FD6D02">
        <w:rPr>
          <w:rFonts w:ascii="Arial" w:hAnsi="Arial" w:cs="Arial"/>
          <w:b w:val="0"/>
          <w:sz w:val="24"/>
          <w:szCs w:val="24"/>
        </w:rPr>
        <w:lastRenderedPageBreak/>
        <w:t xml:space="preserve">5.9.1. </w:t>
      </w:r>
      <w:proofErr w:type="gramStart"/>
      <w:r w:rsidRPr="00FD6D02">
        <w:rPr>
          <w:rFonts w:ascii="Arial" w:hAnsi="Arial" w:cs="Arial"/>
          <w:b w:val="0"/>
          <w:sz w:val="24"/>
          <w:szCs w:val="24"/>
        </w:rPr>
        <w:t>На стадии досудебного обжалования действий (бездействия) должностного лица либо муниципального служащего администрации, а также решений, принятых в ходе предоставления муниципальной услуги, заявитель имеет право на получение информации и документов, необходимых для обоснования и рассмотрения жалобы, а также на представление дополнительных материалов в срок не более 5 (пяти) дней с момента обращения.</w:t>
      </w:r>
      <w:proofErr w:type="gramEnd"/>
    </w:p>
    <w:p w:rsidR="00757AEE" w:rsidRDefault="00757AEE" w:rsidP="00FD6D02">
      <w:pPr>
        <w:pStyle w:val="affd"/>
        <w:jc w:val="both"/>
        <w:rPr>
          <w:rFonts w:ascii="Arial" w:hAnsi="Arial" w:cs="Arial"/>
          <w:b w:val="0"/>
          <w:sz w:val="24"/>
          <w:szCs w:val="24"/>
        </w:rPr>
      </w:pPr>
    </w:p>
    <w:p w:rsidR="00700E02" w:rsidRPr="00FD6D02" w:rsidRDefault="00700E02"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Приложение № 1</w:t>
      </w:r>
    </w:p>
    <w:p w:rsidR="00757AEE" w:rsidRPr="00700E02" w:rsidRDefault="002B346C" w:rsidP="00FD6D02">
      <w:pPr>
        <w:pStyle w:val="affd"/>
        <w:jc w:val="both"/>
        <w:rPr>
          <w:rFonts w:ascii="Arial" w:hAnsi="Arial" w:cs="Arial"/>
          <w:b w:val="0"/>
          <w:sz w:val="24"/>
          <w:szCs w:val="24"/>
        </w:rPr>
      </w:pPr>
      <w:r w:rsidRPr="00FD6D02">
        <w:rPr>
          <w:rFonts w:ascii="Arial" w:hAnsi="Arial" w:cs="Arial"/>
          <w:b w:val="0"/>
          <w:sz w:val="24"/>
          <w:szCs w:val="24"/>
        </w:rPr>
        <w:t xml:space="preserve">к Административному регламенту </w:t>
      </w:r>
      <w:r w:rsidR="00700E02" w:rsidRPr="00700E02">
        <w:rPr>
          <w:rFonts w:ascii="Arial" w:hAnsi="Arial" w:cs="Arial"/>
          <w:b w:val="0"/>
          <w:sz w:val="24"/>
          <w:szCs w:val="24"/>
        </w:rPr>
        <w:t xml:space="preserve">предоставления муниципальной услуги </w:t>
      </w:r>
      <w:r w:rsidR="00700E02" w:rsidRPr="00700E02">
        <w:rPr>
          <w:rFonts w:ascii="Arial" w:eastAsia="Arial" w:hAnsi="Arial" w:cs="Arial"/>
          <w:b w:val="0"/>
          <w:sz w:val="24"/>
          <w:szCs w:val="24"/>
          <w:lang w:eastAsia="zh-CN"/>
        </w:rPr>
        <w:t xml:space="preserve">«Выдача уведомления о соответствии (несоответствии) </w:t>
      </w:r>
      <w:proofErr w:type="gramStart"/>
      <w:r w:rsidR="00700E02" w:rsidRPr="00700E02">
        <w:rPr>
          <w:rFonts w:ascii="Arial" w:eastAsia="Arial" w:hAnsi="Arial" w:cs="Arial"/>
          <w:b w:val="0"/>
          <w:sz w:val="24"/>
          <w:szCs w:val="24"/>
          <w:lang w:eastAsia="zh-CN"/>
        </w:rPr>
        <w:t>указанных</w:t>
      </w:r>
      <w:proofErr w:type="gramEnd"/>
      <w:r w:rsidR="00700E02" w:rsidRPr="00700E02">
        <w:rPr>
          <w:rFonts w:ascii="Arial" w:eastAsia="Arial" w:hAnsi="Arial" w:cs="Arial"/>
          <w:b w:val="0"/>
          <w:sz w:val="24"/>
          <w:szCs w:val="24"/>
          <w:lang w:eastAsia="zh-CN"/>
        </w:rPr>
        <w:t xml:space="preserve"> в уведомлении о планируемом строительстве или реконструкции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w:t>
      </w: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2B346C" w:rsidP="00700E02">
      <w:pPr>
        <w:pStyle w:val="affd"/>
        <w:jc w:val="center"/>
        <w:rPr>
          <w:rFonts w:ascii="Arial" w:hAnsi="Arial" w:cs="Arial"/>
          <w:b w:val="0"/>
          <w:sz w:val="24"/>
          <w:szCs w:val="24"/>
        </w:rPr>
      </w:pPr>
      <w:r w:rsidRPr="00FD6D02">
        <w:rPr>
          <w:rFonts w:ascii="Arial" w:hAnsi="Arial" w:cs="Arial"/>
          <w:b w:val="0"/>
          <w:sz w:val="24"/>
          <w:szCs w:val="24"/>
        </w:rPr>
        <w:t>Информация о месте нахождения и графике работы организаций, государственных и муниципальных органов, участвующих в предоставлении муниципальной услуги</w:t>
      </w:r>
    </w:p>
    <w:p w:rsidR="00757AEE" w:rsidRPr="00FD6D02" w:rsidRDefault="00757AEE" w:rsidP="00FD6D02">
      <w:pPr>
        <w:pStyle w:val="affd"/>
        <w:jc w:val="both"/>
        <w:rPr>
          <w:rFonts w:ascii="Arial" w:hAnsi="Arial" w:cs="Arial"/>
          <w:b w:val="0"/>
          <w:sz w:val="24"/>
          <w:szCs w:val="24"/>
        </w:rPr>
      </w:pPr>
    </w:p>
    <w:tbl>
      <w:tblPr>
        <w:tblW w:w="95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928"/>
        <w:gridCol w:w="4575"/>
      </w:tblGrid>
      <w:tr w:rsidR="00480EA6" w:rsidRPr="00FD6D02" w:rsidTr="00FD6D02">
        <w:tc>
          <w:tcPr>
            <w:tcW w:w="4928" w:type="dxa"/>
          </w:tcPr>
          <w:p w:rsidR="00480EA6" w:rsidRPr="00FD6D02" w:rsidRDefault="00480EA6" w:rsidP="00FD6D02">
            <w:pPr>
              <w:pStyle w:val="affd"/>
              <w:jc w:val="both"/>
              <w:rPr>
                <w:rFonts w:ascii="Arial" w:hAnsi="Arial" w:cs="Arial"/>
                <w:b w:val="0"/>
                <w:sz w:val="24"/>
                <w:szCs w:val="24"/>
              </w:rPr>
            </w:pPr>
            <w:r w:rsidRPr="00FD6D02">
              <w:rPr>
                <w:rFonts w:ascii="Arial" w:hAnsi="Arial" w:cs="Arial"/>
                <w:b w:val="0"/>
                <w:sz w:val="24"/>
                <w:szCs w:val="24"/>
              </w:rPr>
              <w:t xml:space="preserve">Наименование органа местного самоуправления, предоставляющего муниципальную услугу </w:t>
            </w:r>
          </w:p>
        </w:tc>
        <w:tc>
          <w:tcPr>
            <w:tcW w:w="4575" w:type="dxa"/>
          </w:tcPr>
          <w:p w:rsidR="00480EA6" w:rsidRPr="00FD6D02" w:rsidRDefault="00480EA6" w:rsidP="00FD6D02">
            <w:pPr>
              <w:pStyle w:val="affd"/>
              <w:jc w:val="both"/>
              <w:rPr>
                <w:rFonts w:ascii="Arial" w:hAnsi="Arial" w:cs="Arial"/>
                <w:b w:val="0"/>
                <w:sz w:val="24"/>
                <w:szCs w:val="24"/>
              </w:rPr>
            </w:pPr>
            <w:r w:rsidRPr="00FD6D02">
              <w:rPr>
                <w:rFonts w:ascii="Arial" w:hAnsi="Arial" w:cs="Arial"/>
                <w:b w:val="0"/>
                <w:sz w:val="24"/>
                <w:szCs w:val="24"/>
              </w:rPr>
              <w:t>Администрация Тальменского района</w:t>
            </w:r>
          </w:p>
        </w:tc>
      </w:tr>
      <w:tr w:rsidR="00480EA6" w:rsidRPr="00FD6D02" w:rsidTr="00FD6D02">
        <w:tc>
          <w:tcPr>
            <w:tcW w:w="4928" w:type="dxa"/>
          </w:tcPr>
          <w:p w:rsidR="00480EA6" w:rsidRPr="00FD6D02" w:rsidRDefault="00480EA6" w:rsidP="00FD6D02">
            <w:pPr>
              <w:pStyle w:val="affd"/>
              <w:jc w:val="both"/>
              <w:rPr>
                <w:rFonts w:ascii="Arial" w:hAnsi="Arial" w:cs="Arial"/>
                <w:b w:val="0"/>
                <w:sz w:val="24"/>
                <w:szCs w:val="24"/>
              </w:rPr>
            </w:pPr>
            <w:r w:rsidRPr="00FD6D02">
              <w:rPr>
                <w:rFonts w:ascii="Arial" w:hAnsi="Arial" w:cs="Arial"/>
                <w:b w:val="0"/>
                <w:sz w:val="24"/>
                <w:szCs w:val="24"/>
              </w:rPr>
              <w:t>Руководитель органа местного самоуправления, предоставляющего муниципальную услугу</w:t>
            </w:r>
          </w:p>
        </w:tc>
        <w:tc>
          <w:tcPr>
            <w:tcW w:w="4575" w:type="dxa"/>
          </w:tcPr>
          <w:p w:rsidR="00480EA6" w:rsidRPr="00FD6D02" w:rsidRDefault="00480EA6" w:rsidP="00FD6D02">
            <w:pPr>
              <w:pStyle w:val="affd"/>
              <w:jc w:val="both"/>
              <w:rPr>
                <w:rFonts w:ascii="Arial" w:hAnsi="Arial" w:cs="Arial"/>
                <w:b w:val="0"/>
                <w:sz w:val="24"/>
                <w:szCs w:val="24"/>
              </w:rPr>
            </w:pPr>
            <w:r w:rsidRPr="00FD6D02">
              <w:rPr>
                <w:rFonts w:ascii="Arial" w:hAnsi="Arial" w:cs="Arial"/>
                <w:b w:val="0"/>
                <w:sz w:val="24"/>
                <w:szCs w:val="24"/>
              </w:rPr>
              <w:t>Глава Тальменского района,</w:t>
            </w:r>
          </w:p>
          <w:p w:rsidR="00480EA6" w:rsidRPr="00FD6D02" w:rsidRDefault="00480EA6" w:rsidP="00FD6D02">
            <w:pPr>
              <w:pStyle w:val="affd"/>
              <w:jc w:val="both"/>
              <w:rPr>
                <w:rFonts w:ascii="Arial" w:hAnsi="Arial" w:cs="Arial"/>
                <w:b w:val="0"/>
                <w:sz w:val="24"/>
                <w:szCs w:val="24"/>
              </w:rPr>
            </w:pPr>
            <w:r w:rsidRPr="00FD6D02">
              <w:rPr>
                <w:rFonts w:ascii="Arial" w:hAnsi="Arial" w:cs="Arial"/>
                <w:b w:val="0"/>
                <w:sz w:val="24"/>
                <w:szCs w:val="24"/>
              </w:rPr>
              <w:t>Сергей Дмитриевич Самсоненко</w:t>
            </w:r>
          </w:p>
        </w:tc>
      </w:tr>
      <w:tr w:rsidR="00480EA6" w:rsidRPr="00FD6D02" w:rsidTr="00FD6D02">
        <w:tc>
          <w:tcPr>
            <w:tcW w:w="4928" w:type="dxa"/>
          </w:tcPr>
          <w:p w:rsidR="00480EA6" w:rsidRPr="00FD6D02" w:rsidRDefault="00480EA6" w:rsidP="00FD6D02">
            <w:pPr>
              <w:pStyle w:val="affd"/>
              <w:jc w:val="both"/>
              <w:rPr>
                <w:rFonts w:ascii="Arial" w:hAnsi="Arial" w:cs="Arial"/>
                <w:b w:val="0"/>
                <w:sz w:val="24"/>
                <w:szCs w:val="24"/>
              </w:rPr>
            </w:pPr>
            <w:r w:rsidRPr="00FD6D02">
              <w:rPr>
                <w:rFonts w:ascii="Arial" w:hAnsi="Arial" w:cs="Arial"/>
                <w:b w:val="0"/>
                <w:sz w:val="24"/>
                <w:szCs w:val="24"/>
              </w:rPr>
              <w:t>Наименование структурного подразделения, осуществляющего рассмотрение заявления</w:t>
            </w:r>
          </w:p>
        </w:tc>
        <w:tc>
          <w:tcPr>
            <w:tcW w:w="4575" w:type="dxa"/>
          </w:tcPr>
          <w:p w:rsidR="00480EA6" w:rsidRPr="00FD6D02" w:rsidRDefault="00480EA6" w:rsidP="00FD6D02">
            <w:pPr>
              <w:pStyle w:val="affd"/>
              <w:jc w:val="both"/>
              <w:rPr>
                <w:rFonts w:ascii="Arial" w:hAnsi="Arial" w:cs="Arial"/>
                <w:b w:val="0"/>
                <w:sz w:val="24"/>
                <w:szCs w:val="24"/>
              </w:rPr>
            </w:pPr>
            <w:r w:rsidRPr="00FD6D02">
              <w:rPr>
                <w:rFonts w:ascii="Arial" w:hAnsi="Arial" w:cs="Arial"/>
                <w:b w:val="0"/>
                <w:sz w:val="24"/>
                <w:szCs w:val="24"/>
              </w:rPr>
              <w:t>отдел капитального строительства и архитектуры Администрации Тальменского района</w:t>
            </w:r>
          </w:p>
        </w:tc>
      </w:tr>
      <w:tr w:rsidR="00480EA6" w:rsidRPr="00FD6D02" w:rsidTr="00FD6D02">
        <w:tc>
          <w:tcPr>
            <w:tcW w:w="4928" w:type="dxa"/>
          </w:tcPr>
          <w:p w:rsidR="00480EA6" w:rsidRPr="00FD6D02" w:rsidRDefault="00480EA6" w:rsidP="00FD6D02">
            <w:pPr>
              <w:pStyle w:val="affd"/>
              <w:jc w:val="both"/>
              <w:rPr>
                <w:rFonts w:ascii="Arial" w:hAnsi="Arial" w:cs="Arial"/>
                <w:b w:val="0"/>
                <w:sz w:val="24"/>
                <w:szCs w:val="24"/>
              </w:rPr>
            </w:pPr>
            <w:r w:rsidRPr="00FD6D02">
              <w:rPr>
                <w:rFonts w:ascii="Arial" w:hAnsi="Arial" w:cs="Arial"/>
                <w:b w:val="0"/>
                <w:sz w:val="24"/>
                <w:szCs w:val="24"/>
              </w:rPr>
              <w:t>Руководитель структурного подразделения, осуществляющего рассмотрение заявления</w:t>
            </w:r>
          </w:p>
        </w:tc>
        <w:tc>
          <w:tcPr>
            <w:tcW w:w="4575" w:type="dxa"/>
          </w:tcPr>
          <w:p w:rsidR="00480EA6" w:rsidRPr="00FD6D02" w:rsidRDefault="00480EA6" w:rsidP="00FD6D02">
            <w:pPr>
              <w:pStyle w:val="affd"/>
              <w:jc w:val="both"/>
              <w:rPr>
                <w:rFonts w:ascii="Arial" w:hAnsi="Arial" w:cs="Arial"/>
                <w:b w:val="0"/>
                <w:sz w:val="24"/>
                <w:szCs w:val="24"/>
              </w:rPr>
            </w:pPr>
            <w:r w:rsidRPr="00FD6D02">
              <w:rPr>
                <w:rFonts w:ascii="Arial" w:hAnsi="Arial" w:cs="Arial"/>
                <w:b w:val="0"/>
                <w:sz w:val="24"/>
                <w:szCs w:val="24"/>
              </w:rPr>
              <w:t>Заведующий отделом по капитальному строительству и архитектуре Администрации Тальменского района,</w:t>
            </w:r>
          </w:p>
          <w:p w:rsidR="00480EA6" w:rsidRPr="00FD6D02" w:rsidRDefault="00480EA6" w:rsidP="00FD6D02">
            <w:pPr>
              <w:pStyle w:val="affd"/>
              <w:jc w:val="both"/>
              <w:rPr>
                <w:rFonts w:ascii="Arial" w:hAnsi="Arial" w:cs="Arial"/>
                <w:b w:val="0"/>
                <w:sz w:val="24"/>
                <w:szCs w:val="24"/>
              </w:rPr>
            </w:pPr>
            <w:r w:rsidRPr="00FD6D02">
              <w:rPr>
                <w:rFonts w:ascii="Arial" w:hAnsi="Arial" w:cs="Arial"/>
                <w:b w:val="0"/>
                <w:sz w:val="24"/>
                <w:szCs w:val="24"/>
              </w:rPr>
              <w:t>Н.И. Кондауров</w:t>
            </w:r>
          </w:p>
        </w:tc>
      </w:tr>
      <w:tr w:rsidR="00480EA6" w:rsidRPr="00FD6D02" w:rsidTr="00FD6D02">
        <w:tc>
          <w:tcPr>
            <w:tcW w:w="4928" w:type="dxa"/>
          </w:tcPr>
          <w:p w:rsidR="00480EA6" w:rsidRPr="00FD6D02" w:rsidRDefault="00480EA6" w:rsidP="00FD6D02">
            <w:pPr>
              <w:pStyle w:val="affd"/>
              <w:jc w:val="both"/>
              <w:rPr>
                <w:rFonts w:ascii="Arial" w:hAnsi="Arial" w:cs="Arial"/>
                <w:b w:val="0"/>
                <w:sz w:val="24"/>
                <w:szCs w:val="24"/>
              </w:rPr>
            </w:pPr>
            <w:r w:rsidRPr="00FD6D02">
              <w:rPr>
                <w:rFonts w:ascii="Arial" w:hAnsi="Arial" w:cs="Arial"/>
                <w:b w:val="0"/>
                <w:sz w:val="24"/>
                <w:szCs w:val="24"/>
              </w:rPr>
              <w:t>Место нахождения и почтовый адрес</w:t>
            </w:r>
          </w:p>
        </w:tc>
        <w:tc>
          <w:tcPr>
            <w:tcW w:w="4575" w:type="dxa"/>
          </w:tcPr>
          <w:p w:rsidR="00480EA6" w:rsidRPr="00FD6D02" w:rsidRDefault="00480EA6" w:rsidP="00FD6D02">
            <w:pPr>
              <w:pStyle w:val="affd"/>
              <w:jc w:val="both"/>
              <w:rPr>
                <w:rFonts w:ascii="Arial" w:hAnsi="Arial" w:cs="Arial"/>
                <w:b w:val="0"/>
                <w:sz w:val="24"/>
                <w:szCs w:val="24"/>
              </w:rPr>
            </w:pPr>
            <w:r w:rsidRPr="00FD6D02">
              <w:rPr>
                <w:rFonts w:ascii="Arial" w:hAnsi="Arial" w:cs="Arial"/>
                <w:b w:val="0"/>
                <w:sz w:val="24"/>
                <w:szCs w:val="24"/>
              </w:rPr>
              <w:t>658030 Алтайский край, р.п</w:t>
            </w:r>
            <w:proofErr w:type="gramStart"/>
            <w:r w:rsidRPr="00FD6D02">
              <w:rPr>
                <w:rFonts w:ascii="Arial" w:hAnsi="Arial" w:cs="Arial"/>
                <w:b w:val="0"/>
                <w:sz w:val="24"/>
                <w:szCs w:val="24"/>
              </w:rPr>
              <w:t>.Т</w:t>
            </w:r>
            <w:proofErr w:type="gramEnd"/>
            <w:r w:rsidRPr="00FD6D02">
              <w:rPr>
                <w:rFonts w:ascii="Arial" w:hAnsi="Arial" w:cs="Arial"/>
                <w:b w:val="0"/>
                <w:sz w:val="24"/>
                <w:szCs w:val="24"/>
              </w:rPr>
              <w:t>альменка, ул. Куйбышева 94</w:t>
            </w:r>
          </w:p>
        </w:tc>
      </w:tr>
      <w:tr w:rsidR="00480EA6" w:rsidRPr="00FD6D02" w:rsidTr="00FD6D02">
        <w:tc>
          <w:tcPr>
            <w:tcW w:w="4928" w:type="dxa"/>
          </w:tcPr>
          <w:p w:rsidR="00480EA6" w:rsidRPr="00FD6D02" w:rsidRDefault="00480EA6" w:rsidP="00FD6D02">
            <w:pPr>
              <w:pStyle w:val="affd"/>
              <w:jc w:val="both"/>
              <w:rPr>
                <w:rFonts w:ascii="Arial" w:hAnsi="Arial" w:cs="Arial"/>
                <w:b w:val="0"/>
                <w:sz w:val="24"/>
                <w:szCs w:val="24"/>
              </w:rPr>
            </w:pPr>
            <w:r w:rsidRPr="00FD6D02">
              <w:rPr>
                <w:rFonts w:ascii="Arial" w:hAnsi="Arial" w:cs="Arial"/>
                <w:b w:val="0"/>
                <w:sz w:val="24"/>
                <w:szCs w:val="24"/>
              </w:rPr>
              <w:t>График работы (приема заявителей)</w:t>
            </w:r>
          </w:p>
        </w:tc>
        <w:tc>
          <w:tcPr>
            <w:tcW w:w="4575" w:type="dxa"/>
          </w:tcPr>
          <w:p w:rsidR="00480EA6" w:rsidRPr="00FD6D02" w:rsidRDefault="00480EA6" w:rsidP="00FD6D02">
            <w:pPr>
              <w:pStyle w:val="affd"/>
              <w:jc w:val="both"/>
              <w:rPr>
                <w:rFonts w:ascii="Arial" w:hAnsi="Arial" w:cs="Arial"/>
                <w:b w:val="0"/>
                <w:sz w:val="24"/>
                <w:szCs w:val="24"/>
              </w:rPr>
            </w:pPr>
            <w:r w:rsidRPr="00FD6D02">
              <w:rPr>
                <w:rFonts w:ascii="Arial" w:hAnsi="Arial" w:cs="Arial"/>
                <w:b w:val="0"/>
                <w:sz w:val="24"/>
                <w:szCs w:val="24"/>
              </w:rPr>
              <w:t xml:space="preserve">Понедельник-пятница, </w:t>
            </w:r>
          </w:p>
          <w:p w:rsidR="00480EA6" w:rsidRPr="00FD6D02" w:rsidRDefault="00480EA6" w:rsidP="00FD6D02">
            <w:pPr>
              <w:pStyle w:val="affd"/>
              <w:jc w:val="both"/>
              <w:rPr>
                <w:rFonts w:ascii="Arial" w:hAnsi="Arial" w:cs="Arial"/>
                <w:b w:val="0"/>
                <w:sz w:val="24"/>
                <w:szCs w:val="24"/>
              </w:rPr>
            </w:pPr>
            <w:r w:rsidRPr="00FD6D02">
              <w:rPr>
                <w:rFonts w:ascii="Arial" w:hAnsi="Arial" w:cs="Arial"/>
                <w:b w:val="0"/>
                <w:sz w:val="24"/>
                <w:szCs w:val="24"/>
              </w:rPr>
              <w:t>8.00-15.00, обед 12.00-13.00</w:t>
            </w:r>
          </w:p>
        </w:tc>
      </w:tr>
      <w:tr w:rsidR="00480EA6" w:rsidRPr="00FD6D02" w:rsidTr="00FD6D02">
        <w:tc>
          <w:tcPr>
            <w:tcW w:w="4928" w:type="dxa"/>
          </w:tcPr>
          <w:p w:rsidR="00480EA6" w:rsidRPr="00FD6D02" w:rsidRDefault="00480EA6" w:rsidP="00FD6D02">
            <w:pPr>
              <w:pStyle w:val="affd"/>
              <w:jc w:val="both"/>
              <w:rPr>
                <w:rFonts w:ascii="Arial" w:hAnsi="Arial" w:cs="Arial"/>
                <w:b w:val="0"/>
                <w:sz w:val="24"/>
                <w:szCs w:val="24"/>
              </w:rPr>
            </w:pPr>
            <w:r w:rsidRPr="00FD6D02">
              <w:rPr>
                <w:rFonts w:ascii="Arial" w:hAnsi="Arial" w:cs="Arial"/>
                <w:b w:val="0"/>
                <w:sz w:val="24"/>
                <w:szCs w:val="24"/>
              </w:rPr>
              <w:t>Телефон, адрес электронной почты</w:t>
            </w:r>
          </w:p>
        </w:tc>
        <w:tc>
          <w:tcPr>
            <w:tcW w:w="4575" w:type="dxa"/>
          </w:tcPr>
          <w:p w:rsidR="00480EA6" w:rsidRPr="00FD6D02" w:rsidRDefault="00480EA6" w:rsidP="00FD6D02">
            <w:pPr>
              <w:pStyle w:val="affd"/>
              <w:jc w:val="both"/>
              <w:rPr>
                <w:rFonts w:ascii="Arial" w:hAnsi="Arial" w:cs="Arial"/>
                <w:b w:val="0"/>
                <w:sz w:val="24"/>
                <w:szCs w:val="24"/>
                <w:lang w:val="en-US"/>
              </w:rPr>
            </w:pPr>
            <w:r w:rsidRPr="00FD6D02">
              <w:rPr>
                <w:rFonts w:ascii="Arial" w:hAnsi="Arial" w:cs="Arial"/>
                <w:b w:val="0"/>
                <w:sz w:val="24"/>
                <w:szCs w:val="24"/>
                <w:lang w:val="en-US"/>
              </w:rPr>
              <w:t xml:space="preserve">(8-385 91) 2-28-64, </w:t>
            </w:r>
          </w:p>
          <w:p w:rsidR="00480EA6" w:rsidRPr="00FD6D02" w:rsidRDefault="00480EA6" w:rsidP="00FD6D02">
            <w:pPr>
              <w:pStyle w:val="affd"/>
              <w:jc w:val="both"/>
              <w:rPr>
                <w:rFonts w:ascii="Arial" w:hAnsi="Arial" w:cs="Arial"/>
                <w:b w:val="0"/>
                <w:sz w:val="24"/>
                <w:szCs w:val="24"/>
                <w:lang w:val="en-US"/>
              </w:rPr>
            </w:pPr>
            <w:r w:rsidRPr="00FD6D02">
              <w:rPr>
                <w:rFonts w:ascii="Arial" w:hAnsi="Arial" w:cs="Arial"/>
                <w:b w:val="0"/>
                <w:sz w:val="24"/>
                <w:szCs w:val="24"/>
                <w:lang w:val="en-US"/>
              </w:rPr>
              <w:t xml:space="preserve">e-mail: adm.talm.arh@yandex.ru </w:t>
            </w:r>
          </w:p>
        </w:tc>
      </w:tr>
      <w:tr w:rsidR="00480EA6" w:rsidRPr="00FD6D02" w:rsidTr="00FD6D02">
        <w:tc>
          <w:tcPr>
            <w:tcW w:w="4928" w:type="dxa"/>
          </w:tcPr>
          <w:p w:rsidR="00480EA6" w:rsidRPr="00FD6D02" w:rsidRDefault="00480EA6" w:rsidP="00FD6D02">
            <w:pPr>
              <w:pStyle w:val="affd"/>
              <w:jc w:val="both"/>
              <w:rPr>
                <w:rFonts w:ascii="Arial" w:hAnsi="Arial" w:cs="Arial"/>
                <w:b w:val="0"/>
                <w:sz w:val="24"/>
                <w:szCs w:val="24"/>
              </w:rPr>
            </w:pPr>
            <w:r w:rsidRPr="00FD6D02">
              <w:rPr>
                <w:rFonts w:ascii="Arial" w:hAnsi="Arial" w:cs="Arial"/>
                <w:b w:val="0"/>
                <w:sz w:val="24"/>
                <w:szCs w:val="24"/>
              </w:rPr>
              <w:t>Адрес официального сайта органа местного самоуправления, предоставляющего муниципальную услугу (в случае отсутствия – адрес официального сайта муниципального образования)</w:t>
            </w:r>
          </w:p>
        </w:tc>
        <w:tc>
          <w:tcPr>
            <w:tcW w:w="4575" w:type="dxa"/>
          </w:tcPr>
          <w:p w:rsidR="00480EA6" w:rsidRPr="00FD6D02" w:rsidRDefault="00480EA6" w:rsidP="00FD6D02">
            <w:pPr>
              <w:pStyle w:val="affd"/>
              <w:jc w:val="both"/>
              <w:rPr>
                <w:rFonts w:ascii="Arial" w:hAnsi="Arial" w:cs="Arial"/>
                <w:b w:val="0"/>
                <w:sz w:val="24"/>
                <w:szCs w:val="24"/>
                <w:lang w:val="en-US"/>
              </w:rPr>
            </w:pPr>
            <w:proofErr w:type="spellStart"/>
            <w:r w:rsidRPr="00FD6D02">
              <w:rPr>
                <w:rFonts w:ascii="Arial" w:hAnsi="Arial" w:cs="Arial"/>
                <w:b w:val="0"/>
                <w:sz w:val="24"/>
                <w:szCs w:val="24"/>
              </w:rPr>
              <w:t>tal-alt.ru</w:t>
            </w:r>
            <w:proofErr w:type="spellEnd"/>
          </w:p>
        </w:tc>
      </w:tr>
    </w:tbl>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 xml:space="preserve">Единый портал государственных и муниципальных услуг (функций) – </w:t>
      </w:r>
      <w:r w:rsidRPr="00FD6D02">
        <w:rPr>
          <w:rFonts w:ascii="Arial" w:hAnsi="Arial" w:cs="Arial"/>
          <w:b w:val="0"/>
          <w:sz w:val="24"/>
          <w:szCs w:val="24"/>
          <w:lang w:val="en-US"/>
        </w:rPr>
        <w:t>www</w:t>
      </w:r>
      <w:r w:rsidRPr="00FD6D02">
        <w:rPr>
          <w:rFonts w:ascii="Arial" w:hAnsi="Arial" w:cs="Arial"/>
          <w:b w:val="0"/>
          <w:sz w:val="24"/>
          <w:szCs w:val="24"/>
        </w:rPr>
        <w:t>.</w:t>
      </w:r>
      <w:proofErr w:type="spellStart"/>
      <w:r w:rsidRPr="00FD6D02">
        <w:rPr>
          <w:rFonts w:ascii="Arial" w:hAnsi="Arial" w:cs="Arial"/>
          <w:b w:val="0"/>
          <w:sz w:val="24"/>
          <w:szCs w:val="24"/>
          <w:lang w:val="en-US"/>
        </w:rPr>
        <w:t>gosuslugi</w:t>
      </w:r>
      <w:proofErr w:type="spellEnd"/>
      <w:r w:rsidRPr="00FD6D02">
        <w:rPr>
          <w:rFonts w:ascii="Arial" w:hAnsi="Arial" w:cs="Arial"/>
          <w:b w:val="0"/>
          <w:sz w:val="24"/>
          <w:szCs w:val="24"/>
        </w:rPr>
        <w:t>.</w:t>
      </w:r>
      <w:proofErr w:type="spellStart"/>
      <w:r w:rsidRPr="00FD6D02">
        <w:rPr>
          <w:rFonts w:ascii="Arial" w:hAnsi="Arial" w:cs="Arial"/>
          <w:b w:val="0"/>
          <w:sz w:val="24"/>
          <w:szCs w:val="24"/>
          <w:lang w:val="en-US"/>
        </w:rPr>
        <w:t>ru</w:t>
      </w:r>
      <w:proofErr w:type="spellEnd"/>
      <w:r w:rsidRPr="00FD6D02">
        <w:rPr>
          <w:rFonts w:ascii="Arial" w:hAnsi="Arial" w:cs="Arial"/>
          <w:b w:val="0"/>
          <w:sz w:val="24"/>
          <w:szCs w:val="24"/>
        </w:rPr>
        <w:t xml:space="preserve">; </w:t>
      </w:r>
    </w:p>
    <w:p w:rsidR="00757AEE" w:rsidRPr="00FD6D02" w:rsidRDefault="00757AEE" w:rsidP="00FD6D02">
      <w:pPr>
        <w:pStyle w:val="affd"/>
        <w:jc w:val="both"/>
        <w:rPr>
          <w:rFonts w:ascii="Arial" w:hAnsi="Arial" w:cs="Arial"/>
          <w:b w:val="0"/>
          <w:sz w:val="24"/>
          <w:szCs w:val="24"/>
        </w:rPr>
      </w:pPr>
    </w:p>
    <w:p w:rsidR="00757AEE" w:rsidRPr="00FD6D02" w:rsidRDefault="00700E02" w:rsidP="00700E02">
      <w:pPr>
        <w:pStyle w:val="affd"/>
        <w:jc w:val="center"/>
        <w:rPr>
          <w:rFonts w:ascii="Arial" w:hAnsi="Arial" w:cs="Arial"/>
          <w:b w:val="0"/>
          <w:sz w:val="24"/>
          <w:szCs w:val="24"/>
        </w:rPr>
      </w:pPr>
      <w:r>
        <w:rPr>
          <w:rFonts w:ascii="Arial" w:hAnsi="Arial" w:cs="Arial"/>
          <w:b w:val="0"/>
          <w:sz w:val="24"/>
          <w:szCs w:val="24"/>
        </w:rPr>
        <w:t>Св</w:t>
      </w:r>
      <w:r w:rsidR="002B346C" w:rsidRPr="00FD6D02">
        <w:rPr>
          <w:rFonts w:ascii="Arial" w:hAnsi="Arial" w:cs="Arial"/>
          <w:b w:val="0"/>
          <w:sz w:val="24"/>
          <w:szCs w:val="24"/>
        </w:rPr>
        <w:t>едения о многофункциональных центрах</w:t>
      </w:r>
    </w:p>
    <w:p w:rsidR="00757AEE" w:rsidRPr="00FD6D02" w:rsidRDefault="002B346C" w:rsidP="00700E02">
      <w:pPr>
        <w:pStyle w:val="affd"/>
        <w:jc w:val="center"/>
        <w:rPr>
          <w:rFonts w:ascii="Arial" w:hAnsi="Arial" w:cs="Arial"/>
          <w:b w:val="0"/>
          <w:sz w:val="24"/>
          <w:szCs w:val="24"/>
        </w:rPr>
      </w:pPr>
      <w:r w:rsidRPr="00FD6D02">
        <w:rPr>
          <w:rFonts w:ascii="Arial" w:hAnsi="Arial" w:cs="Arial"/>
          <w:b w:val="0"/>
          <w:sz w:val="24"/>
          <w:szCs w:val="24"/>
        </w:rPr>
        <w:t>предоставления государственных и муниципальных услуг</w:t>
      </w:r>
    </w:p>
    <w:p w:rsidR="00757AEE" w:rsidRPr="00FD6D02" w:rsidRDefault="00757AEE" w:rsidP="00FD6D02">
      <w:pPr>
        <w:pStyle w:val="affd"/>
        <w:jc w:val="both"/>
        <w:rPr>
          <w:rFonts w:ascii="Arial" w:hAnsi="Arial" w:cs="Arial"/>
          <w:b w:val="0"/>
          <w:color w:val="000000"/>
          <w:sz w:val="24"/>
          <w:szCs w:val="24"/>
        </w:rPr>
      </w:pPr>
    </w:p>
    <w:tbl>
      <w:tblPr>
        <w:tblW w:w="9603" w:type="dxa"/>
        <w:tblInd w:w="-65" w:type="dxa"/>
        <w:tblBorders>
          <w:top w:val="single" w:sz="4" w:space="0" w:color="000001"/>
          <w:left w:val="single" w:sz="4" w:space="0" w:color="000001"/>
          <w:bottom w:val="single" w:sz="4" w:space="0" w:color="000001"/>
          <w:insideH w:val="single" w:sz="4" w:space="0" w:color="000001"/>
        </w:tblBorders>
        <w:tblCellMar>
          <w:left w:w="83" w:type="dxa"/>
        </w:tblCellMar>
        <w:tblLook w:val="04A0"/>
      </w:tblPr>
      <w:tblGrid>
        <w:gridCol w:w="2805"/>
        <w:gridCol w:w="6798"/>
      </w:tblGrid>
      <w:tr w:rsidR="00757AEE" w:rsidRPr="00FD6D02" w:rsidTr="00480EA6">
        <w:tc>
          <w:tcPr>
            <w:tcW w:w="280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color w:val="000000"/>
                <w:sz w:val="24"/>
                <w:szCs w:val="24"/>
              </w:rPr>
            </w:pPr>
            <w:r w:rsidRPr="00FD6D02">
              <w:rPr>
                <w:rFonts w:ascii="Arial" w:hAnsi="Arial" w:cs="Arial"/>
                <w:b w:val="0"/>
                <w:color w:val="000000"/>
                <w:sz w:val="24"/>
                <w:szCs w:val="24"/>
              </w:rPr>
              <w:t xml:space="preserve">Место нахождения и </w:t>
            </w:r>
            <w:r w:rsidRPr="00FD6D02">
              <w:rPr>
                <w:rFonts w:ascii="Arial" w:hAnsi="Arial" w:cs="Arial"/>
                <w:b w:val="0"/>
                <w:color w:val="000000"/>
                <w:sz w:val="24"/>
                <w:szCs w:val="24"/>
              </w:rPr>
              <w:lastRenderedPageBreak/>
              <w:t>почтовый адрес</w:t>
            </w:r>
          </w:p>
        </w:tc>
        <w:tc>
          <w:tcPr>
            <w:tcW w:w="6798"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color w:val="000000"/>
                <w:sz w:val="24"/>
                <w:szCs w:val="24"/>
              </w:rPr>
            </w:pPr>
            <w:r w:rsidRPr="00FD6D02">
              <w:rPr>
                <w:rFonts w:ascii="Arial" w:hAnsi="Arial" w:cs="Arial"/>
                <w:b w:val="0"/>
                <w:color w:val="000000"/>
                <w:sz w:val="24"/>
                <w:szCs w:val="24"/>
              </w:rPr>
              <w:lastRenderedPageBreak/>
              <w:t>656064, г</w:t>
            </w:r>
            <w:proofErr w:type="gramStart"/>
            <w:r w:rsidRPr="00FD6D02">
              <w:rPr>
                <w:rFonts w:ascii="Arial" w:hAnsi="Arial" w:cs="Arial"/>
                <w:b w:val="0"/>
                <w:color w:val="000000"/>
                <w:sz w:val="24"/>
                <w:szCs w:val="24"/>
              </w:rPr>
              <w:t>.Б</w:t>
            </w:r>
            <w:proofErr w:type="gramEnd"/>
            <w:r w:rsidRPr="00FD6D02">
              <w:rPr>
                <w:rFonts w:ascii="Arial" w:hAnsi="Arial" w:cs="Arial"/>
                <w:b w:val="0"/>
                <w:color w:val="000000"/>
                <w:sz w:val="24"/>
                <w:szCs w:val="24"/>
              </w:rPr>
              <w:t>арнаул, Павловский тракт, 58г</w:t>
            </w:r>
          </w:p>
        </w:tc>
      </w:tr>
      <w:tr w:rsidR="00757AEE" w:rsidRPr="00FD6D02" w:rsidTr="00480EA6">
        <w:tc>
          <w:tcPr>
            <w:tcW w:w="280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color w:val="000000"/>
                <w:sz w:val="24"/>
                <w:szCs w:val="24"/>
              </w:rPr>
            </w:pPr>
            <w:r w:rsidRPr="00FD6D02">
              <w:rPr>
                <w:rFonts w:ascii="Arial" w:hAnsi="Arial" w:cs="Arial"/>
                <w:b w:val="0"/>
                <w:color w:val="000000"/>
                <w:sz w:val="24"/>
                <w:szCs w:val="24"/>
              </w:rPr>
              <w:lastRenderedPageBreak/>
              <w:t>График работы</w:t>
            </w:r>
          </w:p>
        </w:tc>
        <w:tc>
          <w:tcPr>
            <w:tcW w:w="6798"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2B346C" w:rsidP="00700E02">
            <w:pPr>
              <w:pStyle w:val="affd"/>
              <w:rPr>
                <w:rFonts w:ascii="Arial" w:hAnsi="Arial" w:cs="Arial"/>
                <w:b w:val="0"/>
                <w:sz w:val="24"/>
                <w:szCs w:val="24"/>
              </w:rPr>
            </w:pPr>
            <w:proofErr w:type="spellStart"/>
            <w:r w:rsidRPr="00FD6D02">
              <w:rPr>
                <w:rFonts w:ascii="Arial" w:hAnsi="Arial" w:cs="Arial"/>
                <w:b w:val="0"/>
                <w:sz w:val="24"/>
                <w:szCs w:val="24"/>
              </w:rPr>
              <w:t>Пн-Чт</w:t>
            </w:r>
            <w:proofErr w:type="spellEnd"/>
            <w:r w:rsidRPr="00FD6D02">
              <w:rPr>
                <w:rFonts w:ascii="Arial" w:hAnsi="Arial" w:cs="Arial"/>
                <w:b w:val="0"/>
                <w:sz w:val="24"/>
                <w:szCs w:val="24"/>
              </w:rPr>
              <w:t xml:space="preserve">: 8.00-20.00 </w:t>
            </w:r>
            <w:r w:rsidRPr="00FD6D02">
              <w:rPr>
                <w:rFonts w:ascii="Arial" w:hAnsi="Arial" w:cs="Arial"/>
                <w:b w:val="0"/>
                <w:sz w:val="24"/>
                <w:szCs w:val="24"/>
              </w:rPr>
              <w:br/>
            </w:r>
            <w:proofErr w:type="spellStart"/>
            <w:proofErr w:type="gramStart"/>
            <w:r w:rsidRPr="00FD6D02">
              <w:rPr>
                <w:rFonts w:ascii="Arial" w:hAnsi="Arial" w:cs="Arial"/>
                <w:b w:val="0"/>
                <w:sz w:val="24"/>
                <w:szCs w:val="24"/>
              </w:rPr>
              <w:t>Пт</w:t>
            </w:r>
            <w:proofErr w:type="spellEnd"/>
            <w:proofErr w:type="gramEnd"/>
            <w:r w:rsidRPr="00FD6D02">
              <w:rPr>
                <w:rFonts w:ascii="Arial" w:hAnsi="Arial" w:cs="Arial"/>
                <w:b w:val="0"/>
                <w:sz w:val="24"/>
                <w:szCs w:val="24"/>
              </w:rPr>
              <w:t xml:space="preserve">: 8.00-17.00  </w:t>
            </w:r>
            <w:r w:rsidRPr="00FD6D02">
              <w:rPr>
                <w:rFonts w:ascii="Arial" w:hAnsi="Arial" w:cs="Arial"/>
                <w:b w:val="0"/>
                <w:sz w:val="24"/>
                <w:szCs w:val="24"/>
              </w:rPr>
              <w:br/>
            </w:r>
            <w:proofErr w:type="spellStart"/>
            <w:r w:rsidRPr="00FD6D02">
              <w:rPr>
                <w:rFonts w:ascii="Arial" w:hAnsi="Arial" w:cs="Arial"/>
                <w:b w:val="0"/>
                <w:sz w:val="24"/>
                <w:szCs w:val="24"/>
              </w:rPr>
              <w:t>Сб</w:t>
            </w:r>
            <w:proofErr w:type="spellEnd"/>
            <w:r w:rsidRPr="00FD6D02">
              <w:rPr>
                <w:rFonts w:ascii="Arial" w:hAnsi="Arial" w:cs="Arial"/>
                <w:b w:val="0"/>
                <w:sz w:val="24"/>
                <w:szCs w:val="24"/>
              </w:rPr>
              <w:t xml:space="preserve">: 8.00-17.00 </w:t>
            </w:r>
            <w:r w:rsidRPr="00FD6D02">
              <w:rPr>
                <w:rFonts w:ascii="Arial" w:hAnsi="Arial" w:cs="Arial"/>
                <w:b w:val="0"/>
                <w:sz w:val="24"/>
                <w:szCs w:val="24"/>
              </w:rPr>
              <w:br/>
            </w:r>
            <w:proofErr w:type="spellStart"/>
            <w:r w:rsidRPr="00FD6D02">
              <w:rPr>
                <w:rFonts w:ascii="Arial" w:hAnsi="Arial" w:cs="Arial"/>
                <w:b w:val="0"/>
                <w:sz w:val="24"/>
                <w:szCs w:val="24"/>
              </w:rPr>
              <w:t>Вс</w:t>
            </w:r>
            <w:proofErr w:type="spellEnd"/>
            <w:r w:rsidRPr="00FD6D02">
              <w:rPr>
                <w:rFonts w:ascii="Arial" w:hAnsi="Arial" w:cs="Arial"/>
                <w:b w:val="0"/>
                <w:sz w:val="24"/>
                <w:szCs w:val="24"/>
              </w:rPr>
              <w:t xml:space="preserve"> - выходной день</w:t>
            </w:r>
          </w:p>
        </w:tc>
      </w:tr>
      <w:tr w:rsidR="00757AEE" w:rsidRPr="00FD6D02" w:rsidTr="00480EA6">
        <w:tc>
          <w:tcPr>
            <w:tcW w:w="280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color w:val="000000"/>
                <w:sz w:val="24"/>
                <w:szCs w:val="24"/>
              </w:rPr>
            </w:pPr>
            <w:r w:rsidRPr="00FD6D02">
              <w:rPr>
                <w:rFonts w:ascii="Arial" w:hAnsi="Arial" w:cs="Arial"/>
                <w:b w:val="0"/>
                <w:color w:val="000000"/>
                <w:sz w:val="24"/>
                <w:szCs w:val="24"/>
              </w:rPr>
              <w:t xml:space="preserve">Единый центр </w:t>
            </w:r>
            <w:proofErr w:type="spellStart"/>
            <w:proofErr w:type="gramStart"/>
            <w:r w:rsidRPr="00FD6D02">
              <w:rPr>
                <w:rFonts w:ascii="Arial" w:hAnsi="Arial" w:cs="Arial"/>
                <w:b w:val="0"/>
                <w:color w:val="000000"/>
                <w:sz w:val="24"/>
                <w:szCs w:val="24"/>
              </w:rPr>
              <w:t>телефон-ного</w:t>
            </w:r>
            <w:proofErr w:type="spellEnd"/>
            <w:proofErr w:type="gramEnd"/>
            <w:r w:rsidRPr="00FD6D02">
              <w:rPr>
                <w:rFonts w:ascii="Arial" w:hAnsi="Arial" w:cs="Arial"/>
                <w:b w:val="0"/>
                <w:color w:val="000000"/>
                <w:sz w:val="24"/>
                <w:szCs w:val="24"/>
              </w:rPr>
              <w:t xml:space="preserve"> обслуживания</w:t>
            </w:r>
          </w:p>
        </w:tc>
        <w:tc>
          <w:tcPr>
            <w:tcW w:w="6798"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8-800-775-00-25</w:t>
            </w:r>
          </w:p>
        </w:tc>
      </w:tr>
      <w:tr w:rsidR="00757AEE" w:rsidRPr="00FD6D02" w:rsidTr="00480EA6">
        <w:tc>
          <w:tcPr>
            <w:tcW w:w="280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color w:val="000000"/>
                <w:sz w:val="24"/>
                <w:szCs w:val="24"/>
              </w:rPr>
            </w:pPr>
            <w:r w:rsidRPr="00FD6D02">
              <w:rPr>
                <w:rFonts w:ascii="Arial" w:hAnsi="Arial" w:cs="Arial"/>
                <w:b w:val="0"/>
                <w:color w:val="000000"/>
                <w:sz w:val="24"/>
                <w:szCs w:val="24"/>
              </w:rPr>
              <w:t xml:space="preserve">Телефон центра </w:t>
            </w:r>
            <w:proofErr w:type="spellStart"/>
            <w:proofErr w:type="gramStart"/>
            <w:r w:rsidRPr="00FD6D02">
              <w:rPr>
                <w:rFonts w:ascii="Arial" w:hAnsi="Arial" w:cs="Arial"/>
                <w:b w:val="0"/>
                <w:color w:val="000000"/>
                <w:sz w:val="24"/>
                <w:szCs w:val="24"/>
              </w:rPr>
              <w:t>теле-фонного</w:t>
            </w:r>
            <w:proofErr w:type="spellEnd"/>
            <w:proofErr w:type="gramEnd"/>
            <w:r w:rsidRPr="00FD6D02">
              <w:rPr>
                <w:rFonts w:ascii="Arial" w:hAnsi="Arial" w:cs="Arial"/>
                <w:b w:val="0"/>
                <w:color w:val="000000"/>
                <w:sz w:val="24"/>
                <w:szCs w:val="24"/>
              </w:rPr>
              <w:t xml:space="preserve"> обслуживания</w:t>
            </w:r>
          </w:p>
        </w:tc>
        <w:tc>
          <w:tcPr>
            <w:tcW w:w="6798"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+7 (3852) 200-550</w:t>
            </w:r>
          </w:p>
        </w:tc>
      </w:tr>
      <w:tr w:rsidR="00757AEE" w:rsidRPr="00FD6D02" w:rsidTr="00480EA6">
        <w:tc>
          <w:tcPr>
            <w:tcW w:w="280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color w:val="000000"/>
                <w:sz w:val="24"/>
                <w:szCs w:val="24"/>
              </w:rPr>
            </w:pPr>
            <w:r w:rsidRPr="00FD6D02">
              <w:rPr>
                <w:rFonts w:ascii="Arial" w:hAnsi="Arial" w:cs="Arial"/>
                <w:b w:val="0"/>
                <w:color w:val="000000"/>
                <w:sz w:val="24"/>
                <w:szCs w:val="24"/>
              </w:rPr>
              <w:t>Интернет – сайт МФЦ</w:t>
            </w:r>
          </w:p>
        </w:tc>
        <w:tc>
          <w:tcPr>
            <w:tcW w:w="6798"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lang w:val="en-US"/>
              </w:rPr>
            </w:pPr>
            <w:r w:rsidRPr="00FD6D02">
              <w:rPr>
                <w:rFonts w:ascii="Arial" w:hAnsi="Arial" w:cs="Arial"/>
                <w:b w:val="0"/>
                <w:sz w:val="24"/>
                <w:szCs w:val="24"/>
                <w:lang w:val="en-US"/>
              </w:rPr>
              <w:t>www.mfc22.ru</w:t>
            </w:r>
          </w:p>
        </w:tc>
      </w:tr>
      <w:tr w:rsidR="00757AEE" w:rsidRPr="00FD6D02" w:rsidTr="00480EA6">
        <w:tc>
          <w:tcPr>
            <w:tcW w:w="280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color w:val="000000"/>
                <w:sz w:val="24"/>
                <w:szCs w:val="24"/>
              </w:rPr>
            </w:pPr>
            <w:r w:rsidRPr="00FD6D02">
              <w:rPr>
                <w:rFonts w:ascii="Arial" w:hAnsi="Arial" w:cs="Arial"/>
                <w:b w:val="0"/>
                <w:color w:val="000000"/>
                <w:sz w:val="24"/>
                <w:szCs w:val="24"/>
              </w:rPr>
              <w:t xml:space="preserve">Адрес </w:t>
            </w:r>
            <w:proofErr w:type="gramStart"/>
            <w:r w:rsidRPr="00FD6D02">
              <w:rPr>
                <w:rFonts w:ascii="Arial" w:hAnsi="Arial" w:cs="Arial"/>
                <w:b w:val="0"/>
                <w:color w:val="000000"/>
                <w:sz w:val="24"/>
                <w:szCs w:val="24"/>
              </w:rPr>
              <w:t>электронной</w:t>
            </w:r>
            <w:proofErr w:type="gramEnd"/>
            <w:r w:rsidRPr="00FD6D02">
              <w:rPr>
                <w:rFonts w:ascii="Arial" w:hAnsi="Arial" w:cs="Arial"/>
                <w:b w:val="0"/>
                <w:color w:val="000000"/>
                <w:sz w:val="24"/>
                <w:szCs w:val="24"/>
              </w:rPr>
              <w:t xml:space="preserve"> </w:t>
            </w:r>
            <w:proofErr w:type="spellStart"/>
            <w:r w:rsidRPr="00FD6D02">
              <w:rPr>
                <w:rFonts w:ascii="Arial" w:hAnsi="Arial" w:cs="Arial"/>
                <w:b w:val="0"/>
                <w:color w:val="000000"/>
                <w:sz w:val="24"/>
                <w:szCs w:val="24"/>
              </w:rPr>
              <w:t>поч-ты</w:t>
            </w:r>
            <w:proofErr w:type="spellEnd"/>
          </w:p>
        </w:tc>
        <w:tc>
          <w:tcPr>
            <w:tcW w:w="6798"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lang w:val="en-US"/>
              </w:rPr>
            </w:pPr>
            <w:r w:rsidRPr="00FD6D02">
              <w:rPr>
                <w:rFonts w:ascii="Arial" w:hAnsi="Arial" w:cs="Arial"/>
                <w:b w:val="0"/>
                <w:sz w:val="24"/>
                <w:szCs w:val="24"/>
                <w:lang w:val="en-US"/>
              </w:rPr>
              <w:t>mfc@mfc22.ru</w:t>
            </w:r>
          </w:p>
        </w:tc>
      </w:tr>
    </w:tbl>
    <w:p w:rsidR="00480EA6" w:rsidRPr="00FD6D02" w:rsidRDefault="00480EA6"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Сведения о филиалах МФЦ</w:t>
      </w:r>
    </w:p>
    <w:p w:rsidR="00480EA6" w:rsidRPr="00FD6D02" w:rsidRDefault="00480EA6" w:rsidP="00FD6D02">
      <w:pPr>
        <w:pStyle w:val="affd"/>
        <w:jc w:val="both"/>
        <w:rPr>
          <w:rFonts w:ascii="Arial" w:hAnsi="Arial" w:cs="Arial"/>
          <w:b w:val="0"/>
          <w:sz w:val="24"/>
          <w:szCs w:val="24"/>
        </w:rPr>
      </w:pPr>
    </w:p>
    <w:tbl>
      <w:tblPr>
        <w:tblW w:w="95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808"/>
        <w:gridCol w:w="6705"/>
      </w:tblGrid>
      <w:tr w:rsidR="00480EA6" w:rsidRPr="00FD6D02" w:rsidTr="00FD6D02">
        <w:tc>
          <w:tcPr>
            <w:tcW w:w="2808" w:type="dxa"/>
          </w:tcPr>
          <w:p w:rsidR="00480EA6" w:rsidRPr="00FD6D02" w:rsidRDefault="00480EA6" w:rsidP="00FD6D02">
            <w:pPr>
              <w:pStyle w:val="affd"/>
              <w:jc w:val="both"/>
              <w:rPr>
                <w:rFonts w:ascii="Arial" w:hAnsi="Arial" w:cs="Arial"/>
                <w:b w:val="0"/>
                <w:sz w:val="24"/>
                <w:szCs w:val="24"/>
              </w:rPr>
            </w:pPr>
            <w:r w:rsidRPr="00FD6D02">
              <w:rPr>
                <w:rFonts w:ascii="Arial" w:hAnsi="Arial" w:cs="Arial"/>
                <w:b w:val="0"/>
                <w:sz w:val="24"/>
                <w:szCs w:val="24"/>
              </w:rPr>
              <w:t>Место нахождения и почтовый адрес</w:t>
            </w:r>
          </w:p>
        </w:tc>
        <w:tc>
          <w:tcPr>
            <w:tcW w:w="6705" w:type="dxa"/>
          </w:tcPr>
          <w:p w:rsidR="00480EA6" w:rsidRPr="00FD6D02" w:rsidRDefault="00480EA6" w:rsidP="00FD6D02">
            <w:pPr>
              <w:pStyle w:val="affd"/>
              <w:jc w:val="both"/>
              <w:rPr>
                <w:rFonts w:ascii="Arial" w:hAnsi="Arial" w:cs="Arial"/>
                <w:b w:val="0"/>
                <w:sz w:val="24"/>
                <w:szCs w:val="24"/>
              </w:rPr>
            </w:pPr>
            <w:r w:rsidRPr="00FD6D02">
              <w:rPr>
                <w:rFonts w:ascii="Arial" w:hAnsi="Arial" w:cs="Arial"/>
                <w:b w:val="0"/>
                <w:sz w:val="24"/>
                <w:szCs w:val="24"/>
                <w:shd w:val="clear" w:color="auto" w:fill="F3EBDE"/>
              </w:rPr>
              <w:t xml:space="preserve">658030, Тальменский район, </w:t>
            </w:r>
            <w:proofErr w:type="gramStart"/>
            <w:r w:rsidRPr="00FD6D02">
              <w:rPr>
                <w:rFonts w:ascii="Arial" w:hAnsi="Arial" w:cs="Arial"/>
                <w:b w:val="0"/>
                <w:sz w:val="24"/>
                <w:szCs w:val="24"/>
                <w:shd w:val="clear" w:color="auto" w:fill="F3EBDE"/>
              </w:rPr>
              <w:t>с</w:t>
            </w:r>
            <w:proofErr w:type="gramEnd"/>
            <w:r w:rsidRPr="00FD6D02">
              <w:rPr>
                <w:rFonts w:ascii="Arial" w:hAnsi="Arial" w:cs="Arial"/>
                <w:b w:val="0"/>
                <w:sz w:val="24"/>
                <w:szCs w:val="24"/>
                <w:shd w:val="clear" w:color="auto" w:fill="F3EBDE"/>
              </w:rPr>
              <w:t>. Тальменка, ул. Вокзальная, 14</w:t>
            </w:r>
          </w:p>
        </w:tc>
      </w:tr>
      <w:tr w:rsidR="00480EA6" w:rsidRPr="00FD6D02" w:rsidTr="00FD6D02">
        <w:tc>
          <w:tcPr>
            <w:tcW w:w="2808" w:type="dxa"/>
          </w:tcPr>
          <w:p w:rsidR="00480EA6" w:rsidRPr="00FD6D02" w:rsidRDefault="00480EA6" w:rsidP="00FD6D02">
            <w:pPr>
              <w:pStyle w:val="affd"/>
              <w:jc w:val="both"/>
              <w:rPr>
                <w:rFonts w:ascii="Arial" w:hAnsi="Arial" w:cs="Arial"/>
                <w:b w:val="0"/>
                <w:sz w:val="24"/>
                <w:szCs w:val="24"/>
              </w:rPr>
            </w:pPr>
            <w:r w:rsidRPr="00FD6D02">
              <w:rPr>
                <w:rFonts w:ascii="Arial" w:hAnsi="Arial" w:cs="Arial"/>
                <w:b w:val="0"/>
                <w:sz w:val="24"/>
                <w:szCs w:val="24"/>
              </w:rPr>
              <w:t>График работы</w:t>
            </w:r>
          </w:p>
        </w:tc>
        <w:tc>
          <w:tcPr>
            <w:tcW w:w="6705" w:type="dxa"/>
          </w:tcPr>
          <w:p w:rsidR="00480EA6" w:rsidRPr="00FD6D02" w:rsidRDefault="00480EA6" w:rsidP="00700E02">
            <w:pPr>
              <w:pStyle w:val="affd"/>
              <w:rPr>
                <w:rFonts w:ascii="Arial" w:hAnsi="Arial" w:cs="Arial"/>
                <w:b w:val="0"/>
                <w:sz w:val="24"/>
                <w:szCs w:val="24"/>
              </w:rPr>
            </w:pPr>
            <w:r w:rsidRPr="00FD6D02">
              <w:rPr>
                <w:rFonts w:ascii="Arial" w:hAnsi="Arial" w:cs="Arial"/>
                <w:b w:val="0"/>
                <w:sz w:val="24"/>
                <w:szCs w:val="24"/>
              </w:rPr>
              <w:t>понедельник с 9:00 до 17:00</w:t>
            </w:r>
            <w:r w:rsidRPr="00FD6D02">
              <w:rPr>
                <w:rStyle w:val="apple-converted-space"/>
                <w:rFonts w:ascii="Arial" w:eastAsia="Verdana" w:hAnsi="Arial" w:cs="Arial"/>
                <w:b w:val="0"/>
                <w:bCs w:val="0"/>
                <w:color w:val="343434"/>
                <w:sz w:val="24"/>
                <w:szCs w:val="24"/>
              </w:rPr>
              <w:t> </w:t>
            </w:r>
            <w:r w:rsidRPr="00FD6D02">
              <w:rPr>
                <w:rFonts w:ascii="Arial" w:hAnsi="Arial" w:cs="Arial"/>
                <w:b w:val="0"/>
                <w:sz w:val="24"/>
                <w:szCs w:val="24"/>
              </w:rPr>
              <w:br/>
              <w:t>вторник с 9:00 до 17:00</w:t>
            </w:r>
            <w:r w:rsidRPr="00FD6D02">
              <w:rPr>
                <w:rStyle w:val="apple-converted-space"/>
                <w:rFonts w:ascii="Arial" w:eastAsia="Verdana" w:hAnsi="Arial" w:cs="Arial"/>
                <w:b w:val="0"/>
                <w:bCs w:val="0"/>
                <w:color w:val="343434"/>
                <w:sz w:val="24"/>
                <w:szCs w:val="24"/>
              </w:rPr>
              <w:t> </w:t>
            </w:r>
            <w:r w:rsidRPr="00FD6D02">
              <w:rPr>
                <w:rFonts w:ascii="Arial" w:hAnsi="Arial" w:cs="Arial"/>
                <w:b w:val="0"/>
                <w:sz w:val="24"/>
                <w:szCs w:val="24"/>
              </w:rPr>
              <w:br/>
              <w:t xml:space="preserve">среда с 9:00 </w:t>
            </w:r>
            <w:proofErr w:type="gramStart"/>
            <w:r w:rsidRPr="00FD6D02">
              <w:rPr>
                <w:rFonts w:ascii="Arial" w:hAnsi="Arial" w:cs="Arial"/>
                <w:b w:val="0"/>
                <w:sz w:val="24"/>
                <w:szCs w:val="24"/>
              </w:rPr>
              <w:t>до</w:t>
            </w:r>
            <w:proofErr w:type="gramEnd"/>
            <w:r w:rsidRPr="00FD6D02">
              <w:rPr>
                <w:rFonts w:ascii="Arial" w:hAnsi="Arial" w:cs="Arial"/>
                <w:b w:val="0"/>
                <w:sz w:val="24"/>
                <w:szCs w:val="24"/>
              </w:rPr>
              <w:t xml:space="preserve"> 17:00</w:t>
            </w:r>
            <w:r w:rsidRPr="00FD6D02">
              <w:rPr>
                <w:rStyle w:val="apple-converted-space"/>
                <w:rFonts w:ascii="Arial" w:eastAsia="Verdana" w:hAnsi="Arial" w:cs="Arial"/>
                <w:b w:val="0"/>
                <w:bCs w:val="0"/>
                <w:color w:val="343434"/>
                <w:sz w:val="24"/>
                <w:szCs w:val="24"/>
              </w:rPr>
              <w:t> </w:t>
            </w:r>
            <w:r w:rsidRPr="00FD6D02">
              <w:rPr>
                <w:rFonts w:ascii="Arial" w:hAnsi="Arial" w:cs="Arial"/>
                <w:b w:val="0"/>
                <w:sz w:val="24"/>
                <w:szCs w:val="24"/>
              </w:rPr>
              <w:br/>
              <w:t>четверг с 9:00 до 17:00</w:t>
            </w:r>
            <w:r w:rsidRPr="00FD6D02">
              <w:rPr>
                <w:rStyle w:val="apple-converted-space"/>
                <w:rFonts w:ascii="Arial" w:eastAsia="Verdana" w:hAnsi="Arial" w:cs="Arial"/>
                <w:b w:val="0"/>
                <w:bCs w:val="0"/>
                <w:color w:val="343434"/>
                <w:sz w:val="24"/>
                <w:szCs w:val="24"/>
              </w:rPr>
              <w:t> </w:t>
            </w:r>
            <w:r w:rsidRPr="00FD6D02">
              <w:rPr>
                <w:rFonts w:ascii="Arial" w:hAnsi="Arial" w:cs="Arial"/>
                <w:b w:val="0"/>
                <w:sz w:val="24"/>
                <w:szCs w:val="24"/>
              </w:rPr>
              <w:br/>
              <w:t>пятница с 9:00 до 17:00</w:t>
            </w:r>
          </w:p>
        </w:tc>
      </w:tr>
      <w:tr w:rsidR="00480EA6" w:rsidRPr="00FD6D02" w:rsidTr="00FD6D02">
        <w:tc>
          <w:tcPr>
            <w:tcW w:w="2808" w:type="dxa"/>
          </w:tcPr>
          <w:p w:rsidR="00480EA6" w:rsidRPr="00FD6D02" w:rsidRDefault="00480EA6" w:rsidP="00FD6D02">
            <w:pPr>
              <w:pStyle w:val="affd"/>
              <w:jc w:val="both"/>
              <w:rPr>
                <w:rFonts w:ascii="Arial" w:hAnsi="Arial" w:cs="Arial"/>
                <w:b w:val="0"/>
                <w:sz w:val="24"/>
                <w:szCs w:val="24"/>
              </w:rPr>
            </w:pPr>
            <w:r w:rsidRPr="00FD6D02">
              <w:rPr>
                <w:rFonts w:ascii="Arial" w:hAnsi="Arial" w:cs="Arial"/>
                <w:b w:val="0"/>
                <w:sz w:val="24"/>
                <w:szCs w:val="24"/>
              </w:rPr>
              <w:t xml:space="preserve">Единый центр </w:t>
            </w:r>
            <w:proofErr w:type="spellStart"/>
            <w:proofErr w:type="gramStart"/>
            <w:r w:rsidRPr="00FD6D02">
              <w:rPr>
                <w:rFonts w:ascii="Arial" w:hAnsi="Arial" w:cs="Arial"/>
                <w:b w:val="0"/>
                <w:sz w:val="24"/>
                <w:szCs w:val="24"/>
              </w:rPr>
              <w:t>телефон-ного</w:t>
            </w:r>
            <w:proofErr w:type="spellEnd"/>
            <w:proofErr w:type="gramEnd"/>
            <w:r w:rsidRPr="00FD6D02">
              <w:rPr>
                <w:rFonts w:ascii="Arial" w:hAnsi="Arial" w:cs="Arial"/>
                <w:b w:val="0"/>
                <w:sz w:val="24"/>
                <w:szCs w:val="24"/>
              </w:rPr>
              <w:t xml:space="preserve"> обслуживания</w:t>
            </w:r>
          </w:p>
        </w:tc>
        <w:tc>
          <w:tcPr>
            <w:tcW w:w="6705" w:type="dxa"/>
          </w:tcPr>
          <w:p w:rsidR="00480EA6" w:rsidRPr="00FD6D02" w:rsidRDefault="00480EA6" w:rsidP="00FD6D02">
            <w:pPr>
              <w:pStyle w:val="affd"/>
              <w:jc w:val="both"/>
              <w:rPr>
                <w:rFonts w:ascii="Arial" w:hAnsi="Arial" w:cs="Arial"/>
                <w:b w:val="0"/>
                <w:sz w:val="24"/>
                <w:szCs w:val="24"/>
              </w:rPr>
            </w:pPr>
            <w:r w:rsidRPr="00FD6D02">
              <w:rPr>
                <w:rFonts w:ascii="Arial" w:hAnsi="Arial" w:cs="Arial"/>
                <w:b w:val="0"/>
                <w:sz w:val="24"/>
                <w:szCs w:val="24"/>
              </w:rPr>
              <w:br/>
            </w:r>
            <w:r w:rsidRPr="00FD6D02">
              <w:rPr>
                <w:rFonts w:ascii="Arial" w:hAnsi="Arial" w:cs="Arial"/>
                <w:b w:val="0"/>
                <w:sz w:val="24"/>
                <w:szCs w:val="24"/>
                <w:shd w:val="clear" w:color="auto" w:fill="FFFFFF"/>
              </w:rPr>
              <w:t>8-800-775-00-25</w:t>
            </w:r>
          </w:p>
          <w:p w:rsidR="00480EA6" w:rsidRPr="00FD6D02" w:rsidRDefault="00480EA6" w:rsidP="00FD6D02">
            <w:pPr>
              <w:pStyle w:val="affd"/>
              <w:jc w:val="both"/>
              <w:rPr>
                <w:rFonts w:ascii="Arial" w:hAnsi="Arial" w:cs="Arial"/>
                <w:b w:val="0"/>
                <w:sz w:val="24"/>
                <w:szCs w:val="24"/>
              </w:rPr>
            </w:pPr>
          </w:p>
        </w:tc>
      </w:tr>
      <w:tr w:rsidR="00480EA6" w:rsidRPr="00FD6D02" w:rsidTr="00FD6D02">
        <w:tc>
          <w:tcPr>
            <w:tcW w:w="2808" w:type="dxa"/>
          </w:tcPr>
          <w:p w:rsidR="00480EA6" w:rsidRPr="00FD6D02" w:rsidRDefault="00480EA6" w:rsidP="00FD6D02">
            <w:pPr>
              <w:pStyle w:val="affd"/>
              <w:jc w:val="both"/>
              <w:rPr>
                <w:rFonts w:ascii="Arial" w:hAnsi="Arial" w:cs="Arial"/>
                <w:b w:val="0"/>
                <w:sz w:val="24"/>
                <w:szCs w:val="24"/>
              </w:rPr>
            </w:pPr>
            <w:r w:rsidRPr="00FD6D02">
              <w:rPr>
                <w:rFonts w:ascii="Arial" w:hAnsi="Arial" w:cs="Arial"/>
                <w:b w:val="0"/>
                <w:sz w:val="24"/>
                <w:szCs w:val="24"/>
              </w:rPr>
              <w:t xml:space="preserve">Телефон центра </w:t>
            </w:r>
            <w:proofErr w:type="spellStart"/>
            <w:proofErr w:type="gramStart"/>
            <w:r w:rsidRPr="00FD6D02">
              <w:rPr>
                <w:rFonts w:ascii="Arial" w:hAnsi="Arial" w:cs="Arial"/>
                <w:b w:val="0"/>
                <w:sz w:val="24"/>
                <w:szCs w:val="24"/>
              </w:rPr>
              <w:t>теле-фонного</w:t>
            </w:r>
            <w:proofErr w:type="spellEnd"/>
            <w:proofErr w:type="gramEnd"/>
            <w:r w:rsidRPr="00FD6D02">
              <w:rPr>
                <w:rFonts w:ascii="Arial" w:hAnsi="Arial" w:cs="Arial"/>
                <w:b w:val="0"/>
                <w:sz w:val="24"/>
                <w:szCs w:val="24"/>
              </w:rPr>
              <w:t xml:space="preserve"> обслуживания</w:t>
            </w:r>
          </w:p>
        </w:tc>
        <w:tc>
          <w:tcPr>
            <w:tcW w:w="6705" w:type="dxa"/>
          </w:tcPr>
          <w:p w:rsidR="00480EA6" w:rsidRPr="00FD6D02" w:rsidRDefault="00480EA6" w:rsidP="00FD6D02">
            <w:pPr>
              <w:pStyle w:val="affd"/>
              <w:jc w:val="both"/>
              <w:rPr>
                <w:rFonts w:ascii="Arial" w:hAnsi="Arial" w:cs="Arial"/>
                <w:b w:val="0"/>
                <w:sz w:val="24"/>
                <w:szCs w:val="24"/>
              </w:rPr>
            </w:pPr>
            <w:r w:rsidRPr="00FD6D02">
              <w:rPr>
                <w:rFonts w:ascii="Arial" w:hAnsi="Arial" w:cs="Arial"/>
                <w:b w:val="0"/>
                <w:sz w:val="24"/>
                <w:szCs w:val="24"/>
              </w:rPr>
              <w:t>(38591) 21-6-80</w:t>
            </w:r>
          </w:p>
        </w:tc>
      </w:tr>
      <w:tr w:rsidR="00480EA6" w:rsidRPr="00FD6D02" w:rsidTr="00FD6D02">
        <w:tc>
          <w:tcPr>
            <w:tcW w:w="2808" w:type="dxa"/>
          </w:tcPr>
          <w:p w:rsidR="00480EA6" w:rsidRPr="00FD6D02" w:rsidRDefault="00480EA6" w:rsidP="00FD6D02">
            <w:pPr>
              <w:pStyle w:val="affd"/>
              <w:jc w:val="both"/>
              <w:rPr>
                <w:rFonts w:ascii="Arial" w:hAnsi="Arial" w:cs="Arial"/>
                <w:b w:val="0"/>
                <w:sz w:val="24"/>
                <w:szCs w:val="24"/>
              </w:rPr>
            </w:pPr>
            <w:r w:rsidRPr="00FD6D02">
              <w:rPr>
                <w:rFonts w:ascii="Arial" w:hAnsi="Arial" w:cs="Arial"/>
                <w:b w:val="0"/>
                <w:sz w:val="24"/>
                <w:szCs w:val="24"/>
              </w:rPr>
              <w:t>Интернет – сайт МФЦ</w:t>
            </w:r>
          </w:p>
        </w:tc>
        <w:tc>
          <w:tcPr>
            <w:tcW w:w="6705" w:type="dxa"/>
          </w:tcPr>
          <w:p w:rsidR="00480EA6" w:rsidRPr="00FD6D02" w:rsidRDefault="00480EA6" w:rsidP="00FD6D02">
            <w:pPr>
              <w:pStyle w:val="affd"/>
              <w:jc w:val="both"/>
              <w:rPr>
                <w:rFonts w:ascii="Arial" w:hAnsi="Arial" w:cs="Arial"/>
                <w:b w:val="0"/>
                <w:sz w:val="24"/>
                <w:szCs w:val="24"/>
              </w:rPr>
            </w:pPr>
            <w:r w:rsidRPr="00FD6D02">
              <w:rPr>
                <w:rFonts w:ascii="Arial" w:hAnsi="Arial" w:cs="Arial"/>
                <w:b w:val="0"/>
                <w:sz w:val="24"/>
                <w:szCs w:val="24"/>
              </w:rPr>
              <w:t>-</w:t>
            </w:r>
          </w:p>
        </w:tc>
      </w:tr>
      <w:tr w:rsidR="00480EA6" w:rsidRPr="00FD6D02" w:rsidTr="00FD6D02">
        <w:tc>
          <w:tcPr>
            <w:tcW w:w="2808" w:type="dxa"/>
          </w:tcPr>
          <w:p w:rsidR="00480EA6" w:rsidRPr="00FD6D02" w:rsidRDefault="00480EA6" w:rsidP="00FD6D02">
            <w:pPr>
              <w:pStyle w:val="affd"/>
              <w:jc w:val="both"/>
              <w:rPr>
                <w:rFonts w:ascii="Arial" w:hAnsi="Arial" w:cs="Arial"/>
                <w:b w:val="0"/>
                <w:sz w:val="24"/>
                <w:szCs w:val="24"/>
              </w:rPr>
            </w:pPr>
            <w:r w:rsidRPr="00FD6D02">
              <w:rPr>
                <w:rFonts w:ascii="Arial" w:hAnsi="Arial" w:cs="Arial"/>
                <w:b w:val="0"/>
                <w:sz w:val="24"/>
                <w:szCs w:val="24"/>
              </w:rPr>
              <w:t xml:space="preserve">Адрес </w:t>
            </w:r>
            <w:proofErr w:type="gramStart"/>
            <w:r w:rsidRPr="00FD6D02">
              <w:rPr>
                <w:rFonts w:ascii="Arial" w:hAnsi="Arial" w:cs="Arial"/>
                <w:b w:val="0"/>
                <w:sz w:val="24"/>
                <w:szCs w:val="24"/>
              </w:rPr>
              <w:t>электронной</w:t>
            </w:r>
            <w:proofErr w:type="gramEnd"/>
            <w:r w:rsidRPr="00FD6D02">
              <w:rPr>
                <w:rFonts w:ascii="Arial" w:hAnsi="Arial" w:cs="Arial"/>
                <w:b w:val="0"/>
                <w:sz w:val="24"/>
                <w:szCs w:val="24"/>
              </w:rPr>
              <w:t xml:space="preserve"> </w:t>
            </w:r>
            <w:proofErr w:type="spellStart"/>
            <w:r w:rsidRPr="00FD6D02">
              <w:rPr>
                <w:rFonts w:ascii="Arial" w:hAnsi="Arial" w:cs="Arial"/>
                <w:b w:val="0"/>
                <w:sz w:val="24"/>
                <w:szCs w:val="24"/>
              </w:rPr>
              <w:t>поч-ты</w:t>
            </w:r>
            <w:proofErr w:type="spellEnd"/>
          </w:p>
        </w:tc>
        <w:tc>
          <w:tcPr>
            <w:tcW w:w="6705" w:type="dxa"/>
          </w:tcPr>
          <w:p w:rsidR="00480EA6" w:rsidRPr="00FD6D02" w:rsidRDefault="00480EA6" w:rsidP="00FD6D02">
            <w:pPr>
              <w:pStyle w:val="affd"/>
              <w:jc w:val="both"/>
              <w:rPr>
                <w:rFonts w:ascii="Arial" w:hAnsi="Arial" w:cs="Arial"/>
                <w:b w:val="0"/>
                <w:sz w:val="24"/>
                <w:szCs w:val="24"/>
                <w:lang w:val="en-US"/>
              </w:rPr>
            </w:pPr>
            <w:r w:rsidRPr="00FD6D02">
              <w:rPr>
                <w:rFonts w:ascii="Arial" w:hAnsi="Arial" w:cs="Arial"/>
                <w:b w:val="0"/>
                <w:sz w:val="24"/>
                <w:szCs w:val="24"/>
                <w:shd w:val="clear" w:color="auto" w:fill="FFFFFF"/>
              </w:rPr>
              <w:t>47@mfc22.ru</w:t>
            </w:r>
          </w:p>
        </w:tc>
      </w:tr>
    </w:tbl>
    <w:p w:rsidR="00480EA6" w:rsidRPr="00FD6D02" w:rsidRDefault="00480EA6"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Приложение № 2</w:t>
      </w:r>
    </w:p>
    <w:p w:rsidR="00700E02" w:rsidRPr="00700E02" w:rsidRDefault="00700E02" w:rsidP="00700E02">
      <w:pPr>
        <w:pStyle w:val="affd"/>
        <w:jc w:val="both"/>
        <w:rPr>
          <w:rFonts w:ascii="Arial" w:hAnsi="Arial" w:cs="Arial"/>
          <w:b w:val="0"/>
          <w:sz w:val="24"/>
          <w:szCs w:val="24"/>
        </w:rPr>
      </w:pPr>
      <w:r w:rsidRPr="00FD6D02">
        <w:rPr>
          <w:rFonts w:ascii="Arial" w:hAnsi="Arial" w:cs="Arial"/>
          <w:b w:val="0"/>
          <w:sz w:val="24"/>
          <w:szCs w:val="24"/>
        </w:rPr>
        <w:t xml:space="preserve">к Административному регламенту </w:t>
      </w:r>
      <w:r w:rsidRPr="00700E02">
        <w:rPr>
          <w:rFonts w:ascii="Arial" w:hAnsi="Arial" w:cs="Arial"/>
          <w:b w:val="0"/>
          <w:sz w:val="24"/>
          <w:szCs w:val="24"/>
        </w:rPr>
        <w:t xml:space="preserve">предоставления муниципальной услуги </w:t>
      </w:r>
      <w:r w:rsidRPr="00700E02">
        <w:rPr>
          <w:rFonts w:ascii="Arial" w:eastAsia="Arial" w:hAnsi="Arial" w:cs="Arial"/>
          <w:b w:val="0"/>
          <w:sz w:val="24"/>
          <w:szCs w:val="24"/>
          <w:lang w:eastAsia="zh-CN"/>
        </w:rPr>
        <w:t xml:space="preserve">«Выдача уведомления о соответствии (несоответствии) </w:t>
      </w:r>
      <w:proofErr w:type="gramStart"/>
      <w:r w:rsidRPr="00700E02">
        <w:rPr>
          <w:rFonts w:ascii="Arial" w:eastAsia="Arial" w:hAnsi="Arial" w:cs="Arial"/>
          <w:b w:val="0"/>
          <w:sz w:val="24"/>
          <w:szCs w:val="24"/>
          <w:lang w:eastAsia="zh-CN"/>
        </w:rPr>
        <w:t>указанных</w:t>
      </w:r>
      <w:proofErr w:type="gramEnd"/>
      <w:r w:rsidRPr="00700E02">
        <w:rPr>
          <w:rFonts w:ascii="Arial" w:eastAsia="Arial" w:hAnsi="Arial" w:cs="Arial"/>
          <w:b w:val="0"/>
          <w:sz w:val="24"/>
          <w:szCs w:val="24"/>
          <w:lang w:eastAsia="zh-CN"/>
        </w:rPr>
        <w:t xml:space="preserve"> в уведомлении о планируемом строительстве или реконструкции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w:t>
      </w:r>
    </w:p>
    <w:p w:rsidR="004D7608" w:rsidRDefault="004D7608" w:rsidP="00700E02">
      <w:pPr>
        <w:pStyle w:val="affd"/>
        <w:jc w:val="center"/>
        <w:rPr>
          <w:rFonts w:ascii="Arial" w:hAnsi="Arial" w:cs="Arial"/>
          <w:b w:val="0"/>
          <w:caps/>
          <w:sz w:val="24"/>
          <w:szCs w:val="24"/>
        </w:rPr>
      </w:pPr>
    </w:p>
    <w:p w:rsidR="00757AEE" w:rsidRPr="00FD6D02" w:rsidRDefault="002B346C" w:rsidP="00700E02">
      <w:pPr>
        <w:pStyle w:val="affd"/>
        <w:jc w:val="center"/>
        <w:rPr>
          <w:rFonts w:ascii="Arial" w:hAnsi="Arial" w:cs="Arial"/>
          <w:b w:val="0"/>
          <w:caps/>
          <w:sz w:val="24"/>
          <w:szCs w:val="24"/>
        </w:rPr>
      </w:pPr>
      <w:r w:rsidRPr="00FD6D02">
        <w:rPr>
          <w:rFonts w:ascii="Arial" w:hAnsi="Arial" w:cs="Arial"/>
          <w:b w:val="0"/>
          <w:caps/>
          <w:sz w:val="24"/>
          <w:szCs w:val="24"/>
        </w:rPr>
        <w:t>Блок-схема</w:t>
      </w:r>
    </w:p>
    <w:p w:rsidR="00757AEE" w:rsidRPr="00FD6D02" w:rsidRDefault="002B346C" w:rsidP="00700E02">
      <w:pPr>
        <w:pStyle w:val="affd"/>
        <w:jc w:val="center"/>
        <w:rPr>
          <w:rFonts w:ascii="Arial" w:hAnsi="Arial" w:cs="Arial"/>
          <w:b w:val="0"/>
          <w:sz w:val="24"/>
          <w:szCs w:val="24"/>
        </w:rPr>
      </w:pPr>
      <w:r w:rsidRPr="00FD6D02">
        <w:rPr>
          <w:rFonts w:ascii="Arial" w:hAnsi="Arial" w:cs="Arial"/>
          <w:b w:val="0"/>
          <w:sz w:val="24"/>
          <w:szCs w:val="24"/>
        </w:rPr>
        <w:t xml:space="preserve">Подготовка и </w:t>
      </w:r>
      <w:r w:rsidRPr="00FD6D02">
        <w:rPr>
          <w:rFonts w:ascii="Arial" w:eastAsia="Arial" w:hAnsi="Arial" w:cs="Arial"/>
          <w:b w:val="0"/>
          <w:sz w:val="24"/>
          <w:szCs w:val="24"/>
          <w:lang w:eastAsia="zh-CN"/>
        </w:rPr>
        <w:t xml:space="preserve">выдача уведомления о соответствии (несоответствии) </w:t>
      </w:r>
      <w:proofErr w:type="gramStart"/>
      <w:r w:rsidRPr="00FD6D02">
        <w:rPr>
          <w:rFonts w:ascii="Arial" w:eastAsia="Arial" w:hAnsi="Arial" w:cs="Arial"/>
          <w:b w:val="0"/>
          <w:sz w:val="24"/>
          <w:szCs w:val="24"/>
          <w:lang w:eastAsia="zh-CN"/>
        </w:rPr>
        <w:t>указанных</w:t>
      </w:r>
      <w:proofErr w:type="gramEnd"/>
      <w:r w:rsidRPr="00FD6D02">
        <w:rPr>
          <w:rFonts w:ascii="Arial" w:eastAsia="Arial" w:hAnsi="Arial" w:cs="Arial"/>
          <w:b w:val="0"/>
          <w:sz w:val="24"/>
          <w:szCs w:val="24"/>
          <w:lang w:eastAsia="zh-CN"/>
        </w:rPr>
        <w:t xml:space="preserve"> в уведомлении о планируемом строительстве или реконструкции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w:t>
      </w:r>
    </w:p>
    <w:p w:rsidR="00757AEE" w:rsidRPr="00FD6D02" w:rsidRDefault="007E0B82" w:rsidP="00FD6D02">
      <w:pPr>
        <w:pStyle w:val="affd"/>
        <w:jc w:val="both"/>
        <w:rPr>
          <w:rFonts w:ascii="Arial" w:hAnsi="Arial" w:cs="Arial"/>
          <w:b w:val="0"/>
          <w:sz w:val="24"/>
          <w:szCs w:val="24"/>
        </w:rPr>
      </w:pPr>
      <w:r w:rsidRPr="00FD6D02">
        <w:rPr>
          <w:rFonts w:ascii="Arial" w:hAnsi="Arial" w:cs="Arial"/>
          <w:b w:val="0"/>
          <w:sz w:val="24"/>
          <w:szCs w:val="24"/>
        </w:rPr>
        <w:pict>
          <v:group id="shape_0" o:spid="_x0000_s1038" alt="Group 72" style="position:absolute;left:0;text-align:left;margin-left:74.5pt;margin-top:1pt;width:302.2pt;height:37.2pt;z-index:251653632" coordorigin="1490,20" coordsize="6044,744">
            <v:rect id="_x0000_s1039" style="position:absolute;left:1539;top:56;width:5945;height:671" filled="f" stroked="f" strokecolor="#3465a4">
              <v:fill o:detectmouseclick="t"/>
              <v:stroke joinstyle="round"/>
              <v:textbox>
                <w:txbxContent>
                  <w:p w:rsidR="00FD6D02" w:rsidRPr="004D7608" w:rsidRDefault="00FD6D02" w:rsidP="00700E02">
                    <w:pPr>
                      <w:pBdr>
                        <w:top w:val="single" w:sz="4" w:space="1" w:color="auto"/>
                        <w:left w:val="single" w:sz="4" w:space="4" w:color="auto"/>
                        <w:bottom w:val="single" w:sz="4" w:space="1" w:color="auto"/>
                        <w:right w:val="single" w:sz="4" w:space="4" w:color="auto"/>
                      </w:pBdr>
                      <w:jc w:val="center"/>
                      <w:rPr>
                        <w:rFonts w:ascii="Arial" w:hAnsi="Arial" w:cs="Arial"/>
                      </w:rPr>
                    </w:pPr>
                    <w:r w:rsidRPr="004D7608">
                      <w:rPr>
                        <w:rFonts w:ascii="Arial" w:hAnsi="Arial" w:cs="Arial"/>
                        <w:b w:val="0"/>
                        <w:bCs w:val="0"/>
                        <w:color w:val="000000"/>
                        <w:sz w:val="24"/>
                        <w:szCs w:val="24"/>
                      </w:rPr>
                      <w:t>Прием заявления Уполномоченным органом</w:t>
                    </w:r>
                  </w:p>
                  <w:p w:rsidR="00FD6D02" w:rsidRDefault="00FD6D02">
                    <w:pPr>
                      <w:jc w:val="center"/>
                    </w:pPr>
                  </w:p>
                </w:txbxContent>
              </v:textbox>
            </v:rect>
          </v:group>
        </w:pict>
      </w:r>
    </w:p>
    <w:p w:rsidR="00757AEE" w:rsidRPr="00FD6D02" w:rsidRDefault="00757AEE" w:rsidP="00FD6D02">
      <w:pPr>
        <w:pStyle w:val="affd"/>
        <w:jc w:val="both"/>
        <w:rPr>
          <w:rFonts w:ascii="Arial" w:hAnsi="Arial" w:cs="Arial"/>
          <w:b w:val="0"/>
          <w:sz w:val="24"/>
          <w:szCs w:val="24"/>
        </w:rPr>
      </w:pPr>
    </w:p>
    <w:p w:rsidR="00757AEE" w:rsidRPr="00FD6D02" w:rsidRDefault="004D7608" w:rsidP="00FD6D02">
      <w:pPr>
        <w:pStyle w:val="affd"/>
        <w:jc w:val="both"/>
        <w:rPr>
          <w:rFonts w:ascii="Arial" w:hAnsi="Arial" w:cs="Arial"/>
          <w:b w:val="0"/>
          <w:sz w:val="24"/>
          <w:szCs w:val="24"/>
        </w:rPr>
      </w:pPr>
      <w:r w:rsidRPr="00FD6D02">
        <w:rPr>
          <w:rFonts w:ascii="Arial" w:hAnsi="Arial" w:cs="Arial"/>
          <w:b w:val="0"/>
          <w:sz w:val="24"/>
          <w:szCs w:val="24"/>
        </w:rPr>
        <w:pict>
          <v:group id="_x0000_s1035" alt="Group 82" style="position:absolute;left:0;text-align:left;margin-left:62.3pt;margin-top:5.85pt;width:323pt;height:34pt;z-index:251655680" coordorigin="1246,32" coordsize="6460,680">
            <v:rect id="_x0000_s1036" style="position:absolute;left:1298;top:65;width:6354;height:613" filled="f" stroked="f" strokecolor="#3465a4">
              <v:fill o:detectmouseclick="t"/>
              <v:stroke joinstyle="round"/>
              <v:textbox>
                <w:txbxContent>
                  <w:p w:rsidR="00FD6D02" w:rsidRPr="004D7608" w:rsidRDefault="00FD6D02" w:rsidP="00700E02">
                    <w:pPr>
                      <w:pBdr>
                        <w:top w:val="single" w:sz="4" w:space="1" w:color="auto"/>
                        <w:left w:val="single" w:sz="4" w:space="4" w:color="auto"/>
                        <w:bottom w:val="single" w:sz="4" w:space="1" w:color="auto"/>
                        <w:right w:val="single" w:sz="4" w:space="4" w:color="auto"/>
                      </w:pBdr>
                      <w:spacing w:before="120"/>
                      <w:jc w:val="center"/>
                      <w:rPr>
                        <w:rFonts w:ascii="Arial" w:hAnsi="Arial" w:cs="Arial"/>
                      </w:rPr>
                    </w:pPr>
                    <w:r w:rsidRPr="004D7608">
                      <w:rPr>
                        <w:rFonts w:ascii="Arial" w:hAnsi="Arial" w:cs="Arial"/>
                        <w:b w:val="0"/>
                        <w:bCs w:val="0"/>
                        <w:color w:val="000000"/>
                        <w:sz w:val="24"/>
                        <w:szCs w:val="24"/>
                      </w:rPr>
                      <w:t>Рассмотрение заявления в Уполномоченном органе</w:t>
                    </w:r>
                  </w:p>
                  <w:p w:rsidR="00FD6D02" w:rsidRDefault="00FD6D02">
                    <w:pPr>
                      <w:jc w:val="center"/>
                    </w:pPr>
                  </w:p>
                </w:txbxContent>
              </v:textbox>
            </v:rect>
          </v:group>
        </w:pict>
      </w:r>
      <w:r w:rsidR="007E0B82" w:rsidRPr="00FD6D02">
        <w:rPr>
          <w:rFonts w:ascii="Arial" w:hAnsi="Arial" w:cs="Arial"/>
          <w:b w:val="0"/>
          <w:sz w:val="24"/>
          <w:szCs w:val="24"/>
        </w:rPr>
        <w:pict>
          <v:line id="Line 81" o:spid="_x0000_s1037" style="position:absolute;left:0;text-align:left;flip:x;z-index:251654656" from="223.35pt,5.85pt" to="223.65pt,6.15pt" strokeweight=".26mm">
            <v:fill o:detectmouseclick="t"/>
            <v:stroke endarrow="block"/>
          </v:line>
        </w:pict>
      </w:r>
    </w:p>
    <w:p w:rsidR="00757AEE" w:rsidRPr="00FD6D02" w:rsidRDefault="00757AEE" w:rsidP="00FD6D02">
      <w:pPr>
        <w:pStyle w:val="affd"/>
        <w:jc w:val="both"/>
        <w:rPr>
          <w:rFonts w:ascii="Arial" w:hAnsi="Arial" w:cs="Arial"/>
          <w:b w:val="0"/>
          <w:sz w:val="24"/>
          <w:szCs w:val="24"/>
        </w:rPr>
      </w:pPr>
    </w:p>
    <w:p w:rsidR="00757AEE" w:rsidRPr="00FD6D02" w:rsidRDefault="004D7608" w:rsidP="00FD6D02">
      <w:pPr>
        <w:pStyle w:val="affd"/>
        <w:jc w:val="both"/>
        <w:rPr>
          <w:rFonts w:ascii="Arial" w:hAnsi="Arial" w:cs="Arial"/>
          <w:b w:val="0"/>
          <w:sz w:val="24"/>
          <w:szCs w:val="24"/>
        </w:rPr>
      </w:pPr>
      <w:r w:rsidRPr="00FD6D02">
        <w:rPr>
          <w:rFonts w:ascii="Arial" w:hAnsi="Arial" w:cs="Arial"/>
          <w:b w:val="0"/>
          <w:sz w:val="24"/>
          <w:szCs w:val="24"/>
        </w:rPr>
        <w:lastRenderedPageBreak/>
        <w:pict>
          <v:group id="_x0000_s1032" alt="Group 85" style="position:absolute;left:0;text-align:left;margin-left:76.2pt;margin-top:-5.85pt;width:375.8pt;height:154.65pt;z-index:251657728" coordorigin="1441,276" coordsize="6044,2573">
            <v:rect id="_x0000_s1033" style="position:absolute;left:1490;top:401;width:5945;height:2322" filled="f" stroked="f" strokecolor="#3465a4">
              <v:fill o:detectmouseclick="t"/>
              <v:stroke joinstyle="round"/>
              <v:textbox>
                <w:txbxContent>
                  <w:p w:rsidR="00FD6D02" w:rsidRPr="004D7608" w:rsidRDefault="00FD6D02" w:rsidP="004D7608">
                    <w:pPr>
                      <w:pBdr>
                        <w:top w:val="single" w:sz="4" w:space="17" w:color="auto"/>
                        <w:left w:val="single" w:sz="4" w:space="4" w:color="auto"/>
                        <w:bottom w:val="single" w:sz="4" w:space="1" w:color="auto"/>
                        <w:right w:val="single" w:sz="4" w:space="4" w:color="auto"/>
                      </w:pBdr>
                      <w:rPr>
                        <w:rFonts w:ascii="Arial" w:hAnsi="Arial" w:cs="Arial"/>
                        <w:sz w:val="24"/>
                        <w:szCs w:val="24"/>
                      </w:rPr>
                    </w:pPr>
                    <w:r w:rsidRPr="004D7608">
                      <w:rPr>
                        <w:rFonts w:ascii="Arial" w:hAnsi="Arial" w:cs="Arial"/>
                        <w:b w:val="0"/>
                        <w:bCs w:val="0"/>
                        <w:color w:val="000000"/>
                        <w:sz w:val="24"/>
                        <w:szCs w:val="24"/>
                      </w:rPr>
                      <w:t>проведение проверки наличия документов, необходимых для принятия решения о в</w:t>
                    </w:r>
                    <w:r w:rsidRPr="004D7608">
                      <w:rPr>
                        <w:rFonts w:ascii="Arial" w:eastAsia="Arial" w:hAnsi="Arial" w:cs="Arial"/>
                        <w:b w:val="0"/>
                        <w:bCs w:val="0"/>
                        <w:color w:val="000000"/>
                        <w:sz w:val="24"/>
                        <w:szCs w:val="24"/>
                      </w:rPr>
                      <w:t>ыдаче уведомления о соответствии (несоответствии</w:t>
                    </w:r>
                    <w:proofErr w:type="gramStart"/>
                    <w:r w:rsidRPr="004D7608">
                      <w:rPr>
                        <w:rFonts w:ascii="Arial" w:eastAsia="Arial" w:hAnsi="Arial" w:cs="Arial"/>
                        <w:b w:val="0"/>
                        <w:bCs w:val="0"/>
                        <w:color w:val="000000"/>
                        <w:sz w:val="24"/>
                        <w:szCs w:val="24"/>
                      </w:rPr>
                      <w:t>)у</w:t>
                    </w:r>
                    <w:proofErr w:type="gramEnd"/>
                    <w:r w:rsidRPr="004D7608">
                      <w:rPr>
                        <w:rFonts w:ascii="Arial" w:eastAsia="Arial" w:hAnsi="Arial" w:cs="Arial"/>
                        <w:b w:val="0"/>
                        <w:bCs w:val="0"/>
                        <w:color w:val="000000"/>
                        <w:sz w:val="24"/>
                        <w:szCs w:val="24"/>
                      </w:rPr>
                      <w:t xml:space="preserve">казанных в уведомлении о планируемом строительстве или реконструкции объекта индивидуального жилищного строительства или садового дома параметрам и допустимости размещения </w:t>
                    </w:r>
                    <w:proofErr w:type="spellStart"/>
                    <w:r w:rsidRPr="004D7608">
                      <w:rPr>
                        <w:rFonts w:ascii="Arial" w:eastAsia="Arial" w:hAnsi="Arial" w:cs="Arial"/>
                        <w:b w:val="0"/>
                        <w:bCs w:val="0"/>
                        <w:color w:val="000000"/>
                        <w:sz w:val="24"/>
                        <w:szCs w:val="24"/>
                      </w:rPr>
                      <w:t>объектаиндивидуального</w:t>
                    </w:r>
                    <w:proofErr w:type="spellEnd"/>
                    <w:r w:rsidRPr="004D7608">
                      <w:rPr>
                        <w:rFonts w:ascii="Arial" w:eastAsia="Arial" w:hAnsi="Arial" w:cs="Arial"/>
                        <w:b w:val="0"/>
                        <w:bCs w:val="0"/>
                        <w:color w:val="000000"/>
                        <w:sz w:val="24"/>
                        <w:szCs w:val="24"/>
                      </w:rPr>
                      <w:t xml:space="preserve"> жилищного строительства или садового дома на земельном участке</w:t>
                    </w:r>
                  </w:p>
                </w:txbxContent>
              </v:textbox>
            </v:rect>
          </v:group>
        </w:pict>
      </w:r>
      <w:r w:rsidR="007E0B82" w:rsidRPr="00FD6D02">
        <w:rPr>
          <w:rFonts w:ascii="Arial" w:hAnsi="Arial" w:cs="Arial"/>
          <w:b w:val="0"/>
          <w:sz w:val="24"/>
          <w:szCs w:val="24"/>
        </w:rPr>
        <w:pict>
          <v:line id="Line 75" o:spid="_x0000_s1034" style="position:absolute;left:0;text-align:left;flip:x;z-index:251656704" from="223.35pt,3.25pt" to="223.65pt,3.55pt" strokeweight=".26mm">
            <v:fill o:detectmouseclick="t"/>
            <v:stroke endarrow="block"/>
          </v:line>
        </w:pict>
      </w: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4D7608" w:rsidP="00FD6D02">
      <w:pPr>
        <w:pStyle w:val="affd"/>
        <w:jc w:val="both"/>
        <w:rPr>
          <w:rFonts w:ascii="Arial" w:hAnsi="Arial" w:cs="Arial"/>
          <w:b w:val="0"/>
          <w:sz w:val="24"/>
          <w:szCs w:val="24"/>
        </w:rPr>
      </w:pPr>
      <w:r w:rsidRPr="00FD6D02">
        <w:rPr>
          <w:rFonts w:ascii="Arial" w:hAnsi="Arial" w:cs="Arial"/>
          <w:b w:val="0"/>
          <w:sz w:val="24"/>
          <w:szCs w:val="24"/>
        </w:rPr>
        <w:pict>
          <v:group id="_x0000_s1029" alt="Group 88" style="position:absolute;left:0;text-align:left;margin-left:22.8pt;margin-top:3.25pt;width:432.75pt;height:293.5pt;z-index:251659776" coordorigin="1539,128" coordsize="6174,5899">
            <v:rect id="_x0000_s1030" style="position:absolute;left:1589;top:415;width:6073;height:5325" filled="f" stroked="f" strokecolor="#3465a4">
              <v:fill o:detectmouseclick="t"/>
              <v:stroke joinstyle="round"/>
              <v:textbox style="mso-next-textbox:#_x0000_s1030">
                <w:txbxContent>
                  <w:p w:rsidR="00FD6D02" w:rsidRPr="004D7608" w:rsidRDefault="00FD6D02" w:rsidP="004D7608">
                    <w:pPr>
                      <w:pBdr>
                        <w:top w:val="single" w:sz="4" w:space="1" w:color="auto"/>
                        <w:left w:val="single" w:sz="4" w:space="4" w:color="auto"/>
                        <w:bottom w:val="single" w:sz="4" w:space="1" w:color="auto"/>
                        <w:right w:val="single" w:sz="4" w:space="4" w:color="auto"/>
                      </w:pBdr>
                      <w:jc w:val="both"/>
                      <w:rPr>
                        <w:rFonts w:ascii="Arial" w:hAnsi="Arial" w:cs="Arial"/>
                      </w:rPr>
                    </w:pPr>
                    <w:proofErr w:type="gramStart"/>
                    <w:r w:rsidRPr="004D7608">
                      <w:rPr>
                        <w:rFonts w:ascii="Arial" w:hAnsi="Arial" w:cs="Arial"/>
                        <w:b w:val="0"/>
                        <w:bCs w:val="0"/>
                        <w:color w:val="000000"/>
                        <w:sz w:val="24"/>
                        <w:szCs w:val="24"/>
                      </w:rPr>
                      <w:t xml:space="preserve">проведение проверки соответствия указанных в уведомлении о планируемом строительстве или реконструкции параметров объекта индивидуального жилищного строительства или садового дома предельным параметрам </w:t>
                    </w:r>
                    <w:proofErr w:type="spellStart"/>
                    <w:r w:rsidRPr="004D7608">
                      <w:rPr>
                        <w:rFonts w:ascii="Arial" w:hAnsi="Arial" w:cs="Arial"/>
                        <w:b w:val="0"/>
                        <w:bCs w:val="0"/>
                        <w:color w:val="000000"/>
                        <w:sz w:val="24"/>
                        <w:szCs w:val="24"/>
                      </w:rPr>
                      <w:t>разрешенногостроительства</w:t>
                    </w:r>
                    <w:proofErr w:type="spellEnd"/>
                    <w:r w:rsidRPr="004D7608">
                      <w:rPr>
                        <w:rFonts w:ascii="Arial" w:hAnsi="Arial" w:cs="Arial"/>
                        <w:b w:val="0"/>
                        <w:bCs w:val="0"/>
                        <w:color w:val="000000"/>
                        <w:sz w:val="24"/>
                        <w:szCs w:val="24"/>
                      </w:rPr>
                      <w:t xml:space="preserve">,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Градостроительным кодексом РФ, </w:t>
                    </w:r>
                    <w:proofErr w:type="spellStart"/>
                    <w:r w:rsidRPr="004D7608">
                      <w:rPr>
                        <w:rFonts w:ascii="Arial" w:hAnsi="Arial" w:cs="Arial"/>
                        <w:b w:val="0"/>
                        <w:bCs w:val="0"/>
                        <w:color w:val="000000"/>
                        <w:sz w:val="24"/>
                        <w:szCs w:val="24"/>
                      </w:rPr>
                      <w:t>другимифедеральными</w:t>
                    </w:r>
                    <w:proofErr w:type="spellEnd"/>
                    <w:r w:rsidRPr="004D7608">
                      <w:rPr>
                        <w:rFonts w:ascii="Arial" w:hAnsi="Arial" w:cs="Arial"/>
                        <w:b w:val="0"/>
                        <w:bCs w:val="0"/>
                        <w:color w:val="000000"/>
                        <w:sz w:val="24"/>
                        <w:szCs w:val="24"/>
                      </w:rPr>
                      <w:t xml:space="preserve"> законами и действующим на дату поступления уведомления о планируемом строительстве, </w:t>
                    </w:r>
                    <w:proofErr w:type="spellStart"/>
                    <w:r w:rsidRPr="004D7608">
                      <w:rPr>
                        <w:rFonts w:ascii="Arial" w:hAnsi="Arial" w:cs="Arial"/>
                        <w:b w:val="0"/>
                        <w:bCs w:val="0"/>
                        <w:color w:val="000000"/>
                        <w:sz w:val="24"/>
                        <w:szCs w:val="24"/>
                      </w:rPr>
                      <w:t>атакже</w:t>
                    </w:r>
                    <w:proofErr w:type="spellEnd"/>
                    <w:r w:rsidRPr="004D7608">
                      <w:rPr>
                        <w:rFonts w:ascii="Arial" w:hAnsi="Arial" w:cs="Arial"/>
                        <w:b w:val="0"/>
                        <w:bCs w:val="0"/>
                        <w:color w:val="000000"/>
                        <w:sz w:val="24"/>
                        <w:szCs w:val="24"/>
                      </w:rPr>
                      <w:t xml:space="preserve"> допустимости</w:t>
                    </w:r>
                    <w:proofErr w:type="gramEnd"/>
                    <w:r w:rsidRPr="004D7608">
                      <w:rPr>
                        <w:rFonts w:ascii="Arial" w:hAnsi="Arial" w:cs="Arial"/>
                        <w:b w:val="0"/>
                        <w:bCs w:val="0"/>
                        <w:color w:val="000000"/>
                        <w:sz w:val="24"/>
                        <w:szCs w:val="24"/>
                      </w:rPr>
                      <w:t xml:space="preserve"> </w:t>
                    </w:r>
                    <w:proofErr w:type="spellStart"/>
                    <w:r w:rsidRPr="004D7608">
                      <w:rPr>
                        <w:rFonts w:ascii="Arial" w:hAnsi="Arial" w:cs="Arial"/>
                        <w:b w:val="0"/>
                        <w:bCs w:val="0"/>
                        <w:color w:val="000000"/>
                        <w:sz w:val="24"/>
                        <w:szCs w:val="24"/>
                      </w:rPr>
                      <w:t>размещенияобъекта</w:t>
                    </w:r>
                    <w:proofErr w:type="spellEnd"/>
                    <w:r w:rsidRPr="004D7608">
                      <w:rPr>
                        <w:rFonts w:ascii="Arial" w:hAnsi="Arial" w:cs="Arial"/>
                        <w:b w:val="0"/>
                        <w:bCs w:val="0"/>
                        <w:color w:val="000000"/>
                        <w:sz w:val="24"/>
                        <w:szCs w:val="24"/>
                      </w:rPr>
                      <w:t xml:space="preserve">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w:t>
                    </w:r>
                  </w:p>
                  <w:p w:rsidR="004D7608" w:rsidRDefault="004D7608"/>
                </w:txbxContent>
              </v:textbox>
            </v:rect>
          </v:group>
        </w:pict>
      </w:r>
      <w:r w:rsidRPr="00FD6D02">
        <w:rPr>
          <w:rFonts w:ascii="Arial" w:hAnsi="Arial" w:cs="Arial"/>
          <w:b w:val="0"/>
          <w:sz w:val="24"/>
          <w:szCs w:val="24"/>
        </w:rPr>
        <w:pict>
          <v:line id="Line 79" o:spid="_x0000_s1028" style="position:absolute;left:0;text-align:left;flip:x;z-index:251660800" from="223.65pt,3.25pt" to="231.25pt,15.3pt" strokeweight=".26mm">
            <v:fill o:detectmouseclick="t"/>
            <v:stroke endarrow="block"/>
          </v:line>
        </w:pict>
      </w: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4D7608" w:rsidP="00FD6D02">
      <w:pPr>
        <w:pStyle w:val="affd"/>
        <w:jc w:val="both"/>
        <w:rPr>
          <w:rFonts w:ascii="Arial" w:hAnsi="Arial" w:cs="Arial"/>
          <w:b w:val="0"/>
          <w:sz w:val="24"/>
          <w:szCs w:val="24"/>
        </w:rPr>
      </w:pPr>
      <w:r w:rsidRPr="00FD6D02">
        <w:rPr>
          <w:rFonts w:ascii="Arial" w:hAnsi="Arial" w:cs="Arial"/>
          <w:b w:val="0"/>
          <w:sz w:val="24"/>
          <w:szCs w:val="24"/>
        </w:rPr>
        <w:pict>
          <v:group id="_x0000_s1026" alt="Group 76" style="position:absolute;left:0;text-align:left;margin-left:86.1pt;margin-top:1.8pt;width:313.3pt;height:75.5pt;z-index:251661824" coordorigin="1545,148" coordsize="6266,1141">
            <v:rect id="_x0000_s1027" style="position:absolute;left:1596;top:203;width:6164;height:1030" filled="f" stroked="f" strokecolor="#3465a4">
              <v:fill o:detectmouseclick="t"/>
              <v:stroke joinstyle="round"/>
              <v:textbox>
                <w:txbxContent>
                  <w:p w:rsidR="00FD6D02" w:rsidRPr="004D7608" w:rsidRDefault="00FD6D02" w:rsidP="004D7608">
                    <w:pPr>
                      <w:pBdr>
                        <w:top w:val="single" w:sz="4" w:space="1" w:color="auto"/>
                        <w:left w:val="single" w:sz="4" w:space="4" w:color="auto"/>
                        <w:bottom w:val="single" w:sz="4" w:space="1" w:color="auto"/>
                        <w:right w:val="single" w:sz="4" w:space="4" w:color="auto"/>
                      </w:pBdr>
                      <w:jc w:val="both"/>
                      <w:rPr>
                        <w:rFonts w:ascii="Arial" w:hAnsi="Arial" w:cs="Arial"/>
                      </w:rPr>
                    </w:pPr>
                    <w:r w:rsidRPr="004D7608">
                      <w:rPr>
                        <w:rFonts w:ascii="Arial" w:hAnsi="Arial" w:cs="Arial"/>
                        <w:b w:val="0"/>
                        <w:bCs w:val="0"/>
                        <w:color w:val="000000"/>
                        <w:sz w:val="24"/>
                        <w:szCs w:val="24"/>
                      </w:rPr>
                      <w:t xml:space="preserve">Подготовка документов о предоставлении муниципальной услуги либо решения об отказе в предоставлении муниципальной услуги </w:t>
                    </w:r>
                  </w:p>
                  <w:p w:rsidR="00FD6D02" w:rsidRDefault="00FD6D02">
                    <w:pPr>
                      <w:jc w:val="center"/>
                    </w:pPr>
                  </w:p>
                </w:txbxContent>
              </v:textbox>
            </v:rect>
          </v:group>
        </w:pict>
      </w: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00E02" w:rsidRDefault="00700E02" w:rsidP="00FD6D02">
      <w:pPr>
        <w:pStyle w:val="affd"/>
        <w:jc w:val="both"/>
        <w:rPr>
          <w:rFonts w:ascii="Arial" w:hAnsi="Arial" w:cs="Arial"/>
          <w:b w:val="0"/>
          <w:sz w:val="24"/>
          <w:szCs w:val="24"/>
        </w:rPr>
      </w:pPr>
    </w:p>
    <w:p w:rsidR="004D7608" w:rsidRDefault="004D7608" w:rsidP="00FD6D02">
      <w:pPr>
        <w:pStyle w:val="affd"/>
        <w:jc w:val="both"/>
        <w:rPr>
          <w:rFonts w:ascii="Arial" w:hAnsi="Arial" w:cs="Arial"/>
          <w:b w:val="0"/>
          <w:sz w:val="24"/>
          <w:szCs w:val="24"/>
        </w:rPr>
      </w:pPr>
    </w:p>
    <w:p w:rsidR="004D7608" w:rsidRDefault="004D7608"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Приложение № 3</w:t>
      </w:r>
    </w:p>
    <w:p w:rsidR="004D7608" w:rsidRPr="00700E02" w:rsidRDefault="004D7608" w:rsidP="004D7608">
      <w:pPr>
        <w:pStyle w:val="affd"/>
        <w:jc w:val="both"/>
        <w:rPr>
          <w:rFonts w:ascii="Arial" w:hAnsi="Arial" w:cs="Arial"/>
          <w:b w:val="0"/>
          <w:sz w:val="24"/>
          <w:szCs w:val="24"/>
        </w:rPr>
      </w:pPr>
      <w:r w:rsidRPr="00FD6D02">
        <w:rPr>
          <w:rFonts w:ascii="Arial" w:hAnsi="Arial" w:cs="Arial"/>
          <w:b w:val="0"/>
          <w:sz w:val="24"/>
          <w:szCs w:val="24"/>
        </w:rPr>
        <w:t xml:space="preserve">к Административному регламенту </w:t>
      </w:r>
      <w:r w:rsidRPr="00700E02">
        <w:rPr>
          <w:rFonts w:ascii="Arial" w:hAnsi="Arial" w:cs="Arial"/>
          <w:b w:val="0"/>
          <w:sz w:val="24"/>
          <w:szCs w:val="24"/>
        </w:rPr>
        <w:t xml:space="preserve">предоставления муниципальной услуги </w:t>
      </w:r>
      <w:r w:rsidRPr="00700E02">
        <w:rPr>
          <w:rFonts w:ascii="Arial" w:eastAsia="Arial" w:hAnsi="Arial" w:cs="Arial"/>
          <w:b w:val="0"/>
          <w:sz w:val="24"/>
          <w:szCs w:val="24"/>
          <w:lang w:eastAsia="zh-CN"/>
        </w:rPr>
        <w:t xml:space="preserve">«Выдача уведомления о соответствии (несоответствии) </w:t>
      </w:r>
      <w:proofErr w:type="gramStart"/>
      <w:r w:rsidRPr="00700E02">
        <w:rPr>
          <w:rFonts w:ascii="Arial" w:eastAsia="Arial" w:hAnsi="Arial" w:cs="Arial"/>
          <w:b w:val="0"/>
          <w:sz w:val="24"/>
          <w:szCs w:val="24"/>
          <w:lang w:eastAsia="zh-CN"/>
        </w:rPr>
        <w:t>указанных</w:t>
      </w:r>
      <w:proofErr w:type="gramEnd"/>
      <w:r w:rsidRPr="00700E02">
        <w:rPr>
          <w:rFonts w:ascii="Arial" w:eastAsia="Arial" w:hAnsi="Arial" w:cs="Arial"/>
          <w:b w:val="0"/>
          <w:sz w:val="24"/>
          <w:szCs w:val="24"/>
          <w:lang w:eastAsia="zh-CN"/>
        </w:rPr>
        <w:t xml:space="preserve"> в уведомлении о планируемом строительстве или реконструкции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w:t>
      </w: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2B346C" w:rsidP="004D7608">
      <w:pPr>
        <w:pStyle w:val="affd"/>
        <w:jc w:val="center"/>
        <w:rPr>
          <w:rFonts w:ascii="Arial" w:hAnsi="Arial" w:cs="Arial"/>
          <w:b w:val="0"/>
          <w:sz w:val="24"/>
          <w:szCs w:val="24"/>
        </w:rPr>
      </w:pPr>
      <w:r w:rsidRPr="00FD6D02">
        <w:rPr>
          <w:rFonts w:ascii="Arial" w:hAnsi="Arial" w:cs="Arial"/>
          <w:b w:val="0"/>
          <w:sz w:val="24"/>
          <w:szCs w:val="24"/>
        </w:rPr>
        <w:t>Контактные данные для подачи жалоб в связи с предоставлением муниципальной услуги</w:t>
      </w:r>
    </w:p>
    <w:p w:rsidR="00757AEE" w:rsidRPr="00FD6D02" w:rsidRDefault="00757AEE" w:rsidP="00FD6D02">
      <w:pPr>
        <w:pStyle w:val="affd"/>
        <w:jc w:val="both"/>
        <w:rPr>
          <w:rFonts w:ascii="Arial" w:hAnsi="Arial" w:cs="Arial"/>
          <w:b w:val="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794"/>
        <w:gridCol w:w="5245"/>
      </w:tblGrid>
      <w:tr w:rsidR="00480EA6" w:rsidRPr="00FD6D02" w:rsidTr="00480EA6">
        <w:tc>
          <w:tcPr>
            <w:tcW w:w="3794" w:type="dxa"/>
          </w:tcPr>
          <w:p w:rsidR="00480EA6" w:rsidRPr="00FD6D02" w:rsidRDefault="00480EA6" w:rsidP="00FD6D02">
            <w:pPr>
              <w:pStyle w:val="affd"/>
              <w:jc w:val="both"/>
              <w:rPr>
                <w:rFonts w:ascii="Arial" w:hAnsi="Arial" w:cs="Arial"/>
                <w:b w:val="0"/>
                <w:sz w:val="24"/>
                <w:szCs w:val="24"/>
              </w:rPr>
            </w:pPr>
            <w:r w:rsidRPr="00FD6D02">
              <w:rPr>
                <w:rFonts w:ascii="Arial" w:hAnsi="Arial" w:cs="Arial"/>
                <w:b w:val="0"/>
                <w:sz w:val="24"/>
                <w:szCs w:val="24"/>
              </w:rPr>
              <w:t>Администрация Тальменского района</w:t>
            </w:r>
          </w:p>
        </w:tc>
        <w:tc>
          <w:tcPr>
            <w:tcW w:w="5245" w:type="dxa"/>
          </w:tcPr>
          <w:p w:rsidR="00480EA6" w:rsidRPr="00FD6D02" w:rsidRDefault="00480EA6" w:rsidP="00FD6D02">
            <w:pPr>
              <w:pStyle w:val="affd"/>
              <w:jc w:val="both"/>
              <w:rPr>
                <w:rFonts w:ascii="Arial" w:hAnsi="Arial" w:cs="Arial"/>
                <w:b w:val="0"/>
                <w:sz w:val="24"/>
                <w:szCs w:val="24"/>
              </w:rPr>
            </w:pPr>
            <w:r w:rsidRPr="00FD6D02">
              <w:rPr>
                <w:rFonts w:ascii="Arial" w:hAnsi="Arial" w:cs="Arial"/>
                <w:b w:val="0"/>
                <w:sz w:val="24"/>
                <w:szCs w:val="24"/>
              </w:rPr>
              <w:t>658030 Алтайский край, р.п</w:t>
            </w:r>
            <w:proofErr w:type="gramStart"/>
            <w:r w:rsidRPr="00FD6D02">
              <w:rPr>
                <w:rFonts w:ascii="Arial" w:hAnsi="Arial" w:cs="Arial"/>
                <w:b w:val="0"/>
                <w:sz w:val="24"/>
                <w:szCs w:val="24"/>
              </w:rPr>
              <w:t>.Т</w:t>
            </w:r>
            <w:proofErr w:type="gramEnd"/>
            <w:r w:rsidRPr="00FD6D02">
              <w:rPr>
                <w:rFonts w:ascii="Arial" w:hAnsi="Arial" w:cs="Arial"/>
                <w:b w:val="0"/>
                <w:sz w:val="24"/>
                <w:szCs w:val="24"/>
              </w:rPr>
              <w:t xml:space="preserve">альменка, ул. Куйбышева 94, (8-385 91) 2-24-01, </w:t>
            </w:r>
          </w:p>
          <w:p w:rsidR="00480EA6" w:rsidRPr="00FD6D02" w:rsidRDefault="00480EA6" w:rsidP="00FD6D02">
            <w:pPr>
              <w:pStyle w:val="affd"/>
              <w:jc w:val="both"/>
              <w:rPr>
                <w:rFonts w:ascii="Arial" w:hAnsi="Arial" w:cs="Arial"/>
                <w:b w:val="0"/>
                <w:sz w:val="24"/>
                <w:szCs w:val="24"/>
              </w:rPr>
            </w:pPr>
            <w:r w:rsidRPr="00FD6D02">
              <w:rPr>
                <w:rFonts w:ascii="Arial" w:hAnsi="Arial" w:cs="Arial"/>
                <w:b w:val="0"/>
                <w:sz w:val="24"/>
                <w:szCs w:val="24"/>
              </w:rPr>
              <w:t xml:space="preserve">Руководитель: Глава Тальменского района </w:t>
            </w:r>
          </w:p>
          <w:p w:rsidR="00480EA6" w:rsidRPr="00FD6D02" w:rsidRDefault="00480EA6" w:rsidP="00FD6D02">
            <w:pPr>
              <w:pStyle w:val="affd"/>
              <w:jc w:val="both"/>
              <w:rPr>
                <w:rFonts w:ascii="Arial" w:hAnsi="Arial" w:cs="Arial"/>
                <w:b w:val="0"/>
                <w:sz w:val="24"/>
                <w:szCs w:val="24"/>
              </w:rPr>
            </w:pPr>
            <w:r w:rsidRPr="00FD6D02">
              <w:rPr>
                <w:rFonts w:ascii="Arial" w:hAnsi="Arial" w:cs="Arial"/>
                <w:b w:val="0"/>
                <w:sz w:val="24"/>
                <w:szCs w:val="24"/>
              </w:rPr>
              <w:t xml:space="preserve">С.Д. Самсоненко </w:t>
            </w:r>
          </w:p>
        </w:tc>
      </w:tr>
    </w:tbl>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4D7608" w:rsidRDefault="004D7608"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lastRenderedPageBreak/>
        <w:t>Приложение № 4</w:t>
      </w:r>
    </w:p>
    <w:p w:rsidR="004D7608" w:rsidRPr="00700E02" w:rsidRDefault="004D7608" w:rsidP="004D7608">
      <w:pPr>
        <w:pStyle w:val="affd"/>
        <w:jc w:val="both"/>
        <w:rPr>
          <w:rFonts w:ascii="Arial" w:hAnsi="Arial" w:cs="Arial"/>
          <w:b w:val="0"/>
          <w:sz w:val="24"/>
          <w:szCs w:val="24"/>
        </w:rPr>
      </w:pPr>
      <w:r w:rsidRPr="00FD6D02">
        <w:rPr>
          <w:rFonts w:ascii="Arial" w:hAnsi="Arial" w:cs="Arial"/>
          <w:b w:val="0"/>
          <w:sz w:val="24"/>
          <w:szCs w:val="24"/>
        </w:rPr>
        <w:t xml:space="preserve">к Административному регламенту </w:t>
      </w:r>
      <w:r w:rsidRPr="00700E02">
        <w:rPr>
          <w:rFonts w:ascii="Arial" w:hAnsi="Arial" w:cs="Arial"/>
          <w:b w:val="0"/>
          <w:sz w:val="24"/>
          <w:szCs w:val="24"/>
        </w:rPr>
        <w:t xml:space="preserve">предоставления муниципальной услуги </w:t>
      </w:r>
      <w:r w:rsidRPr="00700E02">
        <w:rPr>
          <w:rFonts w:ascii="Arial" w:eastAsia="Arial" w:hAnsi="Arial" w:cs="Arial"/>
          <w:b w:val="0"/>
          <w:sz w:val="24"/>
          <w:szCs w:val="24"/>
          <w:lang w:eastAsia="zh-CN"/>
        </w:rPr>
        <w:t xml:space="preserve">«Выдача уведомления о соответствии (несоответствии) </w:t>
      </w:r>
      <w:proofErr w:type="gramStart"/>
      <w:r w:rsidRPr="00700E02">
        <w:rPr>
          <w:rFonts w:ascii="Arial" w:eastAsia="Arial" w:hAnsi="Arial" w:cs="Arial"/>
          <w:b w:val="0"/>
          <w:sz w:val="24"/>
          <w:szCs w:val="24"/>
          <w:lang w:eastAsia="zh-CN"/>
        </w:rPr>
        <w:t>указанных</w:t>
      </w:r>
      <w:proofErr w:type="gramEnd"/>
      <w:r w:rsidRPr="00700E02">
        <w:rPr>
          <w:rFonts w:ascii="Arial" w:eastAsia="Arial" w:hAnsi="Arial" w:cs="Arial"/>
          <w:b w:val="0"/>
          <w:sz w:val="24"/>
          <w:szCs w:val="24"/>
          <w:lang w:eastAsia="zh-CN"/>
        </w:rPr>
        <w:t xml:space="preserve"> в уведомлении о планируемом строительстве или реконструкции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w:t>
      </w:r>
    </w:p>
    <w:p w:rsidR="00757AEE" w:rsidRDefault="00757AEE" w:rsidP="00FD6D02">
      <w:pPr>
        <w:pStyle w:val="affd"/>
        <w:jc w:val="both"/>
        <w:rPr>
          <w:rFonts w:ascii="Arial" w:hAnsi="Arial" w:cs="Arial"/>
          <w:b w:val="0"/>
          <w:sz w:val="24"/>
          <w:szCs w:val="24"/>
        </w:rPr>
      </w:pPr>
    </w:p>
    <w:p w:rsidR="004D7608" w:rsidRPr="00FD6D02" w:rsidRDefault="004D7608" w:rsidP="00FD6D02">
      <w:pPr>
        <w:pStyle w:val="affd"/>
        <w:jc w:val="both"/>
        <w:rPr>
          <w:rFonts w:ascii="Arial" w:hAnsi="Arial" w:cs="Arial"/>
          <w:b w:val="0"/>
          <w:sz w:val="24"/>
          <w:szCs w:val="24"/>
        </w:rPr>
      </w:pPr>
    </w:p>
    <w:p w:rsidR="00757AEE" w:rsidRPr="00FD6D02" w:rsidRDefault="002B346C" w:rsidP="004D7608">
      <w:pPr>
        <w:pStyle w:val="affd"/>
        <w:jc w:val="center"/>
        <w:rPr>
          <w:rFonts w:ascii="Arial" w:hAnsi="Arial" w:cs="Arial"/>
          <w:b w:val="0"/>
          <w:sz w:val="24"/>
          <w:szCs w:val="24"/>
        </w:rPr>
      </w:pPr>
      <w:r w:rsidRPr="00FD6D02">
        <w:rPr>
          <w:rFonts w:ascii="Arial" w:hAnsi="Arial" w:cs="Arial"/>
          <w:b w:val="0"/>
          <w:sz w:val="24"/>
          <w:szCs w:val="24"/>
        </w:rPr>
        <w:t xml:space="preserve">Уведомление о </w:t>
      </w:r>
      <w:proofErr w:type="gramStart"/>
      <w:r w:rsidRPr="00FD6D02">
        <w:rPr>
          <w:rFonts w:ascii="Arial" w:hAnsi="Arial" w:cs="Arial"/>
          <w:b w:val="0"/>
          <w:sz w:val="24"/>
          <w:szCs w:val="24"/>
        </w:rPr>
        <w:t>планируемых</w:t>
      </w:r>
      <w:proofErr w:type="gramEnd"/>
      <w:r w:rsidRPr="00FD6D02">
        <w:rPr>
          <w:rFonts w:ascii="Arial" w:hAnsi="Arial" w:cs="Arial"/>
          <w:b w:val="0"/>
          <w:sz w:val="24"/>
          <w:szCs w:val="24"/>
        </w:rPr>
        <w:t xml:space="preserve"> строительстве или реконструкции объекта индивидуального жилищного строительства или садового дома</w:t>
      </w: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«__» ____________ 20__ г.</w:t>
      </w:r>
    </w:p>
    <w:p w:rsidR="00757AEE" w:rsidRPr="00FD6D02" w:rsidRDefault="00757AEE" w:rsidP="00FD6D02">
      <w:pPr>
        <w:pStyle w:val="affd"/>
        <w:jc w:val="both"/>
        <w:rPr>
          <w:rFonts w:ascii="Arial" w:hAnsi="Arial" w:cs="Arial"/>
          <w:b w:val="0"/>
          <w:sz w:val="24"/>
          <w:szCs w:val="24"/>
        </w:rPr>
      </w:pPr>
      <w:bookmarkStart w:id="5" w:name="P34"/>
      <w:bookmarkEnd w:id="5"/>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_______________</w:t>
      </w:r>
      <w:r w:rsidR="00480EA6" w:rsidRPr="00FD6D02">
        <w:rPr>
          <w:rFonts w:ascii="Arial" w:hAnsi="Arial" w:cs="Arial"/>
          <w:b w:val="0"/>
          <w:sz w:val="24"/>
          <w:szCs w:val="24"/>
        </w:rPr>
        <w:t>______________________________________________________</w:t>
      </w:r>
      <w:r w:rsidRPr="00FD6D02">
        <w:rPr>
          <w:rFonts w:ascii="Arial" w:hAnsi="Arial" w:cs="Arial"/>
          <w:b w:val="0"/>
          <w:sz w:val="24"/>
          <w:szCs w:val="24"/>
        </w:rPr>
        <w:b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w:t>
      </w:r>
    </w:p>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1. Сведения о застройщике</w:t>
      </w:r>
    </w:p>
    <w:p w:rsidR="00757AEE" w:rsidRPr="00FD6D02" w:rsidRDefault="00757AEE" w:rsidP="00FD6D02">
      <w:pPr>
        <w:pStyle w:val="affd"/>
        <w:jc w:val="both"/>
        <w:rPr>
          <w:rFonts w:ascii="Arial" w:hAnsi="Arial" w:cs="Arial"/>
          <w:b w:val="0"/>
          <w:sz w:val="24"/>
          <w:szCs w:val="24"/>
        </w:rPr>
      </w:pPr>
    </w:p>
    <w:tbl>
      <w:tblPr>
        <w:tblW w:w="10095" w:type="dxa"/>
        <w:tblInd w:w="-414" w:type="dxa"/>
        <w:tblBorders>
          <w:top w:val="single" w:sz="4" w:space="0" w:color="000001"/>
          <w:left w:val="single" w:sz="4" w:space="0" w:color="000001"/>
          <w:bottom w:val="single" w:sz="4" w:space="0" w:color="000001"/>
          <w:insideH w:val="single" w:sz="4" w:space="0" w:color="000001"/>
        </w:tblBorders>
        <w:tblCellMar>
          <w:left w:w="83" w:type="dxa"/>
        </w:tblCellMar>
        <w:tblLook w:val="04A0"/>
      </w:tblPr>
      <w:tblGrid>
        <w:gridCol w:w="846"/>
        <w:gridCol w:w="4682"/>
        <w:gridCol w:w="4567"/>
      </w:tblGrid>
      <w:tr w:rsidR="00757AEE" w:rsidRPr="00FD6D02">
        <w:tc>
          <w:tcPr>
            <w:tcW w:w="846"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1.1</w:t>
            </w:r>
          </w:p>
        </w:tc>
        <w:tc>
          <w:tcPr>
            <w:tcW w:w="4682"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Сведения о физическом лице, в случае если застройщиком является физическое лицо:</w:t>
            </w:r>
          </w:p>
        </w:tc>
        <w:tc>
          <w:tcPr>
            <w:tcW w:w="4567"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tc>
      </w:tr>
      <w:tr w:rsidR="00757AEE" w:rsidRPr="00FD6D02">
        <w:tc>
          <w:tcPr>
            <w:tcW w:w="846"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1.1.1</w:t>
            </w:r>
          </w:p>
        </w:tc>
        <w:tc>
          <w:tcPr>
            <w:tcW w:w="4682"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Фамилия, имя, отчество (при наличии)</w:t>
            </w:r>
          </w:p>
        </w:tc>
        <w:tc>
          <w:tcPr>
            <w:tcW w:w="4567"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tc>
      </w:tr>
      <w:tr w:rsidR="00757AEE" w:rsidRPr="00FD6D02">
        <w:tc>
          <w:tcPr>
            <w:tcW w:w="846"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1.1.2</w:t>
            </w:r>
          </w:p>
        </w:tc>
        <w:tc>
          <w:tcPr>
            <w:tcW w:w="4682"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Место жительства</w:t>
            </w:r>
          </w:p>
        </w:tc>
        <w:tc>
          <w:tcPr>
            <w:tcW w:w="4567"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tc>
      </w:tr>
      <w:tr w:rsidR="00757AEE" w:rsidRPr="00FD6D02">
        <w:tc>
          <w:tcPr>
            <w:tcW w:w="846"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1.1.3</w:t>
            </w:r>
          </w:p>
        </w:tc>
        <w:tc>
          <w:tcPr>
            <w:tcW w:w="4682"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Реквизиты документа, удостоверяющего личность</w:t>
            </w:r>
          </w:p>
        </w:tc>
        <w:tc>
          <w:tcPr>
            <w:tcW w:w="4567"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tc>
      </w:tr>
      <w:tr w:rsidR="00757AEE" w:rsidRPr="00FD6D02">
        <w:tc>
          <w:tcPr>
            <w:tcW w:w="846"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1.2</w:t>
            </w:r>
          </w:p>
        </w:tc>
        <w:tc>
          <w:tcPr>
            <w:tcW w:w="4682"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Сведения о юридическом лице, в случае если застройщиком является юридическое лицо:</w:t>
            </w:r>
          </w:p>
        </w:tc>
        <w:tc>
          <w:tcPr>
            <w:tcW w:w="4567"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tc>
      </w:tr>
      <w:tr w:rsidR="00757AEE" w:rsidRPr="00FD6D02">
        <w:tc>
          <w:tcPr>
            <w:tcW w:w="846"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1.2.1</w:t>
            </w:r>
          </w:p>
        </w:tc>
        <w:tc>
          <w:tcPr>
            <w:tcW w:w="4682"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 xml:space="preserve">Наименование </w:t>
            </w:r>
          </w:p>
        </w:tc>
        <w:tc>
          <w:tcPr>
            <w:tcW w:w="4567"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tc>
      </w:tr>
      <w:tr w:rsidR="00757AEE" w:rsidRPr="00FD6D02">
        <w:tc>
          <w:tcPr>
            <w:tcW w:w="846"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1.2.2</w:t>
            </w:r>
          </w:p>
        </w:tc>
        <w:tc>
          <w:tcPr>
            <w:tcW w:w="4682"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 xml:space="preserve">Место нахождения </w:t>
            </w:r>
          </w:p>
        </w:tc>
        <w:tc>
          <w:tcPr>
            <w:tcW w:w="4567"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tc>
      </w:tr>
      <w:tr w:rsidR="00757AEE" w:rsidRPr="00FD6D02">
        <w:tc>
          <w:tcPr>
            <w:tcW w:w="846"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1.2.3</w:t>
            </w:r>
          </w:p>
        </w:tc>
        <w:tc>
          <w:tcPr>
            <w:tcW w:w="4682"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Государственный регистрационный номер записи о государственной регистрации юридического лица в едином государственном реестре юридических лиц, за исключением случая, если заявителем является иностранное юридическое лицо</w:t>
            </w:r>
          </w:p>
        </w:tc>
        <w:tc>
          <w:tcPr>
            <w:tcW w:w="4567"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tc>
      </w:tr>
      <w:tr w:rsidR="00757AEE" w:rsidRPr="00FD6D02">
        <w:tc>
          <w:tcPr>
            <w:tcW w:w="846"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1.2.4</w:t>
            </w:r>
          </w:p>
        </w:tc>
        <w:tc>
          <w:tcPr>
            <w:tcW w:w="4682"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Идентификационный номер налогоплательщика, за исключением случая, если заявителем является иностранное юридическое лицо</w:t>
            </w:r>
          </w:p>
        </w:tc>
        <w:tc>
          <w:tcPr>
            <w:tcW w:w="4567"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tc>
      </w:tr>
    </w:tbl>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2. Сведения о земельном участке</w:t>
      </w:r>
    </w:p>
    <w:tbl>
      <w:tblPr>
        <w:tblW w:w="10095" w:type="dxa"/>
        <w:tblInd w:w="-427" w:type="dxa"/>
        <w:tblBorders>
          <w:top w:val="single" w:sz="4" w:space="0" w:color="000001"/>
          <w:left w:val="single" w:sz="4" w:space="0" w:color="000001"/>
          <w:bottom w:val="single" w:sz="4" w:space="0" w:color="000001"/>
          <w:insideH w:val="single" w:sz="4" w:space="0" w:color="000001"/>
        </w:tblBorders>
        <w:tblCellMar>
          <w:left w:w="83" w:type="dxa"/>
        </w:tblCellMar>
        <w:tblLook w:val="04A0"/>
      </w:tblPr>
      <w:tblGrid>
        <w:gridCol w:w="855"/>
        <w:gridCol w:w="4695"/>
        <w:gridCol w:w="4545"/>
      </w:tblGrid>
      <w:tr w:rsidR="00757AEE" w:rsidRPr="00FD6D02">
        <w:tc>
          <w:tcPr>
            <w:tcW w:w="85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2.1</w:t>
            </w:r>
          </w:p>
        </w:tc>
        <w:tc>
          <w:tcPr>
            <w:tcW w:w="469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 xml:space="preserve">Кадастровый номер земельного </w:t>
            </w:r>
            <w:r w:rsidRPr="00FD6D02">
              <w:rPr>
                <w:rFonts w:ascii="Arial" w:hAnsi="Arial" w:cs="Arial"/>
                <w:b w:val="0"/>
                <w:sz w:val="24"/>
                <w:szCs w:val="24"/>
              </w:rPr>
              <w:lastRenderedPageBreak/>
              <w:t>участка (при наличии)</w:t>
            </w:r>
          </w:p>
        </w:tc>
        <w:tc>
          <w:tcPr>
            <w:tcW w:w="4545" w:type="dxa"/>
            <w:tcBorders>
              <w:top w:val="single" w:sz="4" w:space="0" w:color="000001"/>
              <w:left w:val="single" w:sz="4" w:space="0" w:color="000001"/>
              <w:bottom w:val="single" w:sz="4" w:space="0" w:color="000001"/>
              <w:right w:val="single" w:sz="4" w:space="0" w:color="000001"/>
            </w:tcBorders>
            <w:shd w:val="clear" w:color="auto" w:fill="auto"/>
            <w:tcMar>
              <w:left w:w="83" w:type="dxa"/>
            </w:tcMar>
            <w:vAlign w:val="center"/>
          </w:tcPr>
          <w:p w:rsidR="00757AEE" w:rsidRPr="00FD6D02" w:rsidRDefault="00757AEE" w:rsidP="00FD6D02">
            <w:pPr>
              <w:pStyle w:val="affd"/>
              <w:jc w:val="both"/>
              <w:rPr>
                <w:rFonts w:ascii="Arial" w:hAnsi="Arial" w:cs="Arial"/>
                <w:b w:val="0"/>
                <w:sz w:val="24"/>
                <w:szCs w:val="24"/>
              </w:rPr>
            </w:pPr>
          </w:p>
        </w:tc>
      </w:tr>
      <w:tr w:rsidR="00757AEE" w:rsidRPr="00FD6D02">
        <w:tc>
          <w:tcPr>
            <w:tcW w:w="85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lastRenderedPageBreak/>
              <w:t>2.2</w:t>
            </w:r>
          </w:p>
        </w:tc>
        <w:tc>
          <w:tcPr>
            <w:tcW w:w="469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 xml:space="preserve">Адрес или описание местоположения земельного участка </w:t>
            </w:r>
          </w:p>
          <w:p w:rsidR="00757AEE" w:rsidRPr="00FD6D02" w:rsidRDefault="00757AEE" w:rsidP="00FD6D02">
            <w:pPr>
              <w:pStyle w:val="affd"/>
              <w:jc w:val="both"/>
              <w:rPr>
                <w:rFonts w:ascii="Arial" w:hAnsi="Arial" w:cs="Arial"/>
                <w:b w:val="0"/>
                <w:sz w:val="24"/>
                <w:szCs w:val="24"/>
              </w:rPr>
            </w:pPr>
          </w:p>
        </w:tc>
        <w:tc>
          <w:tcPr>
            <w:tcW w:w="4545"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tc>
      </w:tr>
      <w:tr w:rsidR="00757AEE" w:rsidRPr="00FD6D02">
        <w:tc>
          <w:tcPr>
            <w:tcW w:w="85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2.3</w:t>
            </w:r>
          </w:p>
        </w:tc>
        <w:tc>
          <w:tcPr>
            <w:tcW w:w="469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Сведения о праве застройщика на земельный участок (правоустанавливающие документы)</w:t>
            </w:r>
          </w:p>
        </w:tc>
        <w:tc>
          <w:tcPr>
            <w:tcW w:w="4545"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tc>
      </w:tr>
      <w:tr w:rsidR="00757AEE" w:rsidRPr="00FD6D02">
        <w:tc>
          <w:tcPr>
            <w:tcW w:w="85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2.4</w:t>
            </w:r>
          </w:p>
        </w:tc>
        <w:tc>
          <w:tcPr>
            <w:tcW w:w="469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Сведения о наличии прав иных лиц на земельный участок (при наличии)</w:t>
            </w:r>
          </w:p>
        </w:tc>
        <w:tc>
          <w:tcPr>
            <w:tcW w:w="4545"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tc>
      </w:tr>
      <w:tr w:rsidR="00757AEE" w:rsidRPr="00FD6D02">
        <w:tc>
          <w:tcPr>
            <w:tcW w:w="85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2.5</w:t>
            </w:r>
          </w:p>
        </w:tc>
        <w:tc>
          <w:tcPr>
            <w:tcW w:w="469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Сведения о виде разрешенного использования земельного участка</w:t>
            </w:r>
          </w:p>
        </w:tc>
        <w:tc>
          <w:tcPr>
            <w:tcW w:w="4545"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tc>
      </w:tr>
    </w:tbl>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3. Сведения об объекте капитального строительства</w:t>
      </w:r>
    </w:p>
    <w:p w:rsidR="00757AEE" w:rsidRPr="00FD6D02" w:rsidRDefault="00757AEE" w:rsidP="00FD6D02">
      <w:pPr>
        <w:pStyle w:val="affd"/>
        <w:jc w:val="both"/>
        <w:rPr>
          <w:rFonts w:ascii="Arial" w:hAnsi="Arial" w:cs="Arial"/>
          <w:b w:val="0"/>
          <w:sz w:val="24"/>
          <w:szCs w:val="24"/>
        </w:rPr>
      </w:pPr>
    </w:p>
    <w:tbl>
      <w:tblPr>
        <w:tblW w:w="10095" w:type="dxa"/>
        <w:tblInd w:w="-427" w:type="dxa"/>
        <w:tblBorders>
          <w:top w:val="single" w:sz="4" w:space="0" w:color="000001"/>
          <w:left w:val="single" w:sz="4" w:space="0" w:color="000001"/>
        </w:tblBorders>
        <w:tblCellMar>
          <w:left w:w="83" w:type="dxa"/>
        </w:tblCellMar>
        <w:tblLook w:val="04A0"/>
      </w:tblPr>
      <w:tblGrid>
        <w:gridCol w:w="855"/>
        <w:gridCol w:w="4695"/>
        <w:gridCol w:w="4545"/>
      </w:tblGrid>
      <w:tr w:rsidR="00757AEE" w:rsidRPr="00FD6D02">
        <w:tc>
          <w:tcPr>
            <w:tcW w:w="855" w:type="dxa"/>
            <w:tcBorders>
              <w:top w:val="single" w:sz="4" w:space="0" w:color="000001"/>
              <w:left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3.1</w:t>
            </w:r>
          </w:p>
        </w:tc>
        <w:tc>
          <w:tcPr>
            <w:tcW w:w="4695" w:type="dxa"/>
            <w:tcBorders>
              <w:top w:val="single" w:sz="4" w:space="0" w:color="000001"/>
              <w:left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Сведения о виде разрешенного использования объекта капитального строительства (объект индивидуального жилищного строительства или садовый дом)</w:t>
            </w:r>
          </w:p>
        </w:tc>
        <w:tc>
          <w:tcPr>
            <w:tcW w:w="4545" w:type="dxa"/>
            <w:tcBorders>
              <w:top w:val="single" w:sz="4" w:space="0" w:color="000001"/>
              <w:left w:val="single" w:sz="4" w:space="0" w:color="000001"/>
              <w:right w:val="single" w:sz="4" w:space="0" w:color="000001"/>
            </w:tcBorders>
            <w:shd w:val="clear" w:color="auto" w:fill="auto"/>
            <w:tcMar>
              <w:left w:w="83" w:type="dxa"/>
            </w:tcMar>
            <w:vAlign w:val="center"/>
          </w:tcPr>
          <w:p w:rsidR="00757AEE" w:rsidRPr="00FD6D02" w:rsidRDefault="00757AEE" w:rsidP="00FD6D02">
            <w:pPr>
              <w:pStyle w:val="affd"/>
              <w:jc w:val="both"/>
              <w:rPr>
                <w:rFonts w:ascii="Arial" w:hAnsi="Arial" w:cs="Arial"/>
                <w:b w:val="0"/>
                <w:sz w:val="24"/>
                <w:szCs w:val="24"/>
              </w:rPr>
            </w:pPr>
          </w:p>
        </w:tc>
      </w:tr>
      <w:tr w:rsidR="00757AEE" w:rsidRPr="00FD6D02">
        <w:tc>
          <w:tcPr>
            <w:tcW w:w="855" w:type="dxa"/>
            <w:tcBorders>
              <w:top w:val="single" w:sz="4" w:space="0" w:color="000001"/>
              <w:left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3.2</w:t>
            </w:r>
          </w:p>
        </w:tc>
        <w:tc>
          <w:tcPr>
            <w:tcW w:w="4695" w:type="dxa"/>
            <w:tcBorders>
              <w:top w:val="single" w:sz="4" w:space="0" w:color="000001"/>
              <w:left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Цель подачи уведомления (строительство или реконструкция)</w:t>
            </w:r>
          </w:p>
        </w:tc>
        <w:tc>
          <w:tcPr>
            <w:tcW w:w="4545" w:type="dxa"/>
            <w:tcBorders>
              <w:top w:val="single" w:sz="4" w:space="0" w:color="000001"/>
              <w:left w:val="single" w:sz="4" w:space="0" w:color="000001"/>
              <w:right w:val="single" w:sz="4" w:space="0" w:color="000001"/>
            </w:tcBorders>
            <w:shd w:val="clear" w:color="auto" w:fill="auto"/>
            <w:tcMar>
              <w:left w:w="83" w:type="dxa"/>
            </w:tcMar>
            <w:vAlign w:val="center"/>
          </w:tcPr>
          <w:p w:rsidR="00757AEE" w:rsidRPr="00FD6D02" w:rsidRDefault="00757AEE" w:rsidP="00FD6D02">
            <w:pPr>
              <w:pStyle w:val="affd"/>
              <w:jc w:val="both"/>
              <w:rPr>
                <w:rFonts w:ascii="Arial" w:hAnsi="Arial" w:cs="Arial"/>
                <w:b w:val="0"/>
                <w:sz w:val="24"/>
                <w:szCs w:val="24"/>
              </w:rPr>
            </w:pPr>
          </w:p>
        </w:tc>
      </w:tr>
      <w:tr w:rsidR="00757AEE" w:rsidRPr="00FD6D02">
        <w:tc>
          <w:tcPr>
            <w:tcW w:w="855" w:type="dxa"/>
            <w:tcBorders>
              <w:top w:val="single" w:sz="4" w:space="0" w:color="000001"/>
              <w:left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3.3</w:t>
            </w:r>
          </w:p>
        </w:tc>
        <w:tc>
          <w:tcPr>
            <w:tcW w:w="4695" w:type="dxa"/>
            <w:tcBorders>
              <w:top w:val="single" w:sz="4" w:space="0" w:color="000001"/>
              <w:left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Сведения о планируемых параметрах:</w:t>
            </w: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tc>
        <w:tc>
          <w:tcPr>
            <w:tcW w:w="4545" w:type="dxa"/>
            <w:tcBorders>
              <w:top w:val="single" w:sz="4" w:space="0" w:color="000001"/>
              <w:left w:val="single" w:sz="4" w:space="0" w:color="000001"/>
              <w:right w:val="single" w:sz="4" w:space="0" w:color="000001"/>
            </w:tcBorders>
            <w:shd w:val="clear" w:color="auto" w:fill="auto"/>
            <w:tcMar>
              <w:left w:w="83" w:type="dxa"/>
            </w:tcMar>
            <w:vAlign w:val="center"/>
          </w:tcPr>
          <w:p w:rsidR="00757AEE" w:rsidRPr="00FD6D02" w:rsidRDefault="00757AEE" w:rsidP="00FD6D02">
            <w:pPr>
              <w:pStyle w:val="affd"/>
              <w:jc w:val="both"/>
              <w:rPr>
                <w:rFonts w:ascii="Arial" w:hAnsi="Arial" w:cs="Arial"/>
                <w:b w:val="0"/>
                <w:sz w:val="24"/>
                <w:szCs w:val="24"/>
              </w:rPr>
            </w:pPr>
          </w:p>
        </w:tc>
      </w:tr>
      <w:tr w:rsidR="00757AEE" w:rsidRPr="00FD6D02">
        <w:tc>
          <w:tcPr>
            <w:tcW w:w="855" w:type="dxa"/>
            <w:tcBorders>
              <w:top w:val="single" w:sz="4" w:space="0" w:color="000001"/>
              <w:left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3.3.1</w:t>
            </w:r>
          </w:p>
        </w:tc>
        <w:tc>
          <w:tcPr>
            <w:tcW w:w="4695" w:type="dxa"/>
            <w:tcBorders>
              <w:top w:val="single" w:sz="4" w:space="0" w:color="000001"/>
              <w:left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 xml:space="preserve">Количество надземных этажей </w:t>
            </w:r>
          </w:p>
        </w:tc>
        <w:tc>
          <w:tcPr>
            <w:tcW w:w="4545" w:type="dxa"/>
            <w:tcBorders>
              <w:top w:val="single" w:sz="4" w:space="0" w:color="000001"/>
              <w:left w:val="single" w:sz="4" w:space="0" w:color="000001"/>
              <w:right w:val="single" w:sz="4" w:space="0" w:color="000001"/>
            </w:tcBorders>
            <w:shd w:val="clear" w:color="auto" w:fill="auto"/>
            <w:tcMar>
              <w:left w:w="83" w:type="dxa"/>
            </w:tcMar>
            <w:vAlign w:val="center"/>
          </w:tcPr>
          <w:p w:rsidR="00757AEE" w:rsidRPr="00FD6D02" w:rsidRDefault="00757AEE" w:rsidP="00FD6D02">
            <w:pPr>
              <w:pStyle w:val="affd"/>
              <w:jc w:val="both"/>
              <w:rPr>
                <w:rFonts w:ascii="Arial" w:hAnsi="Arial" w:cs="Arial"/>
                <w:b w:val="0"/>
                <w:sz w:val="24"/>
                <w:szCs w:val="24"/>
              </w:rPr>
            </w:pPr>
          </w:p>
        </w:tc>
      </w:tr>
      <w:tr w:rsidR="00757AEE" w:rsidRPr="00FD6D02">
        <w:tc>
          <w:tcPr>
            <w:tcW w:w="85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3.3.2</w:t>
            </w:r>
          </w:p>
        </w:tc>
        <w:tc>
          <w:tcPr>
            <w:tcW w:w="469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 xml:space="preserve">Высота </w:t>
            </w:r>
          </w:p>
        </w:tc>
        <w:tc>
          <w:tcPr>
            <w:tcW w:w="4545"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tc>
      </w:tr>
      <w:tr w:rsidR="00757AEE" w:rsidRPr="00FD6D02">
        <w:tc>
          <w:tcPr>
            <w:tcW w:w="85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3.3.3</w:t>
            </w:r>
          </w:p>
        </w:tc>
        <w:tc>
          <w:tcPr>
            <w:tcW w:w="469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 xml:space="preserve">Сведения об отступах от границ земельного участка </w:t>
            </w:r>
          </w:p>
        </w:tc>
        <w:tc>
          <w:tcPr>
            <w:tcW w:w="4545"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tc>
      </w:tr>
      <w:tr w:rsidR="00757AEE" w:rsidRPr="00FD6D02">
        <w:tc>
          <w:tcPr>
            <w:tcW w:w="85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3.3.4</w:t>
            </w:r>
          </w:p>
        </w:tc>
        <w:tc>
          <w:tcPr>
            <w:tcW w:w="469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 xml:space="preserve">Площадь застройки </w:t>
            </w:r>
          </w:p>
        </w:tc>
        <w:tc>
          <w:tcPr>
            <w:tcW w:w="4545"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tc>
      </w:tr>
      <w:tr w:rsidR="00757AEE" w:rsidRPr="00FD6D02">
        <w:tc>
          <w:tcPr>
            <w:tcW w:w="85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3.3.5.</w:t>
            </w:r>
          </w:p>
        </w:tc>
        <w:tc>
          <w:tcPr>
            <w:tcW w:w="469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 xml:space="preserve">Сведения о </w:t>
            </w:r>
            <w:proofErr w:type="gramStart"/>
            <w:r w:rsidRPr="00FD6D02">
              <w:rPr>
                <w:rFonts w:ascii="Arial" w:hAnsi="Arial" w:cs="Arial"/>
                <w:b w:val="0"/>
                <w:sz w:val="24"/>
                <w:szCs w:val="24"/>
              </w:rPr>
              <w:t>решении</w:t>
            </w:r>
            <w:proofErr w:type="gramEnd"/>
            <w:r w:rsidRPr="00FD6D02">
              <w:rPr>
                <w:rFonts w:ascii="Arial" w:hAnsi="Arial" w:cs="Arial"/>
                <w:b w:val="0"/>
                <w:sz w:val="24"/>
                <w:szCs w:val="24"/>
              </w:rPr>
              <w:t xml:space="preserve"> о предоставлении разрешения на отклонение от предельных параметров разрешенного строительства, реконструкции  (при наличии)</w:t>
            </w:r>
          </w:p>
        </w:tc>
        <w:tc>
          <w:tcPr>
            <w:tcW w:w="4545"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tc>
      </w:tr>
      <w:tr w:rsidR="00757AEE" w:rsidRPr="00FD6D02">
        <w:tc>
          <w:tcPr>
            <w:tcW w:w="85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 xml:space="preserve">3.4 </w:t>
            </w:r>
          </w:p>
        </w:tc>
        <w:tc>
          <w:tcPr>
            <w:tcW w:w="469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 xml:space="preserve">Сведения о типовом </w:t>
            </w:r>
            <w:proofErr w:type="gramStart"/>
            <w:r w:rsidRPr="00FD6D02">
              <w:rPr>
                <w:rFonts w:ascii="Arial" w:hAnsi="Arial" w:cs="Arial"/>
                <w:b w:val="0"/>
                <w:sz w:val="24"/>
                <w:szCs w:val="24"/>
              </w:rPr>
              <w:t>архитектурном решении</w:t>
            </w:r>
            <w:proofErr w:type="gramEnd"/>
            <w:r w:rsidRPr="00FD6D02">
              <w:rPr>
                <w:rFonts w:ascii="Arial" w:hAnsi="Arial" w:cs="Arial"/>
                <w:b w:val="0"/>
                <w:sz w:val="24"/>
                <w:szCs w:val="24"/>
              </w:rPr>
              <w:t xml:space="preserve"> объекта капитального строительства, в случае строительства или реконструкции такого объекта в границах территории исторического поселения федерального или регионального значения</w:t>
            </w:r>
          </w:p>
        </w:tc>
        <w:tc>
          <w:tcPr>
            <w:tcW w:w="4545"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tc>
      </w:tr>
    </w:tbl>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4. Схематичное изображение планируемого к строительству или реконструкции объекта капитального строительства на земельном участке</w:t>
      </w:r>
    </w:p>
    <w:tbl>
      <w:tblPr>
        <w:tblW w:w="9285" w:type="dxa"/>
        <w:tblInd w:w="45"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42" w:type="dxa"/>
          <w:bottom w:w="55" w:type="dxa"/>
          <w:right w:w="55" w:type="dxa"/>
        </w:tblCellMar>
        <w:tblLook w:val="04A0"/>
      </w:tblPr>
      <w:tblGrid>
        <w:gridCol w:w="9285"/>
      </w:tblGrid>
      <w:tr w:rsidR="00757AEE" w:rsidRPr="00FD6D02" w:rsidTr="004D7608">
        <w:trPr>
          <w:trHeight w:val="606"/>
        </w:trPr>
        <w:tc>
          <w:tcPr>
            <w:tcW w:w="9285" w:type="dxa"/>
            <w:tcBorders>
              <w:top w:val="single" w:sz="2" w:space="0" w:color="000001"/>
              <w:left w:val="single" w:sz="2" w:space="0" w:color="000001"/>
              <w:bottom w:val="single" w:sz="2" w:space="0" w:color="000001"/>
              <w:right w:val="single" w:sz="2" w:space="0" w:color="000001"/>
            </w:tcBorders>
            <w:shd w:val="clear" w:color="auto" w:fill="auto"/>
            <w:tcMar>
              <w:left w:w="42" w:type="dxa"/>
            </w:tcMar>
          </w:tcPr>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tc>
      </w:tr>
    </w:tbl>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Почтовый адрес и (или) адрес электронной почты для связи:</w:t>
      </w: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_____________________________________________________________________</w:t>
      </w:r>
    </w:p>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proofErr w:type="gramStart"/>
      <w:r w:rsidRPr="00FD6D02">
        <w:rPr>
          <w:rFonts w:ascii="Arial" w:hAnsi="Arial" w:cs="Arial"/>
          <w:b w:val="0"/>
          <w:sz w:val="24"/>
          <w:szCs w:val="24"/>
        </w:rPr>
        <w:t>Уведомление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w:t>
      </w:r>
      <w:proofErr w:type="gramEnd"/>
      <w:r w:rsidRPr="00FD6D02">
        <w:rPr>
          <w:rFonts w:ascii="Arial" w:hAnsi="Arial" w:cs="Arial"/>
          <w:b w:val="0"/>
          <w:sz w:val="24"/>
          <w:szCs w:val="24"/>
        </w:rPr>
        <w:t xml:space="preserve">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прошу направить следующим способом: </w:t>
      </w: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_____________________________________________________________________</w:t>
      </w: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(путем направления на почтовый адрес и (или) адрес электронной почты или нарочным в уполномоченном на выдачу разрешений на строительство федеральном органе исполнительной власти, органе исполнительной власти субъекта Российской Федерации или органе местного самоуправления, в том числе через многофункциональный центр)</w:t>
      </w:r>
    </w:p>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Настоящим уведомлением подтверждаю, что _____________________________________________________________________</w:t>
      </w: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(объект индивидуального жилищного строительства или садовый дом)</w:t>
      </w: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 xml:space="preserve">не </w:t>
      </w:r>
      <w:proofErr w:type="gramStart"/>
      <w:r w:rsidRPr="00FD6D02">
        <w:rPr>
          <w:rFonts w:ascii="Arial" w:hAnsi="Arial" w:cs="Arial"/>
          <w:b w:val="0"/>
          <w:sz w:val="24"/>
          <w:szCs w:val="24"/>
        </w:rPr>
        <w:t>предназначен</w:t>
      </w:r>
      <w:proofErr w:type="gramEnd"/>
      <w:r w:rsidRPr="00FD6D02">
        <w:rPr>
          <w:rFonts w:ascii="Arial" w:hAnsi="Arial" w:cs="Arial"/>
          <w:b w:val="0"/>
          <w:sz w:val="24"/>
          <w:szCs w:val="24"/>
        </w:rPr>
        <w:t xml:space="preserve"> для раздела на самостоятельные объекты недвижимости.</w:t>
      </w: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lastRenderedPageBreak/>
        <w:t>Настоящим уведомлением я ____________________________________________________________________</w:t>
      </w:r>
    </w:p>
    <w:p w:rsidR="00757AEE" w:rsidRPr="00FD6D02" w:rsidRDefault="002B346C" w:rsidP="00FD6D02">
      <w:pPr>
        <w:pStyle w:val="affd"/>
        <w:jc w:val="both"/>
        <w:rPr>
          <w:rFonts w:ascii="Arial" w:hAnsi="Arial" w:cs="Arial"/>
          <w:b w:val="0"/>
          <w:sz w:val="24"/>
          <w:szCs w:val="24"/>
        </w:rPr>
      </w:pPr>
      <w:proofErr w:type="gramStart"/>
      <w:r w:rsidRPr="00FD6D02">
        <w:rPr>
          <w:rFonts w:ascii="Arial" w:hAnsi="Arial" w:cs="Arial"/>
          <w:b w:val="0"/>
          <w:sz w:val="24"/>
          <w:szCs w:val="24"/>
        </w:rPr>
        <w:t>(Фамилия, имя, отчество (при наличии)</w:t>
      </w:r>
      <w:proofErr w:type="gramEnd"/>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даю согласие на обработку персональных данных</w:t>
      </w:r>
      <w:r w:rsidRPr="00FD6D02">
        <w:rPr>
          <w:rStyle w:val="af8"/>
          <w:rFonts w:ascii="Arial" w:hAnsi="Arial" w:cs="Arial"/>
          <w:b w:val="0"/>
          <w:sz w:val="24"/>
          <w:szCs w:val="24"/>
        </w:rPr>
        <w:footnoteReference w:id="1"/>
      </w:r>
      <w:r w:rsidRPr="00FD6D02">
        <w:rPr>
          <w:rFonts w:ascii="Arial" w:hAnsi="Arial" w:cs="Arial"/>
          <w:b w:val="0"/>
          <w:sz w:val="24"/>
          <w:szCs w:val="24"/>
        </w:rPr>
        <w:t>.</w:t>
      </w: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tbl>
      <w:tblPr>
        <w:tblW w:w="10194" w:type="dxa"/>
        <w:tblLook w:val="04A0"/>
      </w:tblPr>
      <w:tblGrid>
        <w:gridCol w:w="3398"/>
        <w:gridCol w:w="3398"/>
        <w:gridCol w:w="3398"/>
      </w:tblGrid>
      <w:tr w:rsidR="00757AEE" w:rsidRPr="00FD6D02">
        <w:tc>
          <w:tcPr>
            <w:tcW w:w="3398" w:type="dxa"/>
            <w:shd w:val="clear" w:color="auto" w:fill="auto"/>
          </w:tcPr>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___________________</w:t>
            </w:r>
          </w:p>
        </w:tc>
        <w:tc>
          <w:tcPr>
            <w:tcW w:w="3398" w:type="dxa"/>
            <w:shd w:val="clear" w:color="auto" w:fill="auto"/>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________________</w:t>
            </w:r>
          </w:p>
        </w:tc>
        <w:tc>
          <w:tcPr>
            <w:tcW w:w="3398" w:type="dxa"/>
            <w:shd w:val="clear" w:color="auto" w:fill="auto"/>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_____________________</w:t>
            </w:r>
          </w:p>
        </w:tc>
      </w:tr>
      <w:tr w:rsidR="00757AEE" w:rsidRPr="00FD6D02">
        <w:tc>
          <w:tcPr>
            <w:tcW w:w="3398" w:type="dxa"/>
            <w:shd w:val="clear" w:color="auto" w:fill="auto"/>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(должность, в случае если застройщиком является юридическое лицо)</w:t>
            </w:r>
          </w:p>
        </w:tc>
        <w:tc>
          <w:tcPr>
            <w:tcW w:w="3398" w:type="dxa"/>
            <w:shd w:val="clear" w:color="auto" w:fill="auto"/>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(подпись)</w:t>
            </w:r>
          </w:p>
        </w:tc>
        <w:tc>
          <w:tcPr>
            <w:tcW w:w="3398" w:type="dxa"/>
            <w:shd w:val="clear" w:color="auto" w:fill="auto"/>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(расшифровка подписи)</w:t>
            </w:r>
          </w:p>
        </w:tc>
      </w:tr>
      <w:tr w:rsidR="00757AEE" w:rsidRPr="00FD6D02">
        <w:tc>
          <w:tcPr>
            <w:tcW w:w="3398" w:type="dxa"/>
            <w:shd w:val="clear" w:color="auto" w:fill="auto"/>
          </w:tcPr>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М.П.</w:t>
            </w:r>
          </w:p>
          <w:p w:rsidR="00757AEE" w:rsidRPr="00FD6D02" w:rsidRDefault="00757AEE" w:rsidP="00FD6D02">
            <w:pPr>
              <w:pStyle w:val="affd"/>
              <w:jc w:val="both"/>
              <w:rPr>
                <w:rFonts w:ascii="Arial" w:hAnsi="Arial" w:cs="Arial"/>
                <w:b w:val="0"/>
                <w:sz w:val="24"/>
                <w:szCs w:val="24"/>
              </w:rPr>
            </w:pPr>
          </w:p>
        </w:tc>
        <w:tc>
          <w:tcPr>
            <w:tcW w:w="3398" w:type="dxa"/>
            <w:shd w:val="clear" w:color="auto" w:fill="auto"/>
          </w:tcPr>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tc>
        <w:tc>
          <w:tcPr>
            <w:tcW w:w="3398" w:type="dxa"/>
            <w:shd w:val="clear" w:color="auto" w:fill="auto"/>
          </w:tcPr>
          <w:p w:rsidR="00757AEE" w:rsidRPr="00FD6D02" w:rsidRDefault="00757AEE" w:rsidP="00FD6D02">
            <w:pPr>
              <w:pStyle w:val="affd"/>
              <w:jc w:val="both"/>
              <w:rPr>
                <w:rFonts w:ascii="Arial" w:hAnsi="Arial" w:cs="Arial"/>
                <w:b w:val="0"/>
                <w:sz w:val="24"/>
                <w:szCs w:val="24"/>
              </w:rPr>
            </w:pPr>
          </w:p>
        </w:tc>
      </w:tr>
    </w:tbl>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К настоящему уведомлению прилагаются:</w:t>
      </w: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_____________________________________________________________________</w:t>
      </w:r>
    </w:p>
    <w:p w:rsidR="00757AEE" w:rsidRPr="00FD6D02" w:rsidRDefault="002B346C" w:rsidP="00FD6D02">
      <w:pPr>
        <w:pStyle w:val="affd"/>
        <w:jc w:val="both"/>
        <w:rPr>
          <w:rFonts w:ascii="Arial" w:hAnsi="Arial" w:cs="Arial"/>
          <w:b w:val="0"/>
          <w:sz w:val="24"/>
          <w:szCs w:val="24"/>
        </w:rPr>
      </w:pPr>
      <w:proofErr w:type="gramStart"/>
      <w:r w:rsidRPr="00FD6D02">
        <w:rPr>
          <w:rFonts w:ascii="Arial" w:hAnsi="Arial" w:cs="Arial"/>
          <w:b w:val="0"/>
          <w:sz w:val="24"/>
          <w:szCs w:val="24"/>
        </w:rPr>
        <w:t>(документы, предусмотренные частью 3 статьи 51.1 Градостроительного кодекса Российской Федерации (Собрание законодательства Российской Федерации, 2005, № 1, ст. 16; 2018, № 32, ст. 5133, 5135)</w:t>
      </w:r>
      <w:proofErr w:type="gramEnd"/>
    </w:p>
    <w:p w:rsidR="00757AEE" w:rsidRPr="00FD6D02" w:rsidRDefault="00757AEE" w:rsidP="00FD6D02">
      <w:pPr>
        <w:pStyle w:val="affd"/>
        <w:jc w:val="both"/>
        <w:rPr>
          <w:rStyle w:val="af6"/>
          <w:rFonts w:ascii="Arial" w:hAnsi="Arial" w:cs="Arial"/>
          <w:color w:val="000000"/>
          <w:sz w:val="24"/>
          <w:szCs w:val="24"/>
        </w:rPr>
      </w:pPr>
    </w:p>
    <w:p w:rsidR="00757AEE" w:rsidRPr="00FD6D02" w:rsidRDefault="00757AEE" w:rsidP="00FD6D02">
      <w:pPr>
        <w:pStyle w:val="affd"/>
        <w:jc w:val="both"/>
        <w:rPr>
          <w:rStyle w:val="af6"/>
          <w:rFonts w:ascii="Arial" w:hAnsi="Arial" w:cs="Arial"/>
          <w:color w:val="00000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Приложение № 5</w:t>
      </w:r>
    </w:p>
    <w:p w:rsidR="004D7608" w:rsidRPr="00700E02" w:rsidRDefault="004D7608" w:rsidP="004D7608">
      <w:pPr>
        <w:pStyle w:val="affd"/>
        <w:jc w:val="both"/>
        <w:rPr>
          <w:rFonts w:ascii="Arial" w:hAnsi="Arial" w:cs="Arial"/>
          <w:b w:val="0"/>
          <w:sz w:val="24"/>
          <w:szCs w:val="24"/>
        </w:rPr>
      </w:pPr>
      <w:bookmarkStart w:id="6" w:name="__DdeLink__4737_1101104279"/>
      <w:bookmarkEnd w:id="6"/>
      <w:r w:rsidRPr="00FD6D02">
        <w:rPr>
          <w:rFonts w:ascii="Arial" w:hAnsi="Arial" w:cs="Arial"/>
          <w:b w:val="0"/>
          <w:sz w:val="24"/>
          <w:szCs w:val="24"/>
        </w:rPr>
        <w:t xml:space="preserve">к Административному регламенту </w:t>
      </w:r>
      <w:r w:rsidRPr="00700E02">
        <w:rPr>
          <w:rFonts w:ascii="Arial" w:hAnsi="Arial" w:cs="Arial"/>
          <w:b w:val="0"/>
          <w:sz w:val="24"/>
          <w:szCs w:val="24"/>
        </w:rPr>
        <w:t xml:space="preserve">предоставления муниципальной услуги </w:t>
      </w:r>
      <w:r w:rsidRPr="00700E02">
        <w:rPr>
          <w:rFonts w:ascii="Arial" w:eastAsia="Arial" w:hAnsi="Arial" w:cs="Arial"/>
          <w:b w:val="0"/>
          <w:sz w:val="24"/>
          <w:szCs w:val="24"/>
          <w:lang w:eastAsia="zh-CN"/>
        </w:rPr>
        <w:t xml:space="preserve">«Выдача уведомления о соответствии (несоответствии) </w:t>
      </w:r>
      <w:proofErr w:type="gramStart"/>
      <w:r w:rsidRPr="00700E02">
        <w:rPr>
          <w:rFonts w:ascii="Arial" w:eastAsia="Arial" w:hAnsi="Arial" w:cs="Arial"/>
          <w:b w:val="0"/>
          <w:sz w:val="24"/>
          <w:szCs w:val="24"/>
          <w:lang w:eastAsia="zh-CN"/>
        </w:rPr>
        <w:t>указанных</w:t>
      </w:r>
      <w:proofErr w:type="gramEnd"/>
      <w:r w:rsidRPr="00700E02">
        <w:rPr>
          <w:rFonts w:ascii="Arial" w:eastAsia="Arial" w:hAnsi="Arial" w:cs="Arial"/>
          <w:b w:val="0"/>
          <w:sz w:val="24"/>
          <w:szCs w:val="24"/>
          <w:lang w:eastAsia="zh-CN"/>
        </w:rPr>
        <w:t xml:space="preserve"> в уведомлении о планируемом строительстве или реконструкции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w:t>
      </w:r>
    </w:p>
    <w:p w:rsidR="00757AEE" w:rsidRPr="00FD6D02" w:rsidRDefault="00757AEE" w:rsidP="00FD6D02">
      <w:pPr>
        <w:pStyle w:val="affd"/>
        <w:jc w:val="both"/>
        <w:rPr>
          <w:rStyle w:val="af6"/>
          <w:rFonts w:ascii="Arial" w:hAnsi="Arial" w:cs="Arial"/>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2B346C" w:rsidP="004D7608">
      <w:pPr>
        <w:pStyle w:val="affd"/>
        <w:jc w:val="center"/>
        <w:rPr>
          <w:rFonts w:ascii="Arial" w:hAnsi="Arial" w:cs="Arial"/>
          <w:b w:val="0"/>
          <w:sz w:val="24"/>
          <w:szCs w:val="24"/>
        </w:rPr>
      </w:pPr>
      <w:r w:rsidRPr="00FD6D02">
        <w:rPr>
          <w:rFonts w:ascii="Arial" w:hAnsi="Arial" w:cs="Arial"/>
          <w:b w:val="0"/>
          <w:sz w:val="24"/>
          <w:szCs w:val="24"/>
        </w:rPr>
        <w:t>Уведомление об изменении параметров планируемого строительства или реконструкции объекта индивидуального жилищного строительства или садового дома</w:t>
      </w:r>
    </w:p>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«__» ____________ 20__ г.</w:t>
      </w:r>
    </w:p>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___</w:t>
      </w:r>
      <w:r w:rsidR="00480EA6" w:rsidRPr="00FD6D02">
        <w:rPr>
          <w:rFonts w:ascii="Arial" w:hAnsi="Arial" w:cs="Arial"/>
          <w:b w:val="0"/>
          <w:sz w:val="24"/>
          <w:szCs w:val="24"/>
        </w:rPr>
        <w:t>____________________________________________________________</w:t>
      </w:r>
      <w:r w:rsidRPr="00FD6D02">
        <w:rPr>
          <w:rFonts w:ascii="Arial" w:hAnsi="Arial" w:cs="Arial"/>
          <w:b w:val="0"/>
          <w:sz w:val="24"/>
          <w:szCs w:val="24"/>
        </w:rPr>
        <w:t>______</w:t>
      </w: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w:t>
      </w:r>
    </w:p>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Сведения о застройщике:</w:t>
      </w:r>
    </w:p>
    <w:p w:rsidR="00757AEE" w:rsidRPr="00FD6D02" w:rsidRDefault="00757AEE" w:rsidP="00FD6D02">
      <w:pPr>
        <w:pStyle w:val="affd"/>
        <w:jc w:val="both"/>
        <w:rPr>
          <w:rFonts w:ascii="Arial" w:hAnsi="Arial" w:cs="Arial"/>
          <w:b w:val="0"/>
          <w:sz w:val="24"/>
          <w:szCs w:val="24"/>
        </w:rPr>
      </w:pPr>
    </w:p>
    <w:tbl>
      <w:tblPr>
        <w:tblW w:w="10075" w:type="dxa"/>
        <w:jc w:val="center"/>
        <w:tblBorders>
          <w:top w:val="single" w:sz="4" w:space="0" w:color="000001"/>
          <w:left w:val="single" w:sz="4" w:space="0" w:color="000001"/>
          <w:bottom w:val="single" w:sz="4" w:space="0" w:color="000001"/>
          <w:insideH w:val="single" w:sz="4" w:space="0" w:color="000001"/>
        </w:tblBorders>
        <w:tblCellMar>
          <w:left w:w="83" w:type="dxa"/>
        </w:tblCellMar>
        <w:tblLook w:val="04A0"/>
      </w:tblPr>
      <w:tblGrid>
        <w:gridCol w:w="851"/>
        <w:gridCol w:w="4678"/>
        <w:gridCol w:w="4546"/>
      </w:tblGrid>
      <w:tr w:rsidR="00757AEE" w:rsidRPr="00FD6D02">
        <w:trPr>
          <w:jc w:val="center"/>
        </w:trPr>
        <w:tc>
          <w:tcPr>
            <w:tcW w:w="851"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1.</w:t>
            </w:r>
            <w:r w:rsidRPr="00FD6D02">
              <w:rPr>
                <w:rFonts w:ascii="Arial" w:hAnsi="Arial" w:cs="Arial"/>
                <w:b w:val="0"/>
                <w:sz w:val="24"/>
                <w:szCs w:val="24"/>
                <w:lang w:val="en-US"/>
              </w:rPr>
              <w:t>1</w:t>
            </w:r>
          </w:p>
        </w:tc>
        <w:tc>
          <w:tcPr>
            <w:tcW w:w="4678"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Сведения о физическом лице, в случае если застройщиком является физическое лицо:</w:t>
            </w:r>
          </w:p>
        </w:tc>
        <w:tc>
          <w:tcPr>
            <w:tcW w:w="4546"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tc>
      </w:tr>
      <w:tr w:rsidR="00757AEE" w:rsidRPr="00FD6D02">
        <w:trPr>
          <w:jc w:val="center"/>
        </w:trPr>
        <w:tc>
          <w:tcPr>
            <w:tcW w:w="851"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lastRenderedPageBreak/>
              <w:t>1.1.1</w:t>
            </w:r>
          </w:p>
        </w:tc>
        <w:tc>
          <w:tcPr>
            <w:tcW w:w="4678"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Фамилия, имя, отчество (при наличии)</w:t>
            </w:r>
          </w:p>
          <w:p w:rsidR="00757AEE" w:rsidRPr="00FD6D02" w:rsidRDefault="00757AEE" w:rsidP="00FD6D02">
            <w:pPr>
              <w:pStyle w:val="affd"/>
              <w:jc w:val="both"/>
              <w:rPr>
                <w:rFonts w:ascii="Arial" w:hAnsi="Arial" w:cs="Arial"/>
                <w:b w:val="0"/>
                <w:sz w:val="24"/>
                <w:szCs w:val="24"/>
              </w:rPr>
            </w:pPr>
          </w:p>
        </w:tc>
        <w:tc>
          <w:tcPr>
            <w:tcW w:w="4546"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tc>
      </w:tr>
      <w:tr w:rsidR="00757AEE" w:rsidRPr="00FD6D02">
        <w:trPr>
          <w:jc w:val="center"/>
        </w:trPr>
        <w:tc>
          <w:tcPr>
            <w:tcW w:w="851"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1.1.2</w:t>
            </w:r>
          </w:p>
        </w:tc>
        <w:tc>
          <w:tcPr>
            <w:tcW w:w="4678"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Место жительства</w:t>
            </w:r>
          </w:p>
          <w:p w:rsidR="00757AEE" w:rsidRPr="00FD6D02" w:rsidRDefault="00757AEE" w:rsidP="00FD6D02">
            <w:pPr>
              <w:pStyle w:val="affd"/>
              <w:jc w:val="both"/>
              <w:rPr>
                <w:rFonts w:ascii="Arial" w:hAnsi="Arial" w:cs="Arial"/>
                <w:b w:val="0"/>
                <w:sz w:val="24"/>
                <w:szCs w:val="24"/>
              </w:rPr>
            </w:pPr>
          </w:p>
        </w:tc>
        <w:tc>
          <w:tcPr>
            <w:tcW w:w="4546"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tc>
      </w:tr>
      <w:tr w:rsidR="00757AEE" w:rsidRPr="00FD6D02">
        <w:trPr>
          <w:jc w:val="center"/>
        </w:trPr>
        <w:tc>
          <w:tcPr>
            <w:tcW w:w="851"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1.1.3</w:t>
            </w:r>
          </w:p>
        </w:tc>
        <w:tc>
          <w:tcPr>
            <w:tcW w:w="4678"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Реквизиты документа, удостоверяющего личность</w:t>
            </w:r>
          </w:p>
        </w:tc>
        <w:tc>
          <w:tcPr>
            <w:tcW w:w="4546"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tc>
      </w:tr>
      <w:tr w:rsidR="00757AEE" w:rsidRPr="00FD6D02">
        <w:trPr>
          <w:jc w:val="center"/>
        </w:trPr>
        <w:tc>
          <w:tcPr>
            <w:tcW w:w="851"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1.2</w:t>
            </w:r>
          </w:p>
        </w:tc>
        <w:tc>
          <w:tcPr>
            <w:tcW w:w="4678"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Сведения о юридическом лице, в случае если застройщиком является юридическое лицо:</w:t>
            </w:r>
          </w:p>
        </w:tc>
        <w:tc>
          <w:tcPr>
            <w:tcW w:w="4546"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tc>
      </w:tr>
      <w:tr w:rsidR="00757AEE" w:rsidRPr="00FD6D02">
        <w:trPr>
          <w:jc w:val="center"/>
        </w:trPr>
        <w:tc>
          <w:tcPr>
            <w:tcW w:w="851"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1.2.1</w:t>
            </w:r>
          </w:p>
        </w:tc>
        <w:tc>
          <w:tcPr>
            <w:tcW w:w="4678"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 xml:space="preserve">Наименование </w:t>
            </w:r>
          </w:p>
        </w:tc>
        <w:tc>
          <w:tcPr>
            <w:tcW w:w="4546"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tc>
      </w:tr>
      <w:tr w:rsidR="00757AEE" w:rsidRPr="00FD6D02">
        <w:trPr>
          <w:jc w:val="center"/>
        </w:trPr>
        <w:tc>
          <w:tcPr>
            <w:tcW w:w="851"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1.2.2</w:t>
            </w:r>
          </w:p>
        </w:tc>
        <w:tc>
          <w:tcPr>
            <w:tcW w:w="4678"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 xml:space="preserve">Место нахождения </w:t>
            </w:r>
          </w:p>
        </w:tc>
        <w:tc>
          <w:tcPr>
            <w:tcW w:w="4546"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tc>
      </w:tr>
      <w:tr w:rsidR="00757AEE" w:rsidRPr="00FD6D02">
        <w:trPr>
          <w:jc w:val="center"/>
        </w:trPr>
        <w:tc>
          <w:tcPr>
            <w:tcW w:w="851"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1.2.3</w:t>
            </w:r>
          </w:p>
        </w:tc>
        <w:tc>
          <w:tcPr>
            <w:tcW w:w="4678"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Государственный регистрационный номер записи о государственной регистрации юридического лица в едином государственном реестре юридических лиц, за исключением случая, если заявителем является иностранное юридическое лицо</w:t>
            </w:r>
          </w:p>
        </w:tc>
        <w:tc>
          <w:tcPr>
            <w:tcW w:w="4546"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tc>
      </w:tr>
      <w:tr w:rsidR="00757AEE" w:rsidRPr="00FD6D02">
        <w:trPr>
          <w:trHeight w:val="1231"/>
          <w:jc w:val="center"/>
        </w:trPr>
        <w:tc>
          <w:tcPr>
            <w:tcW w:w="851"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1.2.4</w:t>
            </w:r>
          </w:p>
        </w:tc>
        <w:tc>
          <w:tcPr>
            <w:tcW w:w="4678"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Идентификационный номер налогоплательщика, за исключением случая, если заявителем является иностранное юридическое лицо</w:t>
            </w:r>
          </w:p>
        </w:tc>
        <w:tc>
          <w:tcPr>
            <w:tcW w:w="4546"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tc>
      </w:tr>
    </w:tbl>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 xml:space="preserve">Сведения о земельном участке </w:t>
      </w:r>
    </w:p>
    <w:p w:rsidR="00757AEE" w:rsidRPr="00FD6D02" w:rsidRDefault="00757AEE" w:rsidP="00FD6D02">
      <w:pPr>
        <w:pStyle w:val="affd"/>
        <w:jc w:val="both"/>
        <w:rPr>
          <w:rFonts w:ascii="Arial" w:hAnsi="Arial" w:cs="Arial"/>
          <w:b w:val="0"/>
          <w:sz w:val="24"/>
          <w:szCs w:val="24"/>
        </w:rPr>
      </w:pPr>
    </w:p>
    <w:tbl>
      <w:tblPr>
        <w:tblW w:w="10515" w:type="dxa"/>
        <w:tblInd w:w="-397" w:type="dxa"/>
        <w:tblBorders>
          <w:top w:val="single" w:sz="4" w:space="0" w:color="000001"/>
          <w:left w:val="single" w:sz="4" w:space="0" w:color="000001"/>
          <w:bottom w:val="single" w:sz="4" w:space="0" w:color="000001"/>
          <w:insideH w:val="single" w:sz="4" w:space="0" w:color="000001"/>
        </w:tblBorders>
        <w:tblCellMar>
          <w:left w:w="83" w:type="dxa"/>
        </w:tblCellMar>
        <w:tblLook w:val="04A0"/>
      </w:tblPr>
      <w:tblGrid>
        <w:gridCol w:w="852"/>
        <w:gridCol w:w="4650"/>
        <w:gridCol w:w="5013"/>
      </w:tblGrid>
      <w:tr w:rsidR="00757AEE" w:rsidRPr="00FD6D02">
        <w:tc>
          <w:tcPr>
            <w:tcW w:w="852"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2.1</w:t>
            </w:r>
          </w:p>
        </w:tc>
        <w:tc>
          <w:tcPr>
            <w:tcW w:w="4650"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Кадастровый номер земельного участка (при наличии)</w:t>
            </w:r>
          </w:p>
        </w:tc>
        <w:tc>
          <w:tcPr>
            <w:tcW w:w="5013" w:type="dxa"/>
            <w:tcBorders>
              <w:top w:val="single" w:sz="4" w:space="0" w:color="000001"/>
              <w:left w:val="single" w:sz="4" w:space="0" w:color="000001"/>
              <w:bottom w:val="single" w:sz="4" w:space="0" w:color="000001"/>
              <w:right w:val="single" w:sz="4" w:space="0" w:color="000001"/>
            </w:tcBorders>
            <w:shd w:val="clear" w:color="auto" w:fill="auto"/>
            <w:tcMar>
              <w:left w:w="83" w:type="dxa"/>
            </w:tcMar>
            <w:vAlign w:val="center"/>
          </w:tcPr>
          <w:p w:rsidR="00757AEE" w:rsidRPr="00FD6D02" w:rsidRDefault="00757AEE" w:rsidP="00FD6D02">
            <w:pPr>
              <w:pStyle w:val="affd"/>
              <w:jc w:val="both"/>
              <w:rPr>
                <w:rFonts w:ascii="Arial" w:hAnsi="Arial" w:cs="Arial"/>
                <w:b w:val="0"/>
                <w:sz w:val="24"/>
                <w:szCs w:val="24"/>
              </w:rPr>
            </w:pPr>
          </w:p>
        </w:tc>
      </w:tr>
      <w:tr w:rsidR="00757AEE" w:rsidRPr="00FD6D02">
        <w:tc>
          <w:tcPr>
            <w:tcW w:w="852"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2.2</w:t>
            </w:r>
          </w:p>
        </w:tc>
        <w:tc>
          <w:tcPr>
            <w:tcW w:w="4650"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 xml:space="preserve">Адрес или описание местоположения земельного участка </w:t>
            </w:r>
          </w:p>
          <w:p w:rsidR="00757AEE" w:rsidRPr="00FD6D02" w:rsidRDefault="00757AEE" w:rsidP="00FD6D02">
            <w:pPr>
              <w:pStyle w:val="affd"/>
              <w:jc w:val="both"/>
              <w:rPr>
                <w:rFonts w:ascii="Arial" w:hAnsi="Arial" w:cs="Arial"/>
                <w:b w:val="0"/>
                <w:sz w:val="24"/>
                <w:szCs w:val="24"/>
              </w:rPr>
            </w:pPr>
          </w:p>
        </w:tc>
        <w:tc>
          <w:tcPr>
            <w:tcW w:w="5013"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tc>
      </w:tr>
    </w:tbl>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Сведения об изменении параметров планируемого строительства или</w:t>
      </w:r>
      <w:r w:rsidRPr="00FD6D02">
        <w:rPr>
          <w:rFonts w:ascii="Arial" w:hAnsi="Arial" w:cs="Arial"/>
          <w:b w:val="0"/>
          <w:sz w:val="24"/>
          <w:szCs w:val="24"/>
          <w:lang w:val="en-US"/>
        </w:rPr>
        <w:t> </w:t>
      </w:r>
      <w:r w:rsidRPr="00FD6D02">
        <w:rPr>
          <w:rFonts w:ascii="Arial" w:hAnsi="Arial" w:cs="Arial"/>
          <w:b w:val="0"/>
          <w:sz w:val="24"/>
          <w:szCs w:val="24"/>
        </w:rPr>
        <w:t xml:space="preserve"> реконструкции объекта индивидуального жилищного строительства или</w:t>
      </w:r>
      <w:r w:rsidRPr="00FD6D02">
        <w:rPr>
          <w:rFonts w:ascii="Arial" w:hAnsi="Arial" w:cs="Arial"/>
          <w:b w:val="0"/>
          <w:sz w:val="24"/>
          <w:szCs w:val="24"/>
          <w:lang w:val="en-US"/>
        </w:rPr>
        <w:t> </w:t>
      </w:r>
      <w:r w:rsidRPr="00FD6D02">
        <w:rPr>
          <w:rFonts w:ascii="Arial" w:hAnsi="Arial" w:cs="Arial"/>
          <w:b w:val="0"/>
          <w:sz w:val="24"/>
          <w:szCs w:val="24"/>
        </w:rPr>
        <w:t xml:space="preserve"> садового дома,</w:t>
      </w:r>
    </w:p>
    <w:p w:rsidR="00757AEE" w:rsidRPr="00FD6D02" w:rsidRDefault="00757AEE" w:rsidP="00FD6D02">
      <w:pPr>
        <w:pStyle w:val="affd"/>
        <w:jc w:val="both"/>
        <w:rPr>
          <w:rFonts w:ascii="Arial" w:hAnsi="Arial" w:cs="Arial"/>
          <w:b w:val="0"/>
          <w:i/>
          <w:sz w:val="24"/>
          <w:szCs w:val="24"/>
        </w:rPr>
      </w:pPr>
    </w:p>
    <w:tbl>
      <w:tblPr>
        <w:tblW w:w="10787" w:type="dxa"/>
        <w:tblInd w:w="-383" w:type="dxa"/>
        <w:tblBorders>
          <w:top w:val="single" w:sz="4" w:space="0" w:color="000001"/>
          <w:left w:val="single" w:sz="4" w:space="0" w:color="000001"/>
          <w:bottom w:val="single" w:sz="4" w:space="0" w:color="000001"/>
          <w:insideH w:val="single" w:sz="4" w:space="0" w:color="000001"/>
        </w:tblBorders>
        <w:tblCellMar>
          <w:left w:w="83" w:type="dxa"/>
        </w:tblCellMar>
        <w:tblLook w:val="04A0"/>
      </w:tblPr>
      <w:tblGrid>
        <w:gridCol w:w="796"/>
        <w:gridCol w:w="2834"/>
        <w:gridCol w:w="3285"/>
        <w:gridCol w:w="3872"/>
      </w:tblGrid>
      <w:tr w:rsidR="00757AEE" w:rsidRPr="00FD6D02">
        <w:tc>
          <w:tcPr>
            <w:tcW w:w="79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 xml:space="preserve">№ </w:t>
            </w:r>
            <w:proofErr w:type="spellStart"/>
            <w:proofErr w:type="gramStart"/>
            <w:r w:rsidRPr="00FD6D02">
              <w:rPr>
                <w:rFonts w:ascii="Arial" w:hAnsi="Arial" w:cs="Arial"/>
                <w:b w:val="0"/>
                <w:sz w:val="24"/>
                <w:szCs w:val="24"/>
              </w:rPr>
              <w:t>п</w:t>
            </w:r>
            <w:proofErr w:type="spellEnd"/>
            <w:proofErr w:type="gramEnd"/>
            <w:r w:rsidRPr="00FD6D02">
              <w:rPr>
                <w:rFonts w:ascii="Arial" w:hAnsi="Arial" w:cs="Arial"/>
                <w:b w:val="0"/>
                <w:sz w:val="24"/>
                <w:szCs w:val="24"/>
              </w:rPr>
              <w:t>/</w:t>
            </w:r>
            <w:proofErr w:type="spellStart"/>
            <w:r w:rsidRPr="00FD6D02">
              <w:rPr>
                <w:rFonts w:ascii="Arial" w:hAnsi="Arial" w:cs="Arial"/>
                <w:b w:val="0"/>
                <w:sz w:val="24"/>
                <w:szCs w:val="24"/>
              </w:rPr>
              <w:t>п</w:t>
            </w:r>
            <w:proofErr w:type="spellEnd"/>
          </w:p>
        </w:tc>
        <w:tc>
          <w:tcPr>
            <w:tcW w:w="2834"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Наименование</w:t>
            </w: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параметров планируемого строительства или реконструкции объекта индивидуального жилищного строительства или садового дома</w:t>
            </w:r>
          </w:p>
        </w:tc>
        <w:tc>
          <w:tcPr>
            <w:tcW w:w="3285" w:type="dxa"/>
            <w:tcBorders>
              <w:top w:val="single" w:sz="4" w:space="0" w:color="000001"/>
              <w:left w:val="single" w:sz="4" w:space="0" w:color="000001"/>
              <w:bottom w:val="single" w:sz="4" w:space="0" w:color="000001"/>
            </w:tcBorders>
            <w:shd w:val="clear" w:color="auto" w:fill="auto"/>
            <w:tcMar>
              <w:left w:w="83" w:type="dxa"/>
            </w:tcMar>
            <w:vAlign w:val="center"/>
          </w:tcPr>
          <w:p w:rsidR="00757AEE" w:rsidRPr="00FD6D02" w:rsidRDefault="002B346C" w:rsidP="00FD6D02">
            <w:pPr>
              <w:pStyle w:val="affd"/>
              <w:jc w:val="both"/>
              <w:rPr>
                <w:rFonts w:ascii="Arial" w:hAnsi="Arial" w:cs="Arial"/>
                <w:b w:val="0"/>
                <w:sz w:val="24"/>
                <w:szCs w:val="24"/>
              </w:rPr>
            </w:pPr>
            <w:proofErr w:type="gramStart"/>
            <w:r w:rsidRPr="00FD6D02">
              <w:rPr>
                <w:rFonts w:ascii="Arial" w:hAnsi="Arial" w:cs="Arial"/>
                <w:b w:val="0"/>
                <w:sz w:val="24"/>
                <w:szCs w:val="24"/>
              </w:rPr>
              <w:t>Значения параметров планируемого строительства или реконструкции объекта индивидуального жилищного строительства или садового дома, указанные в уведомлении о планируемых строительстве или реконструкции объекта индивидуального жилищного строительства или садового дома</w:t>
            </w:r>
            <w:proofErr w:type="gramEnd"/>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____________________</w:t>
            </w: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(дата направления уведомления)</w:t>
            </w:r>
          </w:p>
        </w:tc>
        <w:tc>
          <w:tcPr>
            <w:tcW w:w="3872"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Измененные значения параметров планируемого строительства или реконструкции объекта индивидуального жилищного строительства или садового дома</w:t>
            </w:r>
          </w:p>
        </w:tc>
      </w:tr>
      <w:tr w:rsidR="00757AEE" w:rsidRPr="00FD6D02">
        <w:tc>
          <w:tcPr>
            <w:tcW w:w="79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lastRenderedPageBreak/>
              <w:t>3.1</w:t>
            </w:r>
          </w:p>
        </w:tc>
        <w:tc>
          <w:tcPr>
            <w:tcW w:w="2834"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 xml:space="preserve">Количество надземных этажей </w:t>
            </w:r>
          </w:p>
        </w:tc>
        <w:tc>
          <w:tcPr>
            <w:tcW w:w="3285" w:type="dxa"/>
            <w:tcBorders>
              <w:top w:val="single" w:sz="4" w:space="0" w:color="000001"/>
              <w:left w:val="single" w:sz="4" w:space="0" w:color="000001"/>
              <w:bottom w:val="single" w:sz="4" w:space="0" w:color="000001"/>
            </w:tcBorders>
            <w:shd w:val="clear" w:color="auto" w:fill="auto"/>
            <w:tcMar>
              <w:left w:w="83" w:type="dxa"/>
            </w:tcMar>
            <w:vAlign w:val="center"/>
          </w:tcPr>
          <w:p w:rsidR="00757AEE" w:rsidRPr="00FD6D02" w:rsidRDefault="00757AEE" w:rsidP="00FD6D02">
            <w:pPr>
              <w:pStyle w:val="affd"/>
              <w:jc w:val="both"/>
              <w:rPr>
                <w:rFonts w:ascii="Arial" w:hAnsi="Arial" w:cs="Arial"/>
                <w:b w:val="0"/>
                <w:sz w:val="24"/>
                <w:szCs w:val="24"/>
              </w:rPr>
            </w:pPr>
          </w:p>
        </w:tc>
        <w:tc>
          <w:tcPr>
            <w:tcW w:w="3872"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tc>
      </w:tr>
      <w:tr w:rsidR="00757AEE" w:rsidRPr="00FD6D02">
        <w:tc>
          <w:tcPr>
            <w:tcW w:w="79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3.2</w:t>
            </w:r>
          </w:p>
        </w:tc>
        <w:tc>
          <w:tcPr>
            <w:tcW w:w="2834"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 xml:space="preserve">Высота </w:t>
            </w:r>
          </w:p>
        </w:tc>
        <w:tc>
          <w:tcPr>
            <w:tcW w:w="328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tc>
        <w:tc>
          <w:tcPr>
            <w:tcW w:w="3872"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tc>
      </w:tr>
      <w:tr w:rsidR="00757AEE" w:rsidRPr="00FD6D02">
        <w:tc>
          <w:tcPr>
            <w:tcW w:w="79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3.3</w:t>
            </w:r>
          </w:p>
        </w:tc>
        <w:tc>
          <w:tcPr>
            <w:tcW w:w="2834"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Сведения об отступах от границ земельного участка</w:t>
            </w:r>
          </w:p>
        </w:tc>
        <w:tc>
          <w:tcPr>
            <w:tcW w:w="328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tc>
        <w:tc>
          <w:tcPr>
            <w:tcW w:w="3872"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tc>
      </w:tr>
      <w:tr w:rsidR="00757AEE" w:rsidRPr="00FD6D02">
        <w:tc>
          <w:tcPr>
            <w:tcW w:w="79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 xml:space="preserve">3.4 </w:t>
            </w:r>
          </w:p>
        </w:tc>
        <w:tc>
          <w:tcPr>
            <w:tcW w:w="2834"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 xml:space="preserve">Площадь застройки </w:t>
            </w:r>
          </w:p>
        </w:tc>
        <w:tc>
          <w:tcPr>
            <w:tcW w:w="3285" w:type="dxa"/>
            <w:tcBorders>
              <w:top w:val="single" w:sz="4" w:space="0" w:color="000001"/>
              <w:left w:val="single" w:sz="4" w:space="0" w:color="000001"/>
              <w:bottom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tc>
        <w:tc>
          <w:tcPr>
            <w:tcW w:w="3872" w:type="dxa"/>
            <w:tcBorders>
              <w:top w:val="single" w:sz="4" w:space="0" w:color="000001"/>
              <w:left w:val="single" w:sz="4" w:space="0" w:color="000001"/>
              <w:bottom w:val="single" w:sz="4" w:space="0" w:color="000001"/>
              <w:right w:val="single" w:sz="4" w:space="0" w:color="000001"/>
            </w:tcBorders>
            <w:shd w:val="clear" w:color="auto" w:fill="auto"/>
            <w:tcMar>
              <w:left w:w="83" w:type="dxa"/>
            </w:tcMar>
          </w:tcPr>
          <w:p w:rsidR="00757AEE" w:rsidRPr="00FD6D02" w:rsidRDefault="00757AEE" w:rsidP="00FD6D02">
            <w:pPr>
              <w:pStyle w:val="affd"/>
              <w:jc w:val="both"/>
              <w:rPr>
                <w:rFonts w:ascii="Arial" w:hAnsi="Arial" w:cs="Arial"/>
                <w:b w:val="0"/>
                <w:sz w:val="24"/>
                <w:szCs w:val="24"/>
              </w:rPr>
            </w:pPr>
          </w:p>
        </w:tc>
      </w:tr>
    </w:tbl>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4. Схематичное изображение планируемого к строительству или реконструкции объекта капитального строительства на земельном участке</w:t>
      </w:r>
      <w:r w:rsidRPr="00FD6D02">
        <w:rPr>
          <w:rStyle w:val="af8"/>
          <w:rFonts w:ascii="Arial" w:hAnsi="Arial" w:cs="Arial"/>
          <w:b w:val="0"/>
          <w:sz w:val="24"/>
          <w:szCs w:val="24"/>
        </w:rPr>
        <w:footnoteReference w:id="2"/>
      </w:r>
    </w:p>
    <w:tbl>
      <w:tblPr>
        <w:tblW w:w="9180" w:type="dxa"/>
        <w:tblInd w:w="45"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42" w:type="dxa"/>
          <w:bottom w:w="55" w:type="dxa"/>
          <w:right w:w="55" w:type="dxa"/>
        </w:tblCellMar>
        <w:tblLook w:val="04A0"/>
      </w:tblPr>
      <w:tblGrid>
        <w:gridCol w:w="9180"/>
      </w:tblGrid>
      <w:tr w:rsidR="00757AEE" w:rsidRPr="00FD6D02">
        <w:tc>
          <w:tcPr>
            <w:tcW w:w="9180" w:type="dxa"/>
            <w:tcBorders>
              <w:top w:val="single" w:sz="2" w:space="0" w:color="000001"/>
              <w:left w:val="single" w:sz="2" w:space="0" w:color="000001"/>
              <w:bottom w:val="single" w:sz="2" w:space="0" w:color="000001"/>
              <w:right w:val="single" w:sz="2" w:space="0" w:color="000001"/>
            </w:tcBorders>
            <w:shd w:val="clear" w:color="auto" w:fill="auto"/>
            <w:tcMar>
              <w:left w:w="42" w:type="dxa"/>
            </w:tcMar>
          </w:tcPr>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tc>
      </w:tr>
    </w:tbl>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Почтовый адрес и (или) адрес электронной почты для связи:</w:t>
      </w: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_____________________________________________________________________</w:t>
      </w:r>
    </w:p>
    <w:p w:rsidR="00757AEE" w:rsidRPr="00FD6D02" w:rsidRDefault="002B346C" w:rsidP="00FD6D02">
      <w:pPr>
        <w:pStyle w:val="affd"/>
        <w:jc w:val="both"/>
        <w:rPr>
          <w:rFonts w:ascii="Arial" w:hAnsi="Arial" w:cs="Arial"/>
          <w:b w:val="0"/>
          <w:sz w:val="24"/>
          <w:szCs w:val="24"/>
        </w:rPr>
      </w:pPr>
      <w:proofErr w:type="gramStart"/>
      <w:r w:rsidRPr="00FD6D02">
        <w:rPr>
          <w:rFonts w:ascii="Arial" w:hAnsi="Arial" w:cs="Arial"/>
          <w:b w:val="0"/>
          <w:sz w:val="24"/>
          <w:szCs w:val="24"/>
        </w:rPr>
        <w:t>Уведомление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w:t>
      </w:r>
      <w:proofErr w:type="gramEnd"/>
      <w:r w:rsidRPr="00FD6D02">
        <w:rPr>
          <w:rFonts w:ascii="Arial" w:hAnsi="Arial" w:cs="Arial"/>
          <w:b w:val="0"/>
          <w:sz w:val="24"/>
          <w:szCs w:val="24"/>
        </w:rPr>
        <w:t xml:space="preserve">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прошу направить следующим способом: </w:t>
      </w: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_____________________________________________________________________</w:t>
      </w: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(путем направления на почтовый адрес и (или) адрес электронной почты или нарочным в уполномоченном на выдачу разрешений на строительство федеральном органе исполнительной власти, органе исполнительной власти субъекта Российской Федерации или органе местного самоуправления, в том числе через многофункциональный центр)</w:t>
      </w: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 xml:space="preserve">Настоящим уведомлением я </w:t>
      </w: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________________________________________________________________</w:t>
      </w:r>
    </w:p>
    <w:p w:rsidR="00757AEE" w:rsidRPr="00FD6D02" w:rsidRDefault="002B346C" w:rsidP="00FD6D02">
      <w:pPr>
        <w:pStyle w:val="affd"/>
        <w:jc w:val="both"/>
        <w:rPr>
          <w:rFonts w:ascii="Arial" w:hAnsi="Arial" w:cs="Arial"/>
          <w:b w:val="0"/>
          <w:sz w:val="24"/>
          <w:szCs w:val="24"/>
        </w:rPr>
      </w:pPr>
      <w:proofErr w:type="gramStart"/>
      <w:r w:rsidRPr="00FD6D02">
        <w:rPr>
          <w:rFonts w:ascii="Arial" w:hAnsi="Arial" w:cs="Arial"/>
          <w:b w:val="0"/>
          <w:sz w:val="24"/>
          <w:szCs w:val="24"/>
        </w:rPr>
        <w:t>(Фамилия, имя, отчество (при наличии)</w:t>
      </w:r>
      <w:proofErr w:type="gramEnd"/>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даю согласие на обработку персональных данных</w:t>
      </w:r>
      <w:r w:rsidRPr="00FD6D02">
        <w:rPr>
          <w:rStyle w:val="af8"/>
          <w:rFonts w:ascii="Arial" w:hAnsi="Arial" w:cs="Arial"/>
          <w:b w:val="0"/>
          <w:sz w:val="24"/>
          <w:szCs w:val="24"/>
        </w:rPr>
        <w:footnoteReference w:id="3"/>
      </w:r>
      <w:r w:rsidRPr="00FD6D02">
        <w:rPr>
          <w:rFonts w:ascii="Arial" w:hAnsi="Arial" w:cs="Arial"/>
          <w:b w:val="0"/>
          <w:sz w:val="24"/>
          <w:szCs w:val="24"/>
        </w:rPr>
        <w:t>.</w:t>
      </w:r>
    </w:p>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Приложение № 6</w:t>
      </w:r>
    </w:p>
    <w:p w:rsidR="006C277C" w:rsidRPr="00700E02" w:rsidRDefault="006C277C" w:rsidP="006C277C">
      <w:pPr>
        <w:pStyle w:val="affd"/>
        <w:jc w:val="both"/>
        <w:rPr>
          <w:rFonts w:ascii="Arial" w:hAnsi="Arial" w:cs="Arial"/>
          <w:b w:val="0"/>
          <w:sz w:val="24"/>
          <w:szCs w:val="24"/>
        </w:rPr>
      </w:pPr>
      <w:r w:rsidRPr="00FD6D02">
        <w:rPr>
          <w:rFonts w:ascii="Arial" w:hAnsi="Arial" w:cs="Arial"/>
          <w:b w:val="0"/>
          <w:sz w:val="24"/>
          <w:szCs w:val="24"/>
        </w:rPr>
        <w:t xml:space="preserve">к Административному регламенту </w:t>
      </w:r>
      <w:r w:rsidRPr="00700E02">
        <w:rPr>
          <w:rFonts w:ascii="Arial" w:hAnsi="Arial" w:cs="Arial"/>
          <w:b w:val="0"/>
          <w:sz w:val="24"/>
          <w:szCs w:val="24"/>
        </w:rPr>
        <w:t xml:space="preserve">предоставления муниципальной услуги </w:t>
      </w:r>
      <w:r w:rsidRPr="00700E02">
        <w:rPr>
          <w:rFonts w:ascii="Arial" w:eastAsia="Arial" w:hAnsi="Arial" w:cs="Arial"/>
          <w:b w:val="0"/>
          <w:sz w:val="24"/>
          <w:szCs w:val="24"/>
          <w:lang w:eastAsia="zh-CN"/>
        </w:rPr>
        <w:t xml:space="preserve">«Выдача уведомления о соответствии (несоответствии) </w:t>
      </w:r>
      <w:proofErr w:type="gramStart"/>
      <w:r w:rsidRPr="00700E02">
        <w:rPr>
          <w:rFonts w:ascii="Arial" w:eastAsia="Arial" w:hAnsi="Arial" w:cs="Arial"/>
          <w:b w:val="0"/>
          <w:sz w:val="24"/>
          <w:szCs w:val="24"/>
          <w:lang w:eastAsia="zh-CN"/>
        </w:rPr>
        <w:t>указанных</w:t>
      </w:r>
      <w:proofErr w:type="gramEnd"/>
      <w:r w:rsidRPr="00700E02">
        <w:rPr>
          <w:rFonts w:ascii="Arial" w:eastAsia="Arial" w:hAnsi="Arial" w:cs="Arial"/>
          <w:b w:val="0"/>
          <w:sz w:val="24"/>
          <w:szCs w:val="24"/>
          <w:lang w:eastAsia="zh-CN"/>
        </w:rPr>
        <w:t xml:space="preserve"> в уведомлении о планируемом строительстве или реконструкции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w:t>
      </w: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tbl>
      <w:tblPr>
        <w:tblW w:w="10194" w:type="dxa"/>
        <w:tblBorders>
          <w:bottom w:val="single" w:sz="4" w:space="0" w:color="000001"/>
          <w:insideH w:val="single" w:sz="4" w:space="0" w:color="000001"/>
        </w:tblBorders>
        <w:tblLook w:val="04A0"/>
      </w:tblPr>
      <w:tblGrid>
        <w:gridCol w:w="10194"/>
      </w:tblGrid>
      <w:tr w:rsidR="00757AEE" w:rsidRPr="00FD6D02">
        <w:tc>
          <w:tcPr>
            <w:tcW w:w="10194" w:type="dxa"/>
            <w:tcBorders>
              <w:bottom w:val="single" w:sz="4" w:space="0" w:color="000001"/>
            </w:tcBorders>
            <w:shd w:val="clear" w:color="auto" w:fill="auto"/>
          </w:tcPr>
          <w:p w:rsidR="00757AEE" w:rsidRPr="00FD6D02" w:rsidRDefault="00757AEE" w:rsidP="00FD6D02">
            <w:pPr>
              <w:pStyle w:val="affd"/>
              <w:jc w:val="both"/>
              <w:rPr>
                <w:rFonts w:ascii="Arial" w:hAnsi="Arial" w:cs="Arial"/>
                <w:b w:val="0"/>
                <w:sz w:val="24"/>
                <w:szCs w:val="24"/>
              </w:rPr>
            </w:pPr>
          </w:p>
        </w:tc>
      </w:tr>
      <w:tr w:rsidR="00757AEE" w:rsidRPr="00FD6D02">
        <w:tc>
          <w:tcPr>
            <w:tcW w:w="10194" w:type="dxa"/>
            <w:tcBorders>
              <w:top w:val="single" w:sz="4" w:space="0" w:color="000001"/>
              <w:bottom w:val="single" w:sz="4" w:space="0" w:color="000001"/>
            </w:tcBorders>
            <w:shd w:val="clear" w:color="auto" w:fill="auto"/>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наименование органа, уполномоченного на выдачу разрешений на строительство</w:t>
            </w:r>
          </w:p>
        </w:tc>
      </w:tr>
    </w:tbl>
    <w:p w:rsidR="00757AEE" w:rsidRPr="00FD6D02" w:rsidRDefault="00757AEE" w:rsidP="00FD6D02">
      <w:pPr>
        <w:pStyle w:val="affd"/>
        <w:jc w:val="both"/>
        <w:rPr>
          <w:rFonts w:ascii="Arial" w:hAnsi="Arial" w:cs="Arial"/>
          <w:b w:val="0"/>
          <w:sz w:val="24"/>
          <w:szCs w:val="24"/>
        </w:rPr>
      </w:pPr>
    </w:p>
    <w:tbl>
      <w:tblPr>
        <w:tblW w:w="10200" w:type="dxa"/>
        <w:tblLook w:val="04A0"/>
      </w:tblPr>
      <w:tblGrid>
        <w:gridCol w:w="4628"/>
        <w:gridCol w:w="222"/>
        <w:gridCol w:w="5350"/>
      </w:tblGrid>
      <w:tr w:rsidR="00757AEE" w:rsidRPr="00FD6D02">
        <w:tc>
          <w:tcPr>
            <w:tcW w:w="4672" w:type="dxa"/>
            <w:shd w:val="clear" w:color="auto" w:fill="auto"/>
          </w:tcPr>
          <w:p w:rsidR="00757AEE" w:rsidRPr="00FD6D02" w:rsidRDefault="00757AEE" w:rsidP="00FD6D02">
            <w:pPr>
              <w:pStyle w:val="affd"/>
              <w:jc w:val="both"/>
              <w:rPr>
                <w:rFonts w:ascii="Arial" w:hAnsi="Arial" w:cs="Arial"/>
                <w:b w:val="0"/>
                <w:sz w:val="24"/>
                <w:szCs w:val="24"/>
              </w:rPr>
            </w:pPr>
          </w:p>
        </w:tc>
        <w:tc>
          <w:tcPr>
            <w:tcW w:w="142" w:type="dxa"/>
            <w:shd w:val="clear" w:color="auto" w:fill="auto"/>
          </w:tcPr>
          <w:p w:rsidR="00757AEE" w:rsidRPr="00FD6D02" w:rsidRDefault="00757AEE" w:rsidP="00FD6D02">
            <w:pPr>
              <w:pStyle w:val="affd"/>
              <w:jc w:val="both"/>
              <w:rPr>
                <w:rFonts w:ascii="Arial" w:hAnsi="Arial" w:cs="Arial"/>
                <w:b w:val="0"/>
                <w:sz w:val="24"/>
                <w:szCs w:val="24"/>
              </w:rPr>
            </w:pPr>
          </w:p>
        </w:tc>
        <w:tc>
          <w:tcPr>
            <w:tcW w:w="5386" w:type="dxa"/>
            <w:shd w:val="clear" w:color="auto" w:fill="auto"/>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Кому:</w:t>
            </w:r>
          </w:p>
        </w:tc>
      </w:tr>
      <w:tr w:rsidR="00757AEE" w:rsidRPr="00FD6D02">
        <w:tc>
          <w:tcPr>
            <w:tcW w:w="4672" w:type="dxa"/>
            <w:shd w:val="clear" w:color="auto" w:fill="auto"/>
          </w:tcPr>
          <w:p w:rsidR="00757AEE" w:rsidRPr="00FD6D02" w:rsidRDefault="00757AEE" w:rsidP="00FD6D02">
            <w:pPr>
              <w:pStyle w:val="affd"/>
              <w:jc w:val="both"/>
              <w:rPr>
                <w:rFonts w:ascii="Arial" w:hAnsi="Arial" w:cs="Arial"/>
                <w:b w:val="0"/>
                <w:sz w:val="24"/>
                <w:szCs w:val="24"/>
              </w:rPr>
            </w:pPr>
          </w:p>
        </w:tc>
        <w:tc>
          <w:tcPr>
            <w:tcW w:w="142" w:type="dxa"/>
            <w:shd w:val="clear" w:color="auto" w:fill="auto"/>
          </w:tcPr>
          <w:p w:rsidR="00757AEE" w:rsidRPr="00FD6D02" w:rsidRDefault="00757AEE" w:rsidP="00FD6D02">
            <w:pPr>
              <w:pStyle w:val="affd"/>
              <w:jc w:val="both"/>
              <w:rPr>
                <w:rFonts w:ascii="Arial" w:hAnsi="Arial" w:cs="Arial"/>
                <w:b w:val="0"/>
                <w:sz w:val="24"/>
                <w:szCs w:val="24"/>
              </w:rPr>
            </w:pPr>
          </w:p>
        </w:tc>
        <w:tc>
          <w:tcPr>
            <w:tcW w:w="5386" w:type="dxa"/>
            <w:tcBorders>
              <w:top w:val="single" w:sz="4" w:space="0" w:color="000001"/>
              <w:bottom w:val="single" w:sz="4" w:space="0" w:color="000001"/>
            </w:tcBorders>
            <w:shd w:val="clear" w:color="auto" w:fill="auto"/>
          </w:tcPr>
          <w:p w:rsidR="00757AEE" w:rsidRPr="00FD6D02" w:rsidRDefault="00757AEE" w:rsidP="00FD6D02">
            <w:pPr>
              <w:pStyle w:val="affd"/>
              <w:jc w:val="both"/>
              <w:rPr>
                <w:rFonts w:ascii="Arial" w:hAnsi="Arial" w:cs="Arial"/>
                <w:b w:val="0"/>
                <w:sz w:val="24"/>
                <w:szCs w:val="24"/>
              </w:rPr>
            </w:pPr>
          </w:p>
        </w:tc>
      </w:tr>
      <w:tr w:rsidR="00757AEE" w:rsidRPr="00FD6D02">
        <w:tc>
          <w:tcPr>
            <w:tcW w:w="4672" w:type="dxa"/>
            <w:shd w:val="clear" w:color="auto" w:fill="auto"/>
          </w:tcPr>
          <w:p w:rsidR="00757AEE" w:rsidRPr="00FD6D02" w:rsidRDefault="00757AEE" w:rsidP="00FD6D02">
            <w:pPr>
              <w:pStyle w:val="affd"/>
              <w:jc w:val="both"/>
              <w:rPr>
                <w:rFonts w:ascii="Arial" w:hAnsi="Arial" w:cs="Arial"/>
                <w:b w:val="0"/>
                <w:sz w:val="24"/>
                <w:szCs w:val="24"/>
              </w:rPr>
            </w:pPr>
          </w:p>
        </w:tc>
        <w:tc>
          <w:tcPr>
            <w:tcW w:w="142" w:type="dxa"/>
            <w:shd w:val="clear" w:color="auto" w:fill="auto"/>
          </w:tcPr>
          <w:p w:rsidR="00757AEE" w:rsidRPr="00FD6D02" w:rsidRDefault="00757AEE" w:rsidP="00FD6D02">
            <w:pPr>
              <w:pStyle w:val="affd"/>
              <w:jc w:val="both"/>
              <w:rPr>
                <w:rFonts w:ascii="Arial" w:hAnsi="Arial" w:cs="Arial"/>
                <w:b w:val="0"/>
                <w:sz w:val="24"/>
                <w:szCs w:val="24"/>
              </w:rPr>
            </w:pPr>
          </w:p>
        </w:tc>
        <w:tc>
          <w:tcPr>
            <w:tcW w:w="5386" w:type="dxa"/>
            <w:tcBorders>
              <w:top w:val="single" w:sz="4" w:space="0" w:color="000001"/>
              <w:bottom w:val="single" w:sz="4" w:space="0" w:color="000001"/>
            </w:tcBorders>
            <w:shd w:val="clear" w:color="auto" w:fill="auto"/>
          </w:tcPr>
          <w:p w:rsidR="00757AEE" w:rsidRPr="00FD6D02" w:rsidRDefault="00757AEE" w:rsidP="00FD6D02">
            <w:pPr>
              <w:pStyle w:val="affd"/>
              <w:jc w:val="both"/>
              <w:rPr>
                <w:rFonts w:ascii="Arial" w:hAnsi="Arial" w:cs="Arial"/>
                <w:b w:val="0"/>
                <w:sz w:val="24"/>
                <w:szCs w:val="24"/>
              </w:rPr>
            </w:pPr>
          </w:p>
        </w:tc>
      </w:tr>
      <w:tr w:rsidR="00757AEE" w:rsidRPr="00FD6D02">
        <w:tc>
          <w:tcPr>
            <w:tcW w:w="4672" w:type="dxa"/>
            <w:shd w:val="clear" w:color="auto" w:fill="auto"/>
          </w:tcPr>
          <w:p w:rsidR="00757AEE" w:rsidRPr="00FD6D02" w:rsidRDefault="00757AEE" w:rsidP="00FD6D02">
            <w:pPr>
              <w:pStyle w:val="affd"/>
              <w:jc w:val="both"/>
              <w:rPr>
                <w:rFonts w:ascii="Arial" w:hAnsi="Arial" w:cs="Arial"/>
                <w:b w:val="0"/>
                <w:sz w:val="24"/>
                <w:szCs w:val="24"/>
              </w:rPr>
            </w:pPr>
          </w:p>
        </w:tc>
        <w:tc>
          <w:tcPr>
            <w:tcW w:w="142" w:type="dxa"/>
            <w:shd w:val="clear" w:color="auto" w:fill="auto"/>
          </w:tcPr>
          <w:p w:rsidR="00757AEE" w:rsidRPr="00FD6D02" w:rsidRDefault="00757AEE" w:rsidP="00FD6D02">
            <w:pPr>
              <w:pStyle w:val="affd"/>
              <w:jc w:val="both"/>
              <w:rPr>
                <w:rFonts w:ascii="Arial" w:hAnsi="Arial" w:cs="Arial"/>
                <w:b w:val="0"/>
                <w:sz w:val="24"/>
                <w:szCs w:val="24"/>
              </w:rPr>
            </w:pPr>
          </w:p>
        </w:tc>
        <w:tc>
          <w:tcPr>
            <w:tcW w:w="5386" w:type="dxa"/>
            <w:tcBorders>
              <w:top w:val="single" w:sz="4" w:space="0" w:color="000001"/>
              <w:bottom w:val="single" w:sz="4" w:space="0" w:color="000001"/>
            </w:tcBorders>
            <w:shd w:val="clear" w:color="auto" w:fill="auto"/>
          </w:tcPr>
          <w:p w:rsidR="00757AEE" w:rsidRPr="00FD6D02" w:rsidRDefault="00757AEE" w:rsidP="00FD6D02">
            <w:pPr>
              <w:pStyle w:val="affd"/>
              <w:jc w:val="both"/>
              <w:rPr>
                <w:rFonts w:ascii="Arial" w:hAnsi="Arial" w:cs="Arial"/>
                <w:b w:val="0"/>
                <w:sz w:val="24"/>
                <w:szCs w:val="24"/>
              </w:rPr>
            </w:pPr>
          </w:p>
        </w:tc>
      </w:tr>
      <w:tr w:rsidR="00757AEE" w:rsidRPr="00FD6D02">
        <w:tc>
          <w:tcPr>
            <w:tcW w:w="4672" w:type="dxa"/>
            <w:shd w:val="clear" w:color="auto" w:fill="auto"/>
          </w:tcPr>
          <w:p w:rsidR="00757AEE" w:rsidRPr="00FD6D02" w:rsidRDefault="00757AEE" w:rsidP="00FD6D02">
            <w:pPr>
              <w:pStyle w:val="affd"/>
              <w:jc w:val="both"/>
              <w:rPr>
                <w:rFonts w:ascii="Arial" w:hAnsi="Arial" w:cs="Arial"/>
                <w:b w:val="0"/>
                <w:sz w:val="24"/>
                <w:szCs w:val="24"/>
              </w:rPr>
            </w:pPr>
          </w:p>
        </w:tc>
        <w:tc>
          <w:tcPr>
            <w:tcW w:w="142" w:type="dxa"/>
            <w:shd w:val="clear" w:color="auto" w:fill="auto"/>
          </w:tcPr>
          <w:p w:rsidR="00757AEE" w:rsidRPr="00FD6D02" w:rsidRDefault="00757AEE" w:rsidP="00FD6D02">
            <w:pPr>
              <w:pStyle w:val="affd"/>
              <w:jc w:val="both"/>
              <w:rPr>
                <w:rFonts w:ascii="Arial" w:hAnsi="Arial" w:cs="Arial"/>
                <w:b w:val="0"/>
                <w:sz w:val="24"/>
                <w:szCs w:val="24"/>
              </w:rPr>
            </w:pPr>
          </w:p>
        </w:tc>
        <w:tc>
          <w:tcPr>
            <w:tcW w:w="5386" w:type="dxa"/>
            <w:tcBorders>
              <w:top w:val="single" w:sz="4" w:space="0" w:color="000001"/>
              <w:bottom w:val="single" w:sz="4" w:space="0" w:color="000001"/>
            </w:tcBorders>
            <w:shd w:val="clear" w:color="auto" w:fill="auto"/>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 xml:space="preserve">Почтовый адрес: </w:t>
            </w:r>
          </w:p>
        </w:tc>
      </w:tr>
      <w:tr w:rsidR="00757AEE" w:rsidRPr="00FD6D02">
        <w:tc>
          <w:tcPr>
            <w:tcW w:w="4672" w:type="dxa"/>
            <w:shd w:val="clear" w:color="auto" w:fill="auto"/>
          </w:tcPr>
          <w:p w:rsidR="00757AEE" w:rsidRPr="00FD6D02" w:rsidRDefault="00757AEE" w:rsidP="00FD6D02">
            <w:pPr>
              <w:pStyle w:val="affd"/>
              <w:jc w:val="both"/>
              <w:rPr>
                <w:rFonts w:ascii="Arial" w:hAnsi="Arial" w:cs="Arial"/>
                <w:b w:val="0"/>
                <w:sz w:val="24"/>
                <w:szCs w:val="24"/>
              </w:rPr>
            </w:pPr>
          </w:p>
        </w:tc>
        <w:tc>
          <w:tcPr>
            <w:tcW w:w="142" w:type="dxa"/>
            <w:shd w:val="clear" w:color="auto" w:fill="auto"/>
          </w:tcPr>
          <w:p w:rsidR="00757AEE" w:rsidRPr="00FD6D02" w:rsidRDefault="00757AEE" w:rsidP="00FD6D02">
            <w:pPr>
              <w:pStyle w:val="affd"/>
              <w:jc w:val="both"/>
              <w:rPr>
                <w:rFonts w:ascii="Arial" w:hAnsi="Arial" w:cs="Arial"/>
                <w:b w:val="0"/>
                <w:sz w:val="24"/>
                <w:szCs w:val="24"/>
              </w:rPr>
            </w:pPr>
          </w:p>
        </w:tc>
        <w:tc>
          <w:tcPr>
            <w:tcW w:w="5386" w:type="dxa"/>
            <w:tcBorders>
              <w:top w:val="single" w:sz="4" w:space="0" w:color="000001"/>
              <w:bottom w:val="single" w:sz="4" w:space="0" w:color="000001"/>
            </w:tcBorders>
            <w:shd w:val="clear" w:color="auto" w:fill="auto"/>
          </w:tcPr>
          <w:p w:rsidR="00757AEE" w:rsidRPr="00FD6D02" w:rsidRDefault="00757AEE" w:rsidP="00FD6D02">
            <w:pPr>
              <w:pStyle w:val="affd"/>
              <w:jc w:val="both"/>
              <w:rPr>
                <w:rFonts w:ascii="Arial" w:hAnsi="Arial" w:cs="Arial"/>
                <w:b w:val="0"/>
                <w:sz w:val="24"/>
                <w:szCs w:val="24"/>
              </w:rPr>
            </w:pPr>
          </w:p>
        </w:tc>
      </w:tr>
      <w:tr w:rsidR="00757AEE" w:rsidRPr="00FD6D02">
        <w:tc>
          <w:tcPr>
            <w:tcW w:w="4672" w:type="dxa"/>
            <w:shd w:val="clear" w:color="auto" w:fill="auto"/>
          </w:tcPr>
          <w:p w:rsidR="00757AEE" w:rsidRPr="00FD6D02" w:rsidRDefault="00757AEE" w:rsidP="00FD6D02">
            <w:pPr>
              <w:pStyle w:val="affd"/>
              <w:jc w:val="both"/>
              <w:rPr>
                <w:rFonts w:ascii="Arial" w:hAnsi="Arial" w:cs="Arial"/>
                <w:b w:val="0"/>
                <w:sz w:val="24"/>
                <w:szCs w:val="24"/>
              </w:rPr>
            </w:pPr>
          </w:p>
        </w:tc>
        <w:tc>
          <w:tcPr>
            <w:tcW w:w="142" w:type="dxa"/>
            <w:shd w:val="clear" w:color="auto" w:fill="auto"/>
          </w:tcPr>
          <w:p w:rsidR="00757AEE" w:rsidRPr="00FD6D02" w:rsidRDefault="00757AEE" w:rsidP="00FD6D02">
            <w:pPr>
              <w:pStyle w:val="affd"/>
              <w:jc w:val="both"/>
              <w:rPr>
                <w:rFonts w:ascii="Arial" w:hAnsi="Arial" w:cs="Arial"/>
                <w:b w:val="0"/>
                <w:sz w:val="24"/>
                <w:szCs w:val="24"/>
              </w:rPr>
            </w:pPr>
          </w:p>
        </w:tc>
        <w:tc>
          <w:tcPr>
            <w:tcW w:w="5386" w:type="dxa"/>
            <w:tcBorders>
              <w:top w:val="single" w:sz="4" w:space="0" w:color="000001"/>
              <w:bottom w:val="single" w:sz="4" w:space="0" w:color="000001"/>
            </w:tcBorders>
            <w:shd w:val="clear" w:color="auto" w:fill="auto"/>
          </w:tcPr>
          <w:p w:rsidR="00757AEE" w:rsidRPr="00FD6D02" w:rsidRDefault="00757AEE" w:rsidP="00FD6D02">
            <w:pPr>
              <w:pStyle w:val="affd"/>
              <w:jc w:val="both"/>
              <w:rPr>
                <w:rFonts w:ascii="Arial" w:hAnsi="Arial" w:cs="Arial"/>
                <w:b w:val="0"/>
                <w:sz w:val="24"/>
                <w:szCs w:val="24"/>
              </w:rPr>
            </w:pPr>
          </w:p>
        </w:tc>
      </w:tr>
      <w:tr w:rsidR="00757AEE" w:rsidRPr="00FD6D02">
        <w:tc>
          <w:tcPr>
            <w:tcW w:w="4672" w:type="dxa"/>
            <w:shd w:val="clear" w:color="auto" w:fill="auto"/>
          </w:tcPr>
          <w:p w:rsidR="00757AEE" w:rsidRPr="00FD6D02" w:rsidRDefault="00757AEE" w:rsidP="00FD6D02">
            <w:pPr>
              <w:pStyle w:val="affd"/>
              <w:jc w:val="both"/>
              <w:rPr>
                <w:rFonts w:ascii="Arial" w:hAnsi="Arial" w:cs="Arial"/>
                <w:b w:val="0"/>
                <w:sz w:val="24"/>
                <w:szCs w:val="24"/>
              </w:rPr>
            </w:pPr>
          </w:p>
        </w:tc>
        <w:tc>
          <w:tcPr>
            <w:tcW w:w="142" w:type="dxa"/>
            <w:shd w:val="clear" w:color="auto" w:fill="auto"/>
          </w:tcPr>
          <w:p w:rsidR="00757AEE" w:rsidRPr="00FD6D02" w:rsidRDefault="00757AEE" w:rsidP="00FD6D02">
            <w:pPr>
              <w:pStyle w:val="affd"/>
              <w:jc w:val="both"/>
              <w:rPr>
                <w:rFonts w:ascii="Arial" w:hAnsi="Arial" w:cs="Arial"/>
                <w:b w:val="0"/>
                <w:sz w:val="24"/>
                <w:szCs w:val="24"/>
              </w:rPr>
            </w:pPr>
          </w:p>
        </w:tc>
        <w:tc>
          <w:tcPr>
            <w:tcW w:w="5386" w:type="dxa"/>
            <w:tcBorders>
              <w:top w:val="single" w:sz="4" w:space="0" w:color="000001"/>
              <w:bottom w:val="single" w:sz="4" w:space="0" w:color="000001"/>
            </w:tcBorders>
            <w:shd w:val="clear" w:color="auto" w:fill="auto"/>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Электронная почта:</w:t>
            </w:r>
          </w:p>
        </w:tc>
      </w:tr>
      <w:tr w:rsidR="00757AEE" w:rsidRPr="00FD6D02">
        <w:tc>
          <w:tcPr>
            <w:tcW w:w="4672" w:type="dxa"/>
            <w:shd w:val="clear" w:color="auto" w:fill="auto"/>
          </w:tcPr>
          <w:p w:rsidR="00757AEE" w:rsidRPr="00FD6D02" w:rsidRDefault="00757AEE" w:rsidP="00FD6D02">
            <w:pPr>
              <w:pStyle w:val="affd"/>
              <w:jc w:val="both"/>
              <w:rPr>
                <w:rFonts w:ascii="Arial" w:hAnsi="Arial" w:cs="Arial"/>
                <w:b w:val="0"/>
                <w:sz w:val="24"/>
                <w:szCs w:val="24"/>
              </w:rPr>
            </w:pPr>
          </w:p>
        </w:tc>
        <w:tc>
          <w:tcPr>
            <w:tcW w:w="142" w:type="dxa"/>
            <w:shd w:val="clear" w:color="auto" w:fill="auto"/>
          </w:tcPr>
          <w:p w:rsidR="00757AEE" w:rsidRPr="00FD6D02" w:rsidRDefault="00757AEE" w:rsidP="00FD6D02">
            <w:pPr>
              <w:pStyle w:val="affd"/>
              <w:jc w:val="both"/>
              <w:rPr>
                <w:rFonts w:ascii="Arial" w:hAnsi="Arial" w:cs="Arial"/>
                <w:b w:val="0"/>
                <w:sz w:val="24"/>
                <w:szCs w:val="24"/>
              </w:rPr>
            </w:pPr>
          </w:p>
        </w:tc>
        <w:tc>
          <w:tcPr>
            <w:tcW w:w="5386" w:type="dxa"/>
            <w:tcBorders>
              <w:top w:val="single" w:sz="4" w:space="0" w:color="000001"/>
              <w:bottom w:val="single" w:sz="4" w:space="0" w:color="000001"/>
            </w:tcBorders>
            <w:shd w:val="clear" w:color="auto" w:fill="auto"/>
          </w:tcPr>
          <w:p w:rsidR="00757AEE" w:rsidRPr="00FD6D02" w:rsidRDefault="00757AEE" w:rsidP="00FD6D02">
            <w:pPr>
              <w:pStyle w:val="affd"/>
              <w:jc w:val="both"/>
              <w:rPr>
                <w:rFonts w:ascii="Arial" w:hAnsi="Arial" w:cs="Arial"/>
                <w:b w:val="0"/>
                <w:sz w:val="24"/>
                <w:szCs w:val="24"/>
              </w:rPr>
            </w:pPr>
          </w:p>
        </w:tc>
      </w:tr>
    </w:tbl>
    <w:p w:rsidR="00757AEE" w:rsidRPr="00FD6D02" w:rsidRDefault="002B346C" w:rsidP="00FD6D02">
      <w:pPr>
        <w:pStyle w:val="affd"/>
        <w:jc w:val="both"/>
        <w:rPr>
          <w:rFonts w:ascii="Arial" w:hAnsi="Arial" w:cs="Arial"/>
          <w:b w:val="0"/>
          <w:sz w:val="24"/>
          <w:szCs w:val="24"/>
        </w:rPr>
      </w:pPr>
      <w:proofErr w:type="gramStart"/>
      <w:r w:rsidRPr="00FD6D02">
        <w:rPr>
          <w:rFonts w:ascii="Arial" w:hAnsi="Arial" w:cs="Arial"/>
          <w:b w:val="0"/>
          <w:sz w:val="24"/>
          <w:szCs w:val="24"/>
        </w:rPr>
        <w:t>Уведомление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roofErr w:type="gramEnd"/>
    </w:p>
    <w:p w:rsidR="00757AEE" w:rsidRPr="00FD6D02" w:rsidRDefault="00757AEE" w:rsidP="00FD6D02">
      <w:pPr>
        <w:pStyle w:val="affd"/>
        <w:jc w:val="both"/>
        <w:rPr>
          <w:rFonts w:ascii="Arial" w:hAnsi="Arial" w:cs="Arial"/>
          <w:b w:val="0"/>
          <w:sz w:val="24"/>
          <w:szCs w:val="24"/>
        </w:rPr>
      </w:pPr>
    </w:p>
    <w:tbl>
      <w:tblPr>
        <w:tblW w:w="10200" w:type="dxa"/>
        <w:tblLook w:val="04A0"/>
      </w:tblPr>
      <w:tblGrid>
        <w:gridCol w:w="3795"/>
        <w:gridCol w:w="3001"/>
        <w:gridCol w:w="3404"/>
      </w:tblGrid>
      <w:tr w:rsidR="00757AEE" w:rsidRPr="00FD6D02">
        <w:tc>
          <w:tcPr>
            <w:tcW w:w="3795" w:type="dxa"/>
            <w:shd w:val="clear" w:color="auto" w:fill="auto"/>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«__» ____________ 20__ г.</w:t>
            </w:r>
          </w:p>
        </w:tc>
        <w:tc>
          <w:tcPr>
            <w:tcW w:w="3001" w:type="dxa"/>
            <w:shd w:val="clear" w:color="auto" w:fill="auto"/>
          </w:tcPr>
          <w:p w:rsidR="00757AEE" w:rsidRPr="00FD6D02" w:rsidRDefault="00757AEE" w:rsidP="00FD6D02">
            <w:pPr>
              <w:pStyle w:val="affd"/>
              <w:jc w:val="both"/>
              <w:rPr>
                <w:rFonts w:ascii="Arial" w:hAnsi="Arial" w:cs="Arial"/>
                <w:b w:val="0"/>
                <w:sz w:val="24"/>
                <w:szCs w:val="24"/>
              </w:rPr>
            </w:pPr>
          </w:p>
        </w:tc>
        <w:tc>
          <w:tcPr>
            <w:tcW w:w="3404" w:type="dxa"/>
            <w:shd w:val="clear" w:color="auto" w:fill="auto"/>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№___________</w:t>
            </w:r>
          </w:p>
        </w:tc>
      </w:tr>
    </w:tbl>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proofErr w:type="gramStart"/>
      <w:r w:rsidRPr="00FD6D02">
        <w:rPr>
          <w:rFonts w:ascii="Arial" w:hAnsi="Arial" w:cs="Arial"/>
          <w:b w:val="0"/>
          <w:sz w:val="24"/>
          <w:szCs w:val="24"/>
        </w:rPr>
        <w:t>По результатам рассмотрения уведомления о планируемых строительстве или реконструкции объекта индивидуального жилищного строительства или садового дома или уведомления об изменении параметров планируемого строительства или реконструкции объекта индивидуального жилищного строительства или садового дома (далее – уведомление),</w:t>
      </w:r>
      <w:proofErr w:type="gramEnd"/>
    </w:p>
    <w:tbl>
      <w:tblPr>
        <w:tblW w:w="10194" w:type="dxa"/>
        <w:tblLook w:val="04A0"/>
      </w:tblPr>
      <w:tblGrid>
        <w:gridCol w:w="5099"/>
        <w:gridCol w:w="5095"/>
      </w:tblGrid>
      <w:tr w:rsidR="00757AEE" w:rsidRPr="00FD6D02">
        <w:tc>
          <w:tcPr>
            <w:tcW w:w="5098" w:type="dxa"/>
            <w:shd w:val="clear" w:color="auto" w:fill="auto"/>
          </w:tcPr>
          <w:p w:rsidR="00757AEE" w:rsidRPr="00FD6D02" w:rsidRDefault="002B346C" w:rsidP="00FD6D02">
            <w:pPr>
              <w:pStyle w:val="affd"/>
              <w:jc w:val="both"/>
              <w:rPr>
                <w:rFonts w:ascii="Arial" w:hAnsi="Arial" w:cs="Arial"/>
                <w:b w:val="0"/>
                <w:sz w:val="24"/>
                <w:szCs w:val="24"/>
              </w:rPr>
            </w:pPr>
            <w:proofErr w:type="gramStart"/>
            <w:r w:rsidRPr="00FD6D02">
              <w:rPr>
                <w:rFonts w:ascii="Arial" w:hAnsi="Arial" w:cs="Arial"/>
                <w:b w:val="0"/>
                <w:sz w:val="24"/>
                <w:szCs w:val="24"/>
              </w:rPr>
              <w:t>направленного</w:t>
            </w:r>
            <w:proofErr w:type="gramEnd"/>
            <w:r w:rsidRPr="00FD6D02">
              <w:rPr>
                <w:rFonts w:ascii="Arial" w:hAnsi="Arial" w:cs="Arial"/>
                <w:b w:val="0"/>
                <w:sz w:val="24"/>
                <w:szCs w:val="24"/>
              </w:rPr>
              <w:t xml:space="preserve"> Вами</w:t>
            </w: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(дата направления уведомления)</w:t>
            </w:r>
          </w:p>
        </w:tc>
        <w:tc>
          <w:tcPr>
            <w:tcW w:w="5095" w:type="dxa"/>
            <w:tcBorders>
              <w:bottom w:val="single" w:sz="4" w:space="0" w:color="000001"/>
            </w:tcBorders>
            <w:shd w:val="clear" w:color="auto" w:fill="auto"/>
          </w:tcPr>
          <w:p w:rsidR="00757AEE" w:rsidRPr="00FD6D02" w:rsidRDefault="00757AEE" w:rsidP="00FD6D02">
            <w:pPr>
              <w:pStyle w:val="affd"/>
              <w:jc w:val="both"/>
              <w:rPr>
                <w:rFonts w:ascii="Arial" w:hAnsi="Arial" w:cs="Arial"/>
                <w:b w:val="0"/>
                <w:sz w:val="24"/>
                <w:szCs w:val="24"/>
              </w:rPr>
            </w:pPr>
          </w:p>
        </w:tc>
      </w:tr>
      <w:tr w:rsidR="00757AEE" w:rsidRPr="00FD6D02">
        <w:tc>
          <w:tcPr>
            <w:tcW w:w="5098" w:type="dxa"/>
            <w:shd w:val="clear" w:color="auto" w:fill="auto"/>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зарегистрированного</w:t>
            </w: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(дата и номер регистрации уведомления)</w:t>
            </w:r>
          </w:p>
        </w:tc>
        <w:tc>
          <w:tcPr>
            <w:tcW w:w="5095" w:type="dxa"/>
            <w:tcBorders>
              <w:top w:val="single" w:sz="4" w:space="0" w:color="000001"/>
              <w:bottom w:val="single" w:sz="4" w:space="0" w:color="000001"/>
            </w:tcBorders>
            <w:shd w:val="clear" w:color="auto" w:fill="auto"/>
          </w:tcPr>
          <w:p w:rsidR="00757AEE" w:rsidRPr="00FD6D02" w:rsidRDefault="00757AEE" w:rsidP="00FD6D02">
            <w:pPr>
              <w:pStyle w:val="affd"/>
              <w:jc w:val="both"/>
              <w:rPr>
                <w:rFonts w:ascii="Arial" w:hAnsi="Arial" w:cs="Arial"/>
                <w:b w:val="0"/>
                <w:sz w:val="24"/>
                <w:szCs w:val="24"/>
              </w:rPr>
            </w:pPr>
          </w:p>
        </w:tc>
      </w:tr>
    </w:tbl>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уведомляет Вас о соответствии указанных в уведомлении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________________________________________________________________</w:t>
      </w: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(кадастровый номер земельного участка (при наличии), адрес или описание местоположения земельного участка)</w:t>
      </w:r>
    </w:p>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color w:val="000000"/>
          <w:sz w:val="24"/>
          <w:szCs w:val="24"/>
          <w:u w:val="single"/>
        </w:rPr>
        <w:t>________________________________________________________________</w:t>
      </w:r>
    </w:p>
    <w:p w:rsidR="00757AEE" w:rsidRPr="00FD6D02" w:rsidRDefault="002B346C" w:rsidP="00FD6D02">
      <w:pPr>
        <w:pStyle w:val="affd"/>
        <w:jc w:val="both"/>
        <w:rPr>
          <w:rFonts w:ascii="Arial" w:hAnsi="Arial" w:cs="Arial"/>
          <w:b w:val="0"/>
          <w:color w:val="000000"/>
          <w:sz w:val="24"/>
          <w:szCs w:val="24"/>
        </w:rPr>
      </w:pPr>
      <w:r w:rsidRPr="00FD6D02">
        <w:rPr>
          <w:rFonts w:ascii="Arial" w:hAnsi="Arial" w:cs="Arial"/>
          <w:b w:val="0"/>
          <w:color w:val="000000"/>
          <w:sz w:val="24"/>
          <w:szCs w:val="24"/>
        </w:rPr>
        <w:t>(должность уполномоченного лица органа, подпись)                                                (расшифровка подписи)</w:t>
      </w:r>
    </w:p>
    <w:p w:rsidR="00757AEE" w:rsidRPr="00FD6D02" w:rsidRDefault="002B346C" w:rsidP="00FD6D02">
      <w:pPr>
        <w:pStyle w:val="affd"/>
        <w:jc w:val="both"/>
        <w:rPr>
          <w:rFonts w:ascii="Arial" w:hAnsi="Arial" w:cs="Arial"/>
          <w:b w:val="0"/>
          <w:color w:val="000000"/>
          <w:sz w:val="24"/>
          <w:szCs w:val="24"/>
        </w:rPr>
      </w:pPr>
      <w:r w:rsidRPr="00FD6D02">
        <w:rPr>
          <w:rFonts w:ascii="Arial" w:hAnsi="Arial" w:cs="Arial"/>
          <w:b w:val="0"/>
          <w:color w:val="000000"/>
          <w:sz w:val="24"/>
          <w:szCs w:val="24"/>
        </w:rPr>
        <w:t>уполномоченного на выдачу разрешений)</w:t>
      </w:r>
    </w:p>
    <w:p w:rsidR="00757AEE" w:rsidRPr="00FD6D02" w:rsidRDefault="00757AEE" w:rsidP="00FD6D02">
      <w:pPr>
        <w:pStyle w:val="affd"/>
        <w:jc w:val="both"/>
        <w:rPr>
          <w:rFonts w:ascii="Arial" w:hAnsi="Arial" w:cs="Arial"/>
          <w:b w:val="0"/>
          <w:sz w:val="24"/>
          <w:szCs w:val="24"/>
        </w:rPr>
      </w:pPr>
    </w:p>
    <w:tbl>
      <w:tblPr>
        <w:tblW w:w="10194" w:type="dxa"/>
        <w:tblLook w:val="04A0"/>
      </w:tblPr>
      <w:tblGrid>
        <w:gridCol w:w="3398"/>
        <w:gridCol w:w="3398"/>
        <w:gridCol w:w="3398"/>
      </w:tblGrid>
      <w:tr w:rsidR="00757AEE" w:rsidRPr="00FD6D02">
        <w:tc>
          <w:tcPr>
            <w:tcW w:w="3398" w:type="dxa"/>
            <w:shd w:val="clear" w:color="auto" w:fill="auto"/>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___________________</w:t>
            </w:r>
          </w:p>
        </w:tc>
        <w:tc>
          <w:tcPr>
            <w:tcW w:w="3398" w:type="dxa"/>
            <w:shd w:val="clear" w:color="auto" w:fill="auto"/>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________________</w:t>
            </w:r>
          </w:p>
        </w:tc>
        <w:tc>
          <w:tcPr>
            <w:tcW w:w="3398" w:type="dxa"/>
            <w:shd w:val="clear" w:color="auto" w:fill="auto"/>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_____________________</w:t>
            </w:r>
          </w:p>
        </w:tc>
      </w:tr>
      <w:tr w:rsidR="00757AEE" w:rsidRPr="00FD6D02">
        <w:tc>
          <w:tcPr>
            <w:tcW w:w="3398" w:type="dxa"/>
            <w:shd w:val="clear" w:color="auto" w:fill="auto"/>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(должность, в случае если застройщиком является юридическое лицо)</w:t>
            </w:r>
          </w:p>
        </w:tc>
        <w:tc>
          <w:tcPr>
            <w:tcW w:w="3398" w:type="dxa"/>
            <w:shd w:val="clear" w:color="auto" w:fill="auto"/>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(подпись)</w:t>
            </w:r>
          </w:p>
        </w:tc>
        <w:tc>
          <w:tcPr>
            <w:tcW w:w="3398" w:type="dxa"/>
            <w:shd w:val="clear" w:color="auto" w:fill="auto"/>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(расшифровка подписи)</w:t>
            </w:r>
          </w:p>
        </w:tc>
      </w:tr>
      <w:tr w:rsidR="00757AEE" w:rsidRPr="00FD6D02">
        <w:tc>
          <w:tcPr>
            <w:tcW w:w="3398" w:type="dxa"/>
            <w:shd w:val="clear" w:color="auto" w:fill="auto"/>
          </w:tcPr>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М.П.</w:t>
            </w:r>
          </w:p>
          <w:p w:rsidR="00757AEE" w:rsidRPr="00FD6D02" w:rsidRDefault="00757AEE" w:rsidP="00FD6D02">
            <w:pPr>
              <w:pStyle w:val="affd"/>
              <w:jc w:val="both"/>
              <w:rPr>
                <w:rFonts w:ascii="Arial" w:hAnsi="Arial" w:cs="Arial"/>
                <w:b w:val="0"/>
                <w:sz w:val="24"/>
                <w:szCs w:val="24"/>
              </w:rPr>
            </w:pPr>
          </w:p>
        </w:tc>
        <w:tc>
          <w:tcPr>
            <w:tcW w:w="3398" w:type="dxa"/>
            <w:shd w:val="clear" w:color="auto" w:fill="auto"/>
          </w:tcPr>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tc>
        <w:tc>
          <w:tcPr>
            <w:tcW w:w="3398" w:type="dxa"/>
            <w:shd w:val="clear" w:color="auto" w:fill="auto"/>
          </w:tcPr>
          <w:p w:rsidR="00757AEE" w:rsidRPr="00FD6D02" w:rsidRDefault="00757AEE" w:rsidP="00FD6D02">
            <w:pPr>
              <w:pStyle w:val="affd"/>
              <w:jc w:val="both"/>
              <w:rPr>
                <w:rFonts w:ascii="Arial" w:hAnsi="Arial" w:cs="Arial"/>
                <w:b w:val="0"/>
                <w:sz w:val="24"/>
                <w:szCs w:val="24"/>
              </w:rPr>
            </w:pPr>
          </w:p>
        </w:tc>
      </w:tr>
    </w:tbl>
    <w:p w:rsidR="006C277C" w:rsidRDefault="006C277C"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Приложение № 7</w:t>
      </w:r>
    </w:p>
    <w:p w:rsidR="006C277C" w:rsidRPr="00700E02" w:rsidRDefault="006C277C" w:rsidP="006C277C">
      <w:pPr>
        <w:pStyle w:val="affd"/>
        <w:jc w:val="both"/>
        <w:rPr>
          <w:rFonts w:ascii="Arial" w:hAnsi="Arial" w:cs="Arial"/>
          <w:b w:val="0"/>
          <w:sz w:val="24"/>
          <w:szCs w:val="24"/>
        </w:rPr>
      </w:pPr>
      <w:r w:rsidRPr="00FD6D02">
        <w:rPr>
          <w:rFonts w:ascii="Arial" w:hAnsi="Arial" w:cs="Arial"/>
          <w:b w:val="0"/>
          <w:sz w:val="24"/>
          <w:szCs w:val="24"/>
        </w:rPr>
        <w:t xml:space="preserve">к Административному регламенту </w:t>
      </w:r>
      <w:r w:rsidRPr="00700E02">
        <w:rPr>
          <w:rFonts w:ascii="Arial" w:hAnsi="Arial" w:cs="Arial"/>
          <w:b w:val="0"/>
          <w:sz w:val="24"/>
          <w:szCs w:val="24"/>
        </w:rPr>
        <w:t xml:space="preserve">предоставления муниципальной услуги </w:t>
      </w:r>
      <w:r w:rsidRPr="00700E02">
        <w:rPr>
          <w:rFonts w:ascii="Arial" w:eastAsia="Arial" w:hAnsi="Arial" w:cs="Arial"/>
          <w:b w:val="0"/>
          <w:sz w:val="24"/>
          <w:szCs w:val="24"/>
          <w:lang w:eastAsia="zh-CN"/>
        </w:rPr>
        <w:t xml:space="preserve">«Выдача уведомления о соответствии (несоответствии) </w:t>
      </w:r>
      <w:proofErr w:type="gramStart"/>
      <w:r w:rsidRPr="00700E02">
        <w:rPr>
          <w:rFonts w:ascii="Arial" w:eastAsia="Arial" w:hAnsi="Arial" w:cs="Arial"/>
          <w:b w:val="0"/>
          <w:sz w:val="24"/>
          <w:szCs w:val="24"/>
          <w:lang w:eastAsia="zh-CN"/>
        </w:rPr>
        <w:t>указанных</w:t>
      </w:r>
      <w:proofErr w:type="gramEnd"/>
      <w:r w:rsidRPr="00700E02">
        <w:rPr>
          <w:rFonts w:ascii="Arial" w:eastAsia="Arial" w:hAnsi="Arial" w:cs="Arial"/>
          <w:b w:val="0"/>
          <w:sz w:val="24"/>
          <w:szCs w:val="24"/>
          <w:lang w:eastAsia="zh-CN"/>
        </w:rPr>
        <w:t xml:space="preserve"> в уведомлении о планируемом строительстве или реконструкции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w:t>
      </w:r>
    </w:p>
    <w:p w:rsidR="00757AEE" w:rsidRPr="00FD6D02" w:rsidRDefault="00757AEE" w:rsidP="00FD6D02">
      <w:pPr>
        <w:pStyle w:val="affd"/>
        <w:jc w:val="both"/>
        <w:rPr>
          <w:rFonts w:ascii="Arial" w:eastAsia="Liberation Serif;Times New Roma" w:hAnsi="Arial" w:cs="Arial"/>
          <w:b w:val="0"/>
          <w:sz w:val="24"/>
          <w:szCs w:val="24"/>
        </w:rPr>
      </w:pPr>
    </w:p>
    <w:tbl>
      <w:tblPr>
        <w:tblW w:w="10194" w:type="dxa"/>
        <w:tblBorders>
          <w:bottom w:val="single" w:sz="4" w:space="0" w:color="000001"/>
          <w:insideH w:val="single" w:sz="4" w:space="0" w:color="000001"/>
        </w:tblBorders>
        <w:tblLook w:val="04A0"/>
      </w:tblPr>
      <w:tblGrid>
        <w:gridCol w:w="10194"/>
      </w:tblGrid>
      <w:tr w:rsidR="00757AEE" w:rsidRPr="00FD6D02">
        <w:tc>
          <w:tcPr>
            <w:tcW w:w="10194" w:type="dxa"/>
            <w:tcBorders>
              <w:bottom w:val="single" w:sz="4" w:space="0" w:color="000001"/>
            </w:tcBorders>
            <w:shd w:val="clear" w:color="auto" w:fill="auto"/>
          </w:tcPr>
          <w:p w:rsidR="00757AEE" w:rsidRPr="00FD6D02" w:rsidRDefault="00757AEE" w:rsidP="00FD6D02">
            <w:pPr>
              <w:pStyle w:val="affd"/>
              <w:jc w:val="both"/>
              <w:rPr>
                <w:rFonts w:ascii="Arial" w:hAnsi="Arial" w:cs="Arial"/>
                <w:b w:val="0"/>
                <w:sz w:val="24"/>
                <w:szCs w:val="24"/>
              </w:rPr>
            </w:pPr>
          </w:p>
        </w:tc>
      </w:tr>
      <w:tr w:rsidR="00757AEE" w:rsidRPr="00FD6D02">
        <w:tc>
          <w:tcPr>
            <w:tcW w:w="10194" w:type="dxa"/>
            <w:tcBorders>
              <w:top w:val="single" w:sz="4" w:space="0" w:color="000001"/>
              <w:bottom w:val="single" w:sz="4" w:space="0" w:color="000001"/>
            </w:tcBorders>
            <w:shd w:val="clear" w:color="auto" w:fill="auto"/>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наименование органа, уполномоченного на выдачу разрешений на строительство</w:t>
            </w:r>
          </w:p>
        </w:tc>
      </w:tr>
    </w:tbl>
    <w:p w:rsidR="00757AEE" w:rsidRPr="00FD6D02" w:rsidRDefault="00757AEE" w:rsidP="00FD6D02">
      <w:pPr>
        <w:pStyle w:val="affd"/>
        <w:jc w:val="both"/>
        <w:rPr>
          <w:rFonts w:ascii="Arial" w:hAnsi="Arial" w:cs="Arial"/>
          <w:b w:val="0"/>
          <w:sz w:val="24"/>
          <w:szCs w:val="24"/>
        </w:rPr>
      </w:pPr>
    </w:p>
    <w:tbl>
      <w:tblPr>
        <w:tblW w:w="10200" w:type="dxa"/>
        <w:tblLook w:val="04A0"/>
      </w:tblPr>
      <w:tblGrid>
        <w:gridCol w:w="4670"/>
        <w:gridCol w:w="547"/>
        <w:gridCol w:w="4983"/>
      </w:tblGrid>
      <w:tr w:rsidR="00757AEE" w:rsidRPr="00FD6D02">
        <w:tc>
          <w:tcPr>
            <w:tcW w:w="4670" w:type="dxa"/>
            <w:shd w:val="clear" w:color="auto" w:fill="auto"/>
          </w:tcPr>
          <w:p w:rsidR="00757AEE" w:rsidRPr="00FD6D02" w:rsidRDefault="00757AEE" w:rsidP="00FD6D02">
            <w:pPr>
              <w:pStyle w:val="affd"/>
              <w:jc w:val="both"/>
              <w:rPr>
                <w:rFonts w:ascii="Arial" w:hAnsi="Arial" w:cs="Arial"/>
                <w:b w:val="0"/>
                <w:sz w:val="24"/>
                <w:szCs w:val="24"/>
              </w:rPr>
            </w:pPr>
          </w:p>
        </w:tc>
        <w:tc>
          <w:tcPr>
            <w:tcW w:w="547" w:type="dxa"/>
            <w:shd w:val="clear" w:color="auto" w:fill="auto"/>
          </w:tcPr>
          <w:p w:rsidR="00757AEE" w:rsidRPr="00FD6D02" w:rsidRDefault="00757AEE" w:rsidP="00FD6D02">
            <w:pPr>
              <w:pStyle w:val="affd"/>
              <w:jc w:val="both"/>
              <w:rPr>
                <w:rFonts w:ascii="Arial" w:hAnsi="Arial" w:cs="Arial"/>
                <w:b w:val="0"/>
                <w:sz w:val="24"/>
                <w:szCs w:val="24"/>
              </w:rPr>
            </w:pPr>
          </w:p>
        </w:tc>
        <w:tc>
          <w:tcPr>
            <w:tcW w:w="4983" w:type="dxa"/>
            <w:shd w:val="clear" w:color="auto" w:fill="auto"/>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Кому:</w:t>
            </w:r>
          </w:p>
        </w:tc>
      </w:tr>
      <w:tr w:rsidR="00757AEE" w:rsidRPr="00FD6D02">
        <w:tc>
          <w:tcPr>
            <w:tcW w:w="4670" w:type="dxa"/>
            <w:shd w:val="clear" w:color="auto" w:fill="auto"/>
          </w:tcPr>
          <w:p w:rsidR="00757AEE" w:rsidRPr="00FD6D02" w:rsidRDefault="00757AEE" w:rsidP="00FD6D02">
            <w:pPr>
              <w:pStyle w:val="affd"/>
              <w:jc w:val="both"/>
              <w:rPr>
                <w:rFonts w:ascii="Arial" w:hAnsi="Arial" w:cs="Arial"/>
                <w:b w:val="0"/>
                <w:sz w:val="24"/>
                <w:szCs w:val="24"/>
              </w:rPr>
            </w:pPr>
          </w:p>
        </w:tc>
        <w:tc>
          <w:tcPr>
            <w:tcW w:w="547" w:type="dxa"/>
            <w:shd w:val="clear" w:color="auto" w:fill="auto"/>
          </w:tcPr>
          <w:p w:rsidR="00757AEE" w:rsidRPr="00FD6D02" w:rsidRDefault="00757AEE" w:rsidP="00FD6D02">
            <w:pPr>
              <w:pStyle w:val="affd"/>
              <w:jc w:val="both"/>
              <w:rPr>
                <w:rFonts w:ascii="Arial" w:hAnsi="Arial" w:cs="Arial"/>
                <w:b w:val="0"/>
                <w:sz w:val="24"/>
                <w:szCs w:val="24"/>
              </w:rPr>
            </w:pPr>
          </w:p>
        </w:tc>
        <w:tc>
          <w:tcPr>
            <w:tcW w:w="4983" w:type="dxa"/>
            <w:tcBorders>
              <w:top w:val="single" w:sz="4" w:space="0" w:color="000001"/>
              <w:bottom w:val="single" w:sz="4" w:space="0" w:color="000001"/>
            </w:tcBorders>
            <w:shd w:val="clear" w:color="auto" w:fill="auto"/>
          </w:tcPr>
          <w:p w:rsidR="00757AEE" w:rsidRPr="00FD6D02" w:rsidRDefault="00757AEE" w:rsidP="00FD6D02">
            <w:pPr>
              <w:pStyle w:val="affd"/>
              <w:jc w:val="both"/>
              <w:rPr>
                <w:rFonts w:ascii="Arial" w:hAnsi="Arial" w:cs="Arial"/>
                <w:b w:val="0"/>
                <w:sz w:val="24"/>
                <w:szCs w:val="24"/>
              </w:rPr>
            </w:pPr>
          </w:p>
        </w:tc>
      </w:tr>
      <w:tr w:rsidR="00757AEE" w:rsidRPr="00FD6D02">
        <w:tc>
          <w:tcPr>
            <w:tcW w:w="4670" w:type="dxa"/>
            <w:shd w:val="clear" w:color="auto" w:fill="auto"/>
          </w:tcPr>
          <w:p w:rsidR="00757AEE" w:rsidRPr="00FD6D02" w:rsidRDefault="00757AEE" w:rsidP="00FD6D02">
            <w:pPr>
              <w:pStyle w:val="affd"/>
              <w:jc w:val="both"/>
              <w:rPr>
                <w:rFonts w:ascii="Arial" w:hAnsi="Arial" w:cs="Arial"/>
                <w:b w:val="0"/>
                <w:sz w:val="24"/>
                <w:szCs w:val="24"/>
              </w:rPr>
            </w:pPr>
          </w:p>
        </w:tc>
        <w:tc>
          <w:tcPr>
            <w:tcW w:w="547" w:type="dxa"/>
            <w:shd w:val="clear" w:color="auto" w:fill="auto"/>
          </w:tcPr>
          <w:p w:rsidR="00757AEE" w:rsidRPr="00FD6D02" w:rsidRDefault="00757AEE" w:rsidP="00FD6D02">
            <w:pPr>
              <w:pStyle w:val="affd"/>
              <w:jc w:val="both"/>
              <w:rPr>
                <w:rFonts w:ascii="Arial" w:hAnsi="Arial" w:cs="Arial"/>
                <w:b w:val="0"/>
                <w:sz w:val="24"/>
                <w:szCs w:val="24"/>
              </w:rPr>
            </w:pPr>
          </w:p>
        </w:tc>
        <w:tc>
          <w:tcPr>
            <w:tcW w:w="4983" w:type="dxa"/>
            <w:tcBorders>
              <w:top w:val="single" w:sz="4" w:space="0" w:color="000001"/>
              <w:bottom w:val="single" w:sz="4" w:space="0" w:color="000001"/>
            </w:tcBorders>
            <w:shd w:val="clear" w:color="auto" w:fill="auto"/>
          </w:tcPr>
          <w:p w:rsidR="00757AEE" w:rsidRPr="00FD6D02" w:rsidRDefault="00757AEE" w:rsidP="00FD6D02">
            <w:pPr>
              <w:pStyle w:val="affd"/>
              <w:jc w:val="both"/>
              <w:rPr>
                <w:rFonts w:ascii="Arial" w:hAnsi="Arial" w:cs="Arial"/>
                <w:b w:val="0"/>
                <w:sz w:val="24"/>
                <w:szCs w:val="24"/>
              </w:rPr>
            </w:pPr>
          </w:p>
        </w:tc>
      </w:tr>
      <w:tr w:rsidR="00757AEE" w:rsidRPr="00FD6D02">
        <w:tc>
          <w:tcPr>
            <w:tcW w:w="4670" w:type="dxa"/>
            <w:shd w:val="clear" w:color="auto" w:fill="auto"/>
          </w:tcPr>
          <w:p w:rsidR="00757AEE" w:rsidRPr="00FD6D02" w:rsidRDefault="00757AEE" w:rsidP="00FD6D02">
            <w:pPr>
              <w:pStyle w:val="affd"/>
              <w:jc w:val="both"/>
              <w:rPr>
                <w:rFonts w:ascii="Arial" w:hAnsi="Arial" w:cs="Arial"/>
                <w:b w:val="0"/>
                <w:sz w:val="24"/>
                <w:szCs w:val="24"/>
              </w:rPr>
            </w:pPr>
          </w:p>
        </w:tc>
        <w:tc>
          <w:tcPr>
            <w:tcW w:w="547" w:type="dxa"/>
            <w:shd w:val="clear" w:color="auto" w:fill="auto"/>
          </w:tcPr>
          <w:p w:rsidR="00757AEE" w:rsidRPr="00FD6D02" w:rsidRDefault="00757AEE" w:rsidP="00FD6D02">
            <w:pPr>
              <w:pStyle w:val="affd"/>
              <w:jc w:val="both"/>
              <w:rPr>
                <w:rFonts w:ascii="Arial" w:hAnsi="Arial" w:cs="Arial"/>
                <w:b w:val="0"/>
                <w:sz w:val="24"/>
                <w:szCs w:val="24"/>
              </w:rPr>
            </w:pPr>
          </w:p>
        </w:tc>
        <w:tc>
          <w:tcPr>
            <w:tcW w:w="4983" w:type="dxa"/>
            <w:tcBorders>
              <w:top w:val="single" w:sz="4" w:space="0" w:color="000001"/>
              <w:bottom w:val="single" w:sz="4" w:space="0" w:color="000001"/>
            </w:tcBorders>
            <w:shd w:val="clear" w:color="auto" w:fill="auto"/>
          </w:tcPr>
          <w:p w:rsidR="00757AEE" w:rsidRPr="00FD6D02" w:rsidRDefault="00757AEE" w:rsidP="00FD6D02">
            <w:pPr>
              <w:pStyle w:val="affd"/>
              <w:jc w:val="both"/>
              <w:rPr>
                <w:rFonts w:ascii="Arial" w:hAnsi="Arial" w:cs="Arial"/>
                <w:b w:val="0"/>
                <w:sz w:val="24"/>
                <w:szCs w:val="24"/>
              </w:rPr>
            </w:pPr>
          </w:p>
        </w:tc>
      </w:tr>
      <w:tr w:rsidR="00757AEE" w:rsidRPr="00FD6D02">
        <w:tc>
          <w:tcPr>
            <w:tcW w:w="4670" w:type="dxa"/>
            <w:shd w:val="clear" w:color="auto" w:fill="auto"/>
          </w:tcPr>
          <w:p w:rsidR="00757AEE" w:rsidRPr="00FD6D02" w:rsidRDefault="00757AEE" w:rsidP="00FD6D02">
            <w:pPr>
              <w:pStyle w:val="affd"/>
              <w:jc w:val="both"/>
              <w:rPr>
                <w:rFonts w:ascii="Arial" w:hAnsi="Arial" w:cs="Arial"/>
                <w:b w:val="0"/>
                <w:sz w:val="24"/>
                <w:szCs w:val="24"/>
              </w:rPr>
            </w:pPr>
          </w:p>
        </w:tc>
        <w:tc>
          <w:tcPr>
            <w:tcW w:w="547" w:type="dxa"/>
            <w:shd w:val="clear" w:color="auto" w:fill="auto"/>
          </w:tcPr>
          <w:p w:rsidR="00757AEE" w:rsidRPr="00FD6D02" w:rsidRDefault="00757AEE" w:rsidP="00FD6D02">
            <w:pPr>
              <w:pStyle w:val="affd"/>
              <w:jc w:val="both"/>
              <w:rPr>
                <w:rFonts w:ascii="Arial" w:hAnsi="Arial" w:cs="Arial"/>
                <w:b w:val="0"/>
                <w:sz w:val="24"/>
                <w:szCs w:val="24"/>
              </w:rPr>
            </w:pPr>
          </w:p>
        </w:tc>
        <w:tc>
          <w:tcPr>
            <w:tcW w:w="4983" w:type="dxa"/>
            <w:tcBorders>
              <w:top w:val="single" w:sz="4" w:space="0" w:color="000001"/>
              <w:bottom w:val="single" w:sz="4" w:space="0" w:color="000001"/>
            </w:tcBorders>
            <w:shd w:val="clear" w:color="auto" w:fill="auto"/>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 xml:space="preserve">Почтовый адрес: </w:t>
            </w:r>
          </w:p>
        </w:tc>
      </w:tr>
      <w:tr w:rsidR="00757AEE" w:rsidRPr="00FD6D02">
        <w:tc>
          <w:tcPr>
            <w:tcW w:w="4670" w:type="dxa"/>
            <w:shd w:val="clear" w:color="auto" w:fill="auto"/>
          </w:tcPr>
          <w:p w:rsidR="00757AEE" w:rsidRPr="00FD6D02" w:rsidRDefault="00757AEE" w:rsidP="00FD6D02">
            <w:pPr>
              <w:pStyle w:val="affd"/>
              <w:jc w:val="both"/>
              <w:rPr>
                <w:rFonts w:ascii="Arial" w:hAnsi="Arial" w:cs="Arial"/>
                <w:b w:val="0"/>
                <w:sz w:val="24"/>
                <w:szCs w:val="24"/>
              </w:rPr>
            </w:pPr>
          </w:p>
        </w:tc>
        <w:tc>
          <w:tcPr>
            <w:tcW w:w="547" w:type="dxa"/>
            <w:shd w:val="clear" w:color="auto" w:fill="auto"/>
          </w:tcPr>
          <w:p w:rsidR="00757AEE" w:rsidRPr="00FD6D02" w:rsidRDefault="00757AEE" w:rsidP="00FD6D02">
            <w:pPr>
              <w:pStyle w:val="affd"/>
              <w:jc w:val="both"/>
              <w:rPr>
                <w:rFonts w:ascii="Arial" w:hAnsi="Arial" w:cs="Arial"/>
                <w:b w:val="0"/>
                <w:sz w:val="24"/>
                <w:szCs w:val="24"/>
              </w:rPr>
            </w:pPr>
          </w:p>
        </w:tc>
        <w:tc>
          <w:tcPr>
            <w:tcW w:w="4983" w:type="dxa"/>
            <w:tcBorders>
              <w:top w:val="single" w:sz="4" w:space="0" w:color="000001"/>
              <w:bottom w:val="single" w:sz="4" w:space="0" w:color="000001"/>
            </w:tcBorders>
            <w:shd w:val="clear" w:color="auto" w:fill="auto"/>
          </w:tcPr>
          <w:p w:rsidR="00757AEE" w:rsidRPr="00FD6D02" w:rsidRDefault="00757AEE" w:rsidP="00FD6D02">
            <w:pPr>
              <w:pStyle w:val="affd"/>
              <w:jc w:val="both"/>
              <w:rPr>
                <w:rFonts w:ascii="Arial" w:hAnsi="Arial" w:cs="Arial"/>
                <w:b w:val="0"/>
                <w:sz w:val="24"/>
                <w:szCs w:val="24"/>
              </w:rPr>
            </w:pPr>
          </w:p>
        </w:tc>
      </w:tr>
      <w:tr w:rsidR="00757AEE" w:rsidRPr="00FD6D02">
        <w:tc>
          <w:tcPr>
            <w:tcW w:w="4670" w:type="dxa"/>
            <w:shd w:val="clear" w:color="auto" w:fill="auto"/>
          </w:tcPr>
          <w:p w:rsidR="00757AEE" w:rsidRPr="00FD6D02" w:rsidRDefault="00757AEE" w:rsidP="00FD6D02">
            <w:pPr>
              <w:pStyle w:val="affd"/>
              <w:jc w:val="both"/>
              <w:rPr>
                <w:rFonts w:ascii="Arial" w:hAnsi="Arial" w:cs="Arial"/>
                <w:b w:val="0"/>
                <w:sz w:val="24"/>
                <w:szCs w:val="24"/>
              </w:rPr>
            </w:pPr>
          </w:p>
        </w:tc>
        <w:tc>
          <w:tcPr>
            <w:tcW w:w="547" w:type="dxa"/>
            <w:shd w:val="clear" w:color="auto" w:fill="auto"/>
          </w:tcPr>
          <w:p w:rsidR="00757AEE" w:rsidRPr="00FD6D02" w:rsidRDefault="00757AEE" w:rsidP="00FD6D02">
            <w:pPr>
              <w:pStyle w:val="affd"/>
              <w:jc w:val="both"/>
              <w:rPr>
                <w:rFonts w:ascii="Arial" w:hAnsi="Arial" w:cs="Arial"/>
                <w:b w:val="0"/>
                <w:sz w:val="24"/>
                <w:szCs w:val="24"/>
              </w:rPr>
            </w:pPr>
          </w:p>
        </w:tc>
        <w:tc>
          <w:tcPr>
            <w:tcW w:w="4983" w:type="dxa"/>
            <w:tcBorders>
              <w:top w:val="single" w:sz="4" w:space="0" w:color="000001"/>
              <w:bottom w:val="single" w:sz="4" w:space="0" w:color="000001"/>
            </w:tcBorders>
            <w:shd w:val="clear" w:color="auto" w:fill="auto"/>
          </w:tcPr>
          <w:p w:rsidR="00757AEE" w:rsidRPr="00FD6D02" w:rsidRDefault="00757AEE" w:rsidP="00FD6D02">
            <w:pPr>
              <w:pStyle w:val="affd"/>
              <w:jc w:val="both"/>
              <w:rPr>
                <w:rFonts w:ascii="Arial" w:hAnsi="Arial" w:cs="Arial"/>
                <w:b w:val="0"/>
                <w:sz w:val="24"/>
                <w:szCs w:val="24"/>
              </w:rPr>
            </w:pPr>
          </w:p>
        </w:tc>
      </w:tr>
      <w:tr w:rsidR="00757AEE" w:rsidRPr="00FD6D02">
        <w:tc>
          <w:tcPr>
            <w:tcW w:w="4670" w:type="dxa"/>
            <w:shd w:val="clear" w:color="auto" w:fill="auto"/>
          </w:tcPr>
          <w:p w:rsidR="00757AEE" w:rsidRPr="00FD6D02" w:rsidRDefault="00757AEE" w:rsidP="00FD6D02">
            <w:pPr>
              <w:pStyle w:val="affd"/>
              <w:jc w:val="both"/>
              <w:rPr>
                <w:rFonts w:ascii="Arial" w:hAnsi="Arial" w:cs="Arial"/>
                <w:b w:val="0"/>
                <w:sz w:val="24"/>
                <w:szCs w:val="24"/>
              </w:rPr>
            </w:pPr>
          </w:p>
        </w:tc>
        <w:tc>
          <w:tcPr>
            <w:tcW w:w="547" w:type="dxa"/>
            <w:shd w:val="clear" w:color="auto" w:fill="auto"/>
          </w:tcPr>
          <w:p w:rsidR="00757AEE" w:rsidRPr="00FD6D02" w:rsidRDefault="00757AEE" w:rsidP="00FD6D02">
            <w:pPr>
              <w:pStyle w:val="affd"/>
              <w:jc w:val="both"/>
              <w:rPr>
                <w:rFonts w:ascii="Arial" w:hAnsi="Arial" w:cs="Arial"/>
                <w:b w:val="0"/>
                <w:sz w:val="24"/>
                <w:szCs w:val="24"/>
              </w:rPr>
            </w:pPr>
          </w:p>
        </w:tc>
        <w:tc>
          <w:tcPr>
            <w:tcW w:w="4983" w:type="dxa"/>
            <w:tcBorders>
              <w:top w:val="single" w:sz="4" w:space="0" w:color="000001"/>
              <w:bottom w:val="single" w:sz="4" w:space="0" w:color="000001"/>
            </w:tcBorders>
            <w:shd w:val="clear" w:color="auto" w:fill="auto"/>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Электронная почта:</w:t>
            </w:r>
          </w:p>
        </w:tc>
      </w:tr>
      <w:tr w:rsidR="00757AEE" w:rsidRPr="00FD6D02">
        <w:tc>
          <w:tcPr>
            <w:tcW w:w="4670" w:type="dxa"/>
            <w:shd w:val="clear" w:color="auto" w:fill="auto"/>
          </w:tcPr>
          <w:p w:rsidR="00757AEE" w:rsidRPr="00FD6D02" w:rsidRDefault="00757AEE" w:rsidP="00FD6D02">
            <w:pPr>
              <w:pStyle w:val="affd"/>
              <w:jc w:val="both"/>
              <w:rPr>
                <w:rFonts w:ascii="Arial" w:hAnsi="Arial" w:cs="Arial"/>
                <w:b w:val="0"/>
                <w:sz w:val="24"/>
                <w:szCs w:val="24"/>
              </w:rPr>
            </w:pPr>
          </w:p>
        </w:tc>
        <w:tc>
          <w:tcPr>
            <w:tcW w:w="547" w:type="dxa"/>
            <w:shd w:val="clear" w:color="auto" w:fill="auto"/>
          </w:tcPr>
          <w:p w:rsidR="00757AEE" w:rsidRPr="00FD6D02" w:rsidRDefault="00757AEE" w:rsidP="00FD6D02">
            <w:pPr>
              <w:pStyle w:val="affd"/>
              <w:jc w:val="both"/>
              <w:rPr>
                <w:rFonts w:ascii="Arial" w:hAnsi="Arial" w:cs="Arial"/>
                <w:b w:val="0"/>
                <w:sz w:val="24"/>
                <w:szCs w:val="24"/>
              </w:rPr>
            </w:pPr>
          </w:p>
        </w:tc>
        <w:tc>
          <w:tcPr>
            <w:tcW w:w="4983" w:type="dxa"/>
            <w:tcBorders>
              <w:top w:val="single" w:sz="4" w:space="0" w:color="000001"/>
              <w:bottom w:val="single" w:sz="4" w:space="0" w:color="000001"/>
            </w:tcBorders>
            <w:shd w:val="clear" w:color="auto" w:fill="auto"/>
          </w:tcPr>
          <w:p w:rsidR="00757AEE" w:rsidRPr="00FD6D02" w:rsidRDefault="00757AEE" w:rsidP="00FD6D02">
            <w:pPr>
              <w:pStyle w:val="affd"/>
              <w:jc w:val="both"/>
              <w:rPr>
                <w:rFonts w:ascii="Arial" w:hAnsi="Arial" w:cs="Arial"/>
                <w:b w:val="0"/>
                <w:sz w:val="24"/>
                <w:szCs w:val="24"/>
              </w:rPr>
            </w:pPr>
          </w:p>
        </w:tc>
      </w:tr>
    </w:tbl>
    <w:p w:rsidR="00757AEE" w:rsidRPr="00FD6D02" w:rsidRDefault="002B346C" w:rsidP="00FD6D02">
      <w:pPr>
        <w:pStyle w:val="affd"/>
        <w:jc w:val="both"/>
        <w:rPr>
          <w:rFonts w:ascii="Arial" w:hAnsi="Arial" w:cs="Arial"/>
          <w:b w:val="0"/>
          <w:sz w:val="24"/>
          <w:szCs w:val="24"/>
        </w:rPr>
      </w:pPr>
      <w:proofErr w:type="gramStart"/>
      <w:r w:rsidRPr="00FD6D02">
        <w:rPr>
          <w:rFonts w:ascii="Arial" w:hAnsi="Arial" w:cs="Arial"/>
          <w:b w:val="0"/>
          <w:sz w:val="24"/>
          <w:szCs w:val="24"/>
        </w:rPr>
        <w:t>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roofErr w:type="gramEnd"/>
    </w:p>
    <w:p w:rsidR="00757AEE" w:rsidRPr="00FD6D02" w:rsidRDefault="00757AEE" w:rsidP="00FD6D02">
      <w:pPr>
        <w:pStyle w:val="affd"/>
        <w:jc w:val="both"/>
        <w:rPr>
          <w:rFonts w:ascii="Arial" w:hAnsi="Arial" w:cs="Arial"/>
          <w:b w:val="0"/>
          <w:sz w:val="24"/>
          <w:szCs w:val="24"/>
        </w:rPr>
      </w:pPr>
    </w:p>
    <w:tbl>
      <w:tblPr>
        <w:tblW w:w="10200" w:type="dxa"/>
        <w:tblLook w:val="04A0"/>
      </w:tblPr>
      <w:tblGrid>
        <w:gridCol w:w="3735"/>
        <w:gridCol w:w="3061"/>
        <w:gridCol w:w="3404"/>
      </w:tblGrid>
      <w:tr w:rsidR="00757AEE" w:rsidRPr="00FD6D02">
        <w:tc>
          <w:tcPr>
            <w:tcW w:w="3735" w:type="dxa"/>
            <w:shd w:val="clear" w:color="auto" w:fill="auto"/>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«__» ____________ 20__ г.</w:t>
            </w:r>
          </w:p>
        </w:tc>
        <w:tc>
          <w:tcPr>
            <w:tcW w:w="3061" w:type="dxa"/>
            <w:shd w:val="clear" w:color="auto" w:fill="auto"/>
          </w:tcPr>
          <w:p w:rsidR="00757AEE" w:rsidRPr="00FD6D02" w:rsidRDefault="00757AEE" w:rsidP="00FD6D02">
            <w:pPr>
              <w:pStyle w:val="affd"/>
              <w:jc w:val="both"/>
              <w:rPr>
                <w:rFonts w:ascii="Arial" w:hAnsi="Arial" w:cs="Arial"/>
                <w:b w:val="0"/>
                <w:sz w:val="24"/>
                <w:szCs w:val="24"/>
              </w:rPr>
            </w:pPr>
          </w:p>
        </w:tc>
        <w:tc>
          <w:tcPr>
            <w:tcW w:w="3404" w:type="dxa"/>
            <w:shd w:val="clear" w:color="auto" w:fill="auto"/>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№__________</w:t>
            </w:r>
          </w:p>
        </w:tc>
      </w:tr>
    </w:tbl>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proofErr w:type="gramStart"/>
      <w:r w:rsidRPr="00FD6D02">
        <w:rPr>
          <w:rFonts w:ascii="Arial" w:hAnsi="Arial" w:cs="Arial"/>
          <w:b w:val="0"/>
          <w:sz w:val="24"/>
          <w:szCs w:val="24"/>
        </w:rPr>
        <w:t>По результатам рассмотрения уведомления о планируемых строительстве или реконструкции объекта индивидуального жилищного строительства или садового дома или уведомления об изменении параметров планируемого строительства или реконструкции объекта индивидуального жилищного строительства или садового дома (далее – уведомление),</w:t>
      </w:r>
      <w:proofErr w:type="gramEnd"/>
    </w:p>
    <w:p w:rsidR="00757AEE" w:rsidRPr="00FD6D02" w:rsidRDefault="00757AEE" w:rsidP="00FD6D02">
      <w:pPr>
        <w:pStyle w:val="affd"/>
        <w:jc w:val="both"/>
        <w:rPr>
          <w:rFonts w:ascii="Arial" w:hAnsi="Arial" w:cs="Arial"/>
          <w:b w:val="0"/>
          <w:sz w:val="24"/>
          <w:szCs w:val="24"/>
        </w:rPr>
      </w:pPr>
    </w:p>
    <w:tbl>
      <w:tblPr>
        <w:tblW w:w="10194" w:type="dxa"/>
        <w:tblLook w:val="04A0"/>
      </w:tblPr>
      <w:tblGrid>
        <w:gridCol w:w="5099"/>
        <w:gridCol w:w="5095"/>
      </w:tblGrid>
      <w:tr w:rsidR="00757AEE" w:rsidRPr="00FD6D02">
        <w:tc>
          <w:tcPr>
            <w:tcW w:w="5098" w:type="dxa"/>
            <w:shd w:val="clear" w:color="auto" w:fill="auto"/>
          </w:tcPr>
          <w:p w:rsidR="00757AEE" w:rsidRPr="00FD6D02" w:rsidRDefault="002B346C" w:rsidP="00FD6D02">
            <w:pPr>
              <w:pStyle w:val="affd"/>
              <w:jc w:val="both"/>
              <w:rPr>
                <w:rFonts w:ascii="Arial" w:hAnsi="Arial" w:cs="Arial"/>
                <w:b w:val="0"/>
                <w:sz w:val="24"/>
                <w:szCs w:val="24"/>
              </w:rPr>
            </w:pPr>
            <w:proofErr w:type="gramStart"/>
            <w:r w:rsidRPr="00FD6D02">
              <w:rPr>
                <w:rFonts w:ascii="Arial" w:hAnsi="Arial" w:cs="Arial"/>
                <w:b w:val="0"/>
                <w:sz w:val="24"/>
                <w:szCs w:val="24"/>
              </w:rPr>
              <w:t>направленного</w:t>
            </w:r>
            <w:proofErr w:type="gramEnd"/>
            <w:r w:rsidRPr="00FD6D02">
              <w:rPr>
                <w:rFonts w:ascii="Arial" w:hAnsi="Arial" w:cs="Arial"/>
                <w:b w:val="0"/>
                <w:sz w:val="24"/>
                <w:szCs w:val="24"/>
              </w:rPr>
              <w:t xml:space="preserve"> Вами</w:t>
            </w: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(дата направления уведомления)</w:t>
            </w:r>
          </w:p>
        </w:tc>
        <w:tc>
          <w:tcPr>
            <w:tcW w:w="5095" w:type="dxa"/>
            <w:tcBorders>
              <w:bottom w:val="single" w:sz="4" w:space="0" w:color="000001"/>
            </w:tcBorders>
            <w:shd w:val="clear" w:color="auto" w:fill="auto"/>
          </w:tcPr>
          <w:p w:rsidR="00757AEE" w:rsidRPr="00FD6D02" w:rsidRDefault="00757AEE" w:rsidP="00FD6D02">
            <w:pPr>
              <w:pStyle w:val="affd"/>
              <w:jc w:val="both"/>
              <w:rPr>
                <w:rFonts w:ascii="Arial" w:hAnsi="Arial" w:cs="Arial"/>
                <w:b w:val="0"/>
                <w:sz w:val="24"/>
                <w:szCs w:val="24"/>
              </w:rPr>
            </w:pPr>
          </w:p>
        </w:tc>
      </w:tr>
      <w:tr w:rsidR="00757AEE" w:rsidRPr="00FD6D02">
        <w:tc>
          <w:tcPr>
            <w:tcW w:w="5098" w:type="dxa"/>
            <w:shd w:val="clear" w:color="auto" w:fill="auto"/>
          </w:tcPr>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зарегистрированного</w:t>
            </w: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(дата и номер регистрации уведомления)</w:t>
            </w:r>
          </w:p>
        </w:tc>
        <w:tc>
          <w:tcPr>
            <w:tcW w:w="5095" w:type="dxa"/>
            <w:tcBorders>
              <w:top w:val="single" w:sz="4" w:space="0" w:color="000001"/>
              <w:bottom w:val="single" w:sz="4" w:space="0" w:color="000001"/>
            </w:tcBorders>
            <w:shd w:val="clear" w:color="auto" w:fill="auto"/>
          </w:tcPr>
          <w:p w:rsidR="00757AEE" w:rsidRPr="00FD6D02" w:rsidRDefault="00757AEE" w:rsidP="00FD6D02">
            <w:pPr>
              <w:pStyle w:val="affd"/>
              <w:jc w:val="both"/>
              <w:rPr>
                <w:rFonts w:ascii="Arial" w:hAnsi="Arial" w:cs="Arial"/>
                <w:b w:val="0"/>
                <w:sz w:val="24"/>
                <w:szCs w:val="24"/>
              </w:rPr>
            </w:pPr>
          </w:p>
        </w:tc>
      </w:tr>
    </w:tbl>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 xml:space="preserve">уведомляем Вас: </w:t>
      </w: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1)  о несоответствии параметров, указанных в уведомлении предельным параметрам разрешенного строительства, реконструкции объекта капитального строительства по следующим основаниям:</w:t>
      </w:r>
    </w:p>
    <w:tbl>
      <w:tblPr>
        <w:tblW w:w="10194" w:type="dxa"/>
        <w:tblBorders>
          <w:bottom w:val="single" w:sz="4" w:space="0" w:color="000001"/>
          <w:insideH w:val="single" w:sz="4" w:space="0" w:color="000001"/>
        </w:tblBorders>
        <w:tblLook w:val="04A0"/>
      </w:tblPr>
      <w:tblGrid>
        <w:gridCol w:w="10194"/>
      </w:tblGrid>
      <w:tr w:rsidR="00757AEE" w:rsidRPr="00FD6D02">
        <w:tc>
          <w:tcPr>
            <w:tcW w:w="10194" w:type="dxa"/>
            <w:tcBorders>
              <w:bottom w:val="single" w:sz="4" w:space="0" w:color="000001"/>
            </w:tcBorders>
            <w:shd w:val="clear" w:color="auto" w:fill="auto"/>
          </w:tcPr>
          <w:p w:rsidR="00757AEE" w:rsidRPr="00FD6D02" w:rsidRDefault="00757AEE" w:rsidP="00FD6D02">
            <w:pPr>
              <w:pStyle w:val="affd"/>
              <w:jc w:val="both"/>
              <w:rPr>
                <w:rFonts w:ascii="Arial" w:hAnsi="Arial" w:cs="Arial"/>
                <w:b w:val="0"/>
                <w:sz w:val="24"/>
                <w:szCs w:val="24"/>
              </w:rPr>
            </w:pPr>
          </w:p>
        </w:tc>
      </w:tr>
      <w:tr w:rsidR="00757AEE" w:rsidRPr="00FD6D02">
        <w:tc>
          <w:tcPr>
            <w:tcW w:w="10194" w:type="dxa"/>
            <w:tcBorders>
              <w:top w:val="single" w:sz="4" w:space="0" w:color="000001"/>
              <w:bottom w:val="single" w:sz="4" w:space="0" w:color="000001"/>
            </w:tcBorders>
            <w:shd w:val="clear" w:color="auto" w:fill="auto"/>
          </w:tcPr>
          <w:p w:rsidR="00757AEE" w:rsidRPr="00FD6D02" w:rsidRDefault="00757AEE" w:rsidP="00FD6D02">
            <w:pPr>
              <w:pStyle w:val="affd"/>
              <w:jc w:val="both"/>
              <w:rPr>
                <w:rFonts w:ascii="Arial" w:hAnsi="Arial" w:cs="Arial"/>
                <w:b w:val="0"/>
                <w:sz w:val="24"/>
                <w:szCs w:val="24"/>
              </w:rPr>
            </w:pPr>
          </w:p>
        </w:tc>
      </w:tr>
      <w:tr w:rsidR="00757AEE" w:rsidRPr="00FD6D02">
        <w:tc>
          <w:tcPr>
            <w:tcW w:w="10194" w:type="dxa"/>
            <w:tcBorders>
              <w:top w:val="single" w:sz="4" w:space="0" w:color="000001"/>
              <w:bottom w:val="single" w:sz="4" w:space="0" w:color="000001"/>
            </w:tcBorders>
            <w:shd w:val="clear" w:color="auto" w:fill="auto"/>
          </w:tcPr>
          <w:p w:rsidR="00757AEE" w:rsidRPr="00FD6D02" w:rsidRDefault="002B346C" w:rsidP="00FD6D02">
            <w:pPr>
              <w:pStyle w:val="affd"/>
              <w:jc w:val="both"/>
              <w:rPr>
                <w:rFonts w:ascii="Arial" w:hAnsi="Arial" w:cs="Arial"/>
                <w:b w:val="0"/>
                <w:sz w:val="24"/>
                <w:szCs w:val="24"/>
              </w:rPr>
            </w:pPr>
            <w:proofErr w:type="gramStart"/>
            <w:r w:rsidRPr="00FD6D02">
              <w:rPr>
                <w:rFonts w:ascii="Arial" w:hAnsi="Arial" w:cs="Arial"/>
                <w:b w:val="0"/>
                <w:sz w:val="24"/>
                <w:szCs w:val="24"/>
              </w:rPr>
              <w:t>(сведения о предельных параметрах разрешенного строительства, реконструкции объектов капитального строительства, которые установлены правилами землепользования и застройки, документацией по планировке территории, или об обязательных требованиях к параметрам объектов капитального строительства, которые установлены Градостроительным кодексом Российской Федерации (Собрание законодательства Российской Федерации, 2005, № 1, ст. 16; № 30, ст. 3128; 2006, № 1, ст. 10, 21;</w:t>
            </w:r>
            <w:proofErr w:type="gramEnd"/>
            <w:r w:rsidRPr="00FD6D02">
              <w:rPr>
                <w:rFonts w:ascii="Arial" w:hAnsi="Arial" w:cs="Arial"/>
                <w:b w:val="0"/>
                <w:sz w:val="24"/>
                <w:szCs w:val="24"/>
              </w:rPr>
              <w:t xml:space="preserve"> № 23, ст. 2380; № 31, ст. 3442; № 52, ст. 5498; 2007, № 1, ст. 21; № 21, ст. 2455; № 31, ст. 4012; № 45, ст. 5417; № 46, ст. 5553; № 50, ст. 6237; 2008, № 20, ст. 2251, 2260; № 29, ст. 3418; № 30, ст. 3604, 3616; 2009, № 1, ст. 17; № 29, ст. 3601; № 48, ст. 5711; № </w:t>
            </w:r>
            <w:proofErr w:type="gramStart"/>
            <w:r w:rsidRPr="00FD6D02">
              <w:rPr>
                <w:rFonts w:ascii="Arial" w:hAnsi="Arial" w:cs="Arial"/>
                <w:b w:val="0"/>
                <w:sz w:val="24"/>
                <w:szCs w:val="24"/>
              </w:rPr>
              <w:t>52, ст. 6419; 2010, № 31, ст. 4195, 4209; № 48, ст. 6246; 2011, № 13, ст. 1688; № 17, ст. 2310; № 27, ст. 3880; № 29, ст. 4281; № 30, ст. 4563, 4572, 4590, 4591, 4594, 4605; № 49, ст. 7015, 7042; № 50, ст. 7343; 2012, № 26, ст. 3446; № 31, ст. 4322; № 47, ст. 6390; № 53, ст. 7614, 7619, 7643;</w:t>
            </w:r>
            <w:proofErr w:type="gramEnd"/>
            <w:r w:rsidRPr="00FD6D02">
              <w:rPr>
                <w:rFonts w:ascii="Arial" w:hAnsi="Arial" w:cs="Arial"/>
                <w:b w:val="0"/>
                <w:sz w:val="24"/>
                <w:szCs w:val="24"/>
              </w:rPr>
              <w:t xml:space="preserve"> </w:t>
            </w:r>
            <w:proofErr w:type="gramStart"/>
            <w:r w:rsidRPr="00FD6D02">
              <w:rPr>
                <w:rFonts w:ascii="Arial" w:hAnsi="Arial" w:cs="Arial"/>
                <w:b w:val="0"/>
                <w:sz w:val="24"/>
                <w:szCs w:val="24"/>
              </w:rPr>
              <w:t xml:space="preserve">2013, № 9, ст. 873; № 14, ст. 1651; № 27, ст. 3480; № 30, ст. 4080; № 43, ст. 5452; № 52, ст. 6961, 6983; 2014, № 14, ст. 1557; № 16, </w:t>
            </w:r>
            <w:r w:rsidRPr="00FD6D02">
              <w:rPr>
                <w:rFonts w:ascii="Arial" w:hAnsi="Arial" w:cs="Arial"/>
                <w:b w:val="0"/>
                <w:sz w:val="24"/>
                <w:szCs w:val="24"/>
              </w:rPr>
              <w:lastRenderedPageBreak/>
              <w:t>ст. 1837; № 19, ст. 2336; № 26, ст. 3377, 3387; № 30, ст. 4218, 4220, 4225; № 42, ст. 5615; № 43, ст. 5799, 5804; № 48, ст. 6640; 2015, № 1, ст. 9, 11, 52, 72, 86;</w:t>
            </w:r>
            <w:proofErr w:type="gramEnd"/>
            <w:r w:rsidRPr="00FD6D02">
              <w:rPr>
                <w:rFonts w:ascii="Arial" w:hAnsi="Arial" w:cs="Arial"/>
                <w:b w:val="0"/>
                <w:sz w:val="24"/>
                <w:szCs w:val="24"/>
              </w:rPr>
              <w:t xml:space="preserve"> № </w:t>
            </w:r>
            <w:proofErr w:type="gramStart"/>
            <w:r w:rsidRPr="00FD6D02">
              <w:rPr>
                <w:rFonts w:ascii="Arial" w:hAnsi="Arial" w:cs="Arial"/>
                <w:b w:val="0"/>
                <w:sz w:val="24"/>
                <w:szCs w:val="24"/>
              </w:rPr>
              <w:t>17, ст. 2477; № 27, ст. 3967; № 29, ст. 4342, 4350, 4378; № 48, ст. 6705; 2016, № 1, ст. 22, 79; № 26, ст. 3867; № 27, ст. 4248, 4294, 4301, 4302, 4303, 4305, 4306; № 52, ст. 7494; 2017, № 11, ст. 1540; № 27, ст. 3932; № 31, ст. 4740, 4766, 4767, 4771, 4829; 2018, № 1, ст. 27, 39, 47, 90, 91;</w:t>
            </w:r>
            <w:proofErr w:type="gramEnd"/>
            <w:r w:rsidRPr="00FD6D02">
              <w:rPr>
                <w:rFonts w:ascii="Arial" w:hAnsi="Arial" w:cs="Arial"/>
                <w:b w:val="0"/>
                <w:sz w:val="24"/>
                <w:szCs w:val="24"/>
              </w:rPr>
              <w:t xml:space="preserve">№ </w:t>
            </w:r>
            <w:proofErr w:type="gramStart"/>
            <w:r w:rsidRPr="00FD6D02">
              <w:rPr>
                <w:rFonts w:ascii="Arial" w:hAnsi="Arial" w:cs="Arial"/>
                <w:b w:val="0"/>
                <w:sz w:val="24"/>
                <w:szCs w:val="24"/>
              </w:rPr>
              <w:t>18, ст. 2559; № 32, ст. 5105, 5114, 5123, 5133, 5134, 5135), другими федеральными законами, действующими на дату поступления уведомления, и которым не соответствуют параметры объекта индивидуального жилищного строительства или садового дома, указанные в уведомлении)</w:t>
            </w:r>
            <w:proofErr w:type="gramEnd"/>
          </w:p>
        </w:tc>
      </w:tr>
    </w:tbl>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 xml:space="preserve">2)  о недопустимости размещения объекта индивидуального жилищного строительства или садового дома на земельном участке по следующим основаниям: </w:t>
      </w: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________________________________________________________________________________________________________________________________________</w:t>
      </w: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(сведения о видах разрешенного использования земельного участка и (или) ограничениях, установленных в соответствии с земельным и иным законодательством Российской Федерации и действующими на дату поступления уведомления)</w:t>
      </w:r>
    </w:p>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3)  о том, что уведомление подано или направлено лицом, не являющимся застройщиком в связи с отсутствием прав на земельный участок по следующим основаниям:</w:t>
      </w: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________________________________________________________________________________________________________________________________________</w:t>
      </w: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(сведения о том, что лицо, подавшее или направившее уведомление о планируемом строительстве, не является застройщиком в связи с отсутствием у него прав на земельный участок)</w:t>
      </w:r>
    </w:p>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proofErr w:type="gramStart"/>
      <w:r w:rsidRPr="00FD6D02">
        <w:rPr>
          <w:rFonts w:ascii="Arial" w:hAnsi="Arial" w:cs="Arial"/>
          <w:b w:val="0"/>
          <w:sz w:val="24"/>
          <w:szCs w:val="24"/>
        </w:rPr>
        <w:t xml:space="preserve">4)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по следующим основаниям:  </w:t>
      </w:r>
      <w:proofErr w:type="gramEnd"/>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________________________________________________________________________________________________________________________________________</w:t>
      </w: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(реквизиты уведомления органа исполнительной власти субъекта Российской Федерации, уполномоченного в области охраны объектов культурного наследия)</w:t>
      </w:r>
    </w:p>
    <w:p w:rsidR="00757AEE" w:rsidRPr="00FD6D02" w:rsidRDefault="00757AEE" w:rsidP="00FD6D02">
      <w:pPr>
        <w:pStyle w:val="affd"/>
        <w:jc w:val="both"/>
        <w:rPr>
          <w:rFonts w:ascii="Arial" w:hAnsi="Arial" w:cs="Arial"/>
          <w:b w:val="0"/>
          <w:color w:val="00000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color w:val="000000"/>
          <w:sz w:val="24"/>
          <w:szCs w:val="24"/>
        </w:rPr>
        <w:t>_______________________________ _________ _______________________________________</w:t>
      </w:r>
    </w:p>
    <w:p w:rsidR="00757AEE" w:rsidRPr="00FD6D02" w:rsidRDefault="002B346C" w:rsidP="00FD6D02">
      <w:pPr>
        <w:pStyle w:val="affd"/>
        <w:jc w:val="both"/>
        <w:rPr>
          <w:rFonts w:ascii="Arial" w:hAnsi="Arial" w:cs="Arial"/>
          <w:b w:val="0"/>
          <w:color w:val="000000"/>
          <w:sz w:val="24"/>
          <w:szCs w:val="24"/>
        </w:rPr>
      </w:pPr>
      <w:r w:rsidRPr="00FD6D02">
        <w:rPr>
          <w:rFonts w:ascii="Arial" w:hAnsi="Arial" w:cs="Arial"/>
          <w:b w:val="0"/>
          <w:color w:val="000000"/>
          <w:sz w:val="24"/>
          <w:szCs w:val="24"/>
        </w:rPr>
        <w:t>(должность уполномоченного лица органа, подпись)                                                            (расшифровка подписи)</w:t>
      </w:r>
    </w:p>
    <w:p w:rsidR="00757AEE" w:rsidRPr="00FD6D02" w:rsidRDefault="002B346C" w:rsidP="00FD6D02">
      <w:pPr>
        <w:pStyle w:val="affd"/>
        <w:jc w:val="both"/>
        <w:rPr>
          <w:rFonts w:ascii="Arial" w:hAnsi="Arial" w:cs="Arial"/>
          <w:b w:val="0"/>
          <w:color w:val="000000"/>
          <w:sz w:val="24"/>
          <w:szCs w:val="24"/>
        </w:rPr>
      </w:pPr>
      <w:r w:rsidRPr="00FD6D02">
        <w:rPr>
          <w:rFonts w:ascii="Arial" w:hAnsi="Arial" w:cs="Arial"/>
          <w:b w:val="0"/>
          <w:color w:val="000000"/>
          <w:sz w:val="24"/>
          <w:szCs w:val="24"/>
        </w:rPr>
        <w:t>уполномоченного на выдачу разрешений)</w:t>
      </w:r>
    </w:p>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ab/>
      </w:r>
      <w:r w:rsidRPr="00FD6D02">
        <w:rPr>
          <w:rFonts w:ascii="Arial" w:hAnsi="Arial" w:cs="Arial"/>
          <w:b w:val="0"/>
          <w:sz w:val="24"/>
          <w:szCs w:val="24"/>
        </w:rPr>
        <w:tab/>
      </w:r>
      <w:r w:rsidRPr="00FD6D02">
        <w:rPr>
          <w:rFonts w:ascii="Arial" w:hAnsi="Arial" w:cs="Arial"/>
          <w:b w:val="0"/>
          <w:sz w:val="24"/>
          <w:szCs w:val="24"/>
        </w:rPr>
        <w:tab/>
      </w:r>
      <w:r w:rsidRPr="00FD6D02">
        <w:rPr>
          <w:rFonts w:ascii="Arial" w:hAnsi="Arial" w:cs="Arial"/>
          <w:b w:val="0"/>
          <w:sz w:val="24"/>
          <w:szCs w:val="24"/>
        </w:rPr>
        <w:tab/>
      </w:r>
      <w:r w:rsidRPr="00FD6D02">
        <w:rPr>
          <w:rFonts w:ascii="Arial" w:hAnsi="Arial" w:cs="Arial"/>
          <w:b w:val="0"/>
          <w:sz w:val="24"/>
          <w:szCs w:val="24"/>
        </w:rPr>
        <w:tab/>
      </w:r>
      <w:r w:rsidRPr="00FD6D02">
        <w:rPr>
          <w:rFonts w:ascii="Arial" w:hAnsi="Arial" w:cs="Arial"/>
          <w:b w:val="0"/>
          <w:sz w:val="24"/>
          <w:szCs w:val="24"/>
        </w:rPr>
        <w:tab/>
      </w: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________________________________     __________  _____________________</w:t>
      </w: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(должность уполномоченного лица органа,            (подпись)             (расшифровка подписи)</w:t>
      </w:r>
      <w:r w:rsidRPr="00FD6D02">
        <w:rPr>
          <w:rFonts w:ascii="Arial" w:hAnsi="Arial" w:cs="Arial"/>
          <w:b w:val="0"/>
          <w:sz w:val="24"/>
          <w:szCs w:val="24"/>
        </w:rPr>
        <w:br/>
        <w:t>уполномоченного на выдачу разрешений)</w:t>
      </w: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p w:rsidR="00757AEE" w:rsidRPr="00FD6D02" w:rsidRDefault="002B346C" w:rsidP="00FD6D02">
      <w:pPr>
        <w:pStyle w:val="affd"/>
        <w:jc w:val="both"/>
        <w:rPr>
          <w:rFonts w:ascii="Arial" w:hAnsi="Arial" w:cs="Arial"/>
          <w:b w:val="0"/>
          <w:sz w:val="24"/>
          <w:szCs w:val="24"/>
        </w:rPr>
      </w:pPr>
      <w:r w:rsidRPr="00FD6D02">
        <w:rPr>
          <w:rFonts w:ascii="Arial" w:hAnsi="Arial" w:cs="Arial"/>
          <w:b w:val="0"/>
          <w:sz w:val="24"/>
          <w:szCs w:val="24"/>
        </w:rPr>
        <w:t>М.П.</w:t>
      </w:r>
    </w:p>
    <w:p w:rsidR="00757AEE" w:rsidRPr="00FD6D02" w:rsidRDefault="00757AEE" w:rsidP="00FD6D02">
      <w:pPr>
        <w:pStyle w:val="affd"/>
        <w:jc w:val="both"/>
        <w:rPr>
          <w:rFonts w:ascii="Arial" w:hAnsi="Arial" w:cs="Arial"/>
          <w:b w:val="0"/>
          <w:sz w:val="24"/>
          <w:szCs w:val="24"/>
        </w:rPr>
      </w:pPr>
    </w:p>
    <w:p w:rsidR="00757AEE" w:rsidRPr="00FD6D02" w:rsidRDefault="00757AEE" w:rsidP="00FD6D02">
      <w:pPr>
        <w:pStyle w:val="affd"/>
        <w:jc w:val="both"/>
        <w:rPr>
          <w:rFonts w:ascii="Arial" w:hAnsi="Arial" w:cs="Arial"/>
          <w:b w:val="0"/>
          <w:sz w:val="24"/>
          <w:szCs w:val="24"/>
        </w:rPr>
      </w:pPr>
    </w:p>
    <w:sectPr w:rsidR="00757AEE" w:rsidRPr="00FD6D02" w:rsidSect="004D7608">
      <w:footerReference w:type="default" r:id="rId16"/>
      <w:pgSz w:w="11906" w:h="16838"/>
      <w:pgMar w:top="1134" w:right="567" w:bottom="1134" w:left="1276" w:header="0" w:footer="567" w:gutter="0"/>
      <w:cols w:space="720"/>
      <w:formProt w:val="0"/>
      <w:docGrid w:linePitch="341" w:charSpace="-8193"/>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8136C" w:rsidRDefault="00A8136C" w:rsidP="00757AEE">
      <w:r>
        <w:separator/>
      </w:r>
    </w:p>
  </w:endnote>
  <w:endnote w:type="continuationSeparator" w:id="0">
    <w:p w:rsidR="00A8136C" w:rsidRDefault="00A8136C" w:rsidP="00757AE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Arial Unicode MS"/>
    <w:charset w:val="CC"/>
    <w:family w:val="roman"/>
    <w:pitch w:val="variable"/>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Mangal">
    <w:panose1 w:val="02040503050203030202"/>
    <w:charset w:val="00"/>
    <w:family w:val="roman"/>
    <w:pitch w:val="variable"/>
    <w:sig w:usb0="00008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Liberation Serif;Times New Roma">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6D02" w:rsidRDefault="00FD6D02">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8136C" w:rsidRDefault="00A8136C"/>
  </w:footnote>
  <w:footnote w:type="continuationSeparator" w:id="0">
    <w:p w:rsidR="00A8136C" w:rsidRDefault="00A8136C">
      <w:r>
        <w:continuationSeparator/>
      </w:r>
    </w:p>
  </w:footnote>
  <w:footnote w:id="1">
    <w:p w:rsidR="00FD6D02" w:rsidRDefault="00FD6D02">
      <w:pPr>
        <w:pStyle w:val="afffe"/>
      </w:pPr>
      <w:r>
        <w:footnoteRef/>
      </w:r>
      <w:r>
        <w:tab/>
      </w:r>
    </w:p>
  </w:footnote>
  <w:footnote w:id="2">
    <w:p w:rsidR="00FD6D02" w:rsidRPr="006C277C" w:rsidRDefault="00FD6D02">
      <w:pPr>
        <w:pStyle w:val="ConsPlusNonformat"/>
        <w:jc w:val="both"/>
        <w:rPr>
          <w:rFonts w:ascii="Arial" w:hAnsi="Arial" w:cs="Arial"/>
          <w:sz w:val="18"/>
          <w:szCs w:val="18"/>
        </w:rPr>
      </w:pPr>
      <w:r w:rsidRPr="006C277C">
        <w:rPr>
          <w:rFonts w:ascii="Arial" w:hAnsi="Arial" w:cs="Arial"/>
          <w:sz w:val="18"/>
          <w:szCs w:val="18"/>
        </w:rPr>
        <w:footnoteRef/>
      </w:r>
      <w:r w:rsidRPr="006C277C">
        <w:rPr>
          <w:rFonts w:ascii="Arial" w:hAnsi="Arial" w:cs="Arial"/>
          <w:sz w:val="18"/>
          <w:szCs w:val="18"/>
        </w:rPr>
        <w:tab/>
      </w:r>
      <w:proofErr w:type="gramStart"/>
      <w:r w:rsidRPr="006C277C">
        <w:rPr>
          <w:rFonts w:ascii="Arial" w:hAnsi="Arial" w:cs="Arial"/>
          <w:sz w:val="18"/>
          <w:szCs w:val="18"/>
        </w:rPr>
        <w:t xml:space="preserve">Заполняется в случае если изменились значения параметров планируемого строительства или реконструкции объекта индивидуального жилищного строительства или садового дома, предусмотренные пунктом 3.3 настоящей Формы </w:t>
      </w:r>
      <w:r w:rsidRPr="006C277C">
        <w:rPr>
          <w:rFonts w:ascii="Arial" w:eastAsia="Calibri" w:hAnsi="Arial" w:cs="Arial"/>
          <w:sz w:val="18"/>
          <w:szCs w:val="18"/>
        </w:rPr>
        <w:t>уведомления об изменении параметров планируемого строительства или реконструкции объекта индивидуального жилищного строительства или садового дома</w:t>
      </w:r>
      <w:proofErr w:type="gramEnd"/>
    </w:p>
  </w:footnote>
  <w:footnote w:id="3">
    <w:p w:rsidR="00FD6D02" w:rsidRPr="006C277C" w:rsidRDefault="00FD6D02">
      <w:pPr>
        <w:pStyle w:val="afffe"/>
        <w:rPr>
          <w:b w:val="0"/>
          <w:sz w:val="22"/>
          <w:szCs w:val="22"/>
        </w:rPr>
      </w:pPr>
      <w:r w:rsidRPr="006C277C">
        <w:rPr>
          <w:b w:val="0"/>
          <w:sz w:val="22"/>
          <w:szCs w:val="22"/>
        </w:rPr>
        <w:footnoteRef/>
      </w:r>
      <w:r w:rsidRPr="006C277C">
        <w:rPr>
          <w:b w:val="0"/>
          <w:sz w:val="22"/>
          <w:szCs w:val="22"/>
        </w:rPr>
        <w:tab/>
      </w:r>
      <w:proofErr w:type="gramStart"/>
      <w:r w:rsidRPr="006C277C">
        <w:rPr>
          <w:b w:val="0"/>
          <w:sz w:val="22"/>
          <w:szCs w:val="22"/>
        </w:rPr>
        <w:t>Заполняется в случае если застройщиком является</w:t>
      </w:r>
      <w:proofErr w:type="gramEnd"/>
      <w:r w:rsidRPr="006C277C">
        <w:rPr>
          <w:b w:val="0"/>
          <w:sz w:val="22"/>
          <w:szCs w:val="22"/>
        </w:rPr>
        <w:t xml:space="preserve"> физическое лицо</w:t>
      </w:r>
    </w:p>
    <w:p w:rsidR="00FD6D02" w:rsidRDefault="00FD6D02">
      <w:pPr>
        <w:pStyle w:val="afffe"/>
      </w:pPr>
    </w:p>
    <w:p w:rsidR="00FD6D02" w:rsidRDefault="00FD6D02">
      <w:pPr>
        <w:pStyle w:val="afffe"/>
      </w:pPr>
    </w:p>
    <w:p w:rsidR="00FD6D02" w:rsidRDefault="00FD6D02">
      <w:pPr>
        <w:pStyle w:val="afffe"/>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1D57F2C"/>
    <w:multiLevelType w:val="multilevel"/>
    <w:tmpl w:val="8E806148"/>
    <w:lvl w:ilvl="0">
      <w:start w:val="1"/>
      <w:numFmt w:val="decimal"/>
      <w:lvlText w:val="%1."/>
      <w:lvlJc w:val="left"/>
      <w:pPr>
        <w:ind w:left="720" w:hanging="360"/>
      </w:pPr>
      <w:rPr>
        <w:rFonts w:ascii="Times New Roman" w:eastAsia="Times New Roman" w:hAnsi="Times New Roman" w:cs="Times New Roman"/>
        <w:b/>
        <w:i w:val="0"/>
        <w:color w:val="000000"/>
        <w:sz w:val="26"/>
        <w:szCs w:val="28"/>
        <w:lang w:eastAsia="ru-RU"/>
      </w:rPr>
    </w:lvl>
    <w:lvl w:ilvl="1">
      <w:start w:val="1"/>
      <w:numFmt w:val="decimal"/>
      <w:lvlText w:val="%1.%2."/>
      <w:lvlJc w:val="left"/>
      <w:pPr>
        <w:ind w:left="1080" w:hanging="720"/>
      </w:pPr>
      <w:rPr>
        <w:rFonts w:cs="Times New Roman"/>
        <w:b/>
        <w:sz w:val="26"/>
        <w:szCs w:val="26"/>
      </w:rPr>
    </w:lvl>
    <w:lvl w:ilvl="2">
      <w:start w:val="1"/>
      <w:numFmt w:val="decimal"/>
      <w:lvlText w:val="%1.%2.%3."/>
      <w:lvlJc w:val="left"/>
      <w:pPr>
        <w:ind w:left="1080" w:hanging="720"/>
      </w:pPr>
      <w:rPr>
        <w:rFonts w:cs="Times New Roman"/>
      </w:rPr>
    </w:lvl>
    <w:lvl w:ilvl="3">
      <w:start w:val="1"/>
      <w:numFmt w:val="decimal"/>
      <w:lvlText w:val="%1.%2.%3.%4."/>
      <w:lvlJc w:val="left"/>
      <w:pPr>
        <w:ind w:left="1440" w:hanging="1080"/>
      </w:pPr>
      <w:rPr>
        <w:rFonts w:cs="Times New Roman"/>
      </w:rPr>
    </w:lvl>
    <w:lvl w:ilvl="4">
      <w:start w:val="1"/>
      <w:numFmt w:val="decimal"/>
      <w:lvlText w:val="%1.%2.%3.%4.%5."/>
      <w:lvlJc w:val="left"/>
      <w:pPr>
        <w:ind w:left="1440" w:hanging="1080"/>
      </w:pPr>
      <w:rPr>
        <w:rFonts w:cs="Times New Roman"/>
      </w:rPr>
    </w:lvl>
    <w:lvl w:ilvl="5">
      <w:start w:val="1"/>
      <w:numFmt w:val="decimal"/>
      <w:lvlText w:val="%1.%2.%3.%4.%5.%6."/>
      <w:lvlJc w:val="left"/>
      <w:pPr>
        <w:ind w:left="1800" w:hanging="1440"/>
      </w:pPr>
      <w:rPr>
        <w:rFonts w:cs="Times New Roman"/>
      </w:rPr>
    </w:lvl>
    <w:lvl w:ilvl="6">
      <w:start w:val="1"/>
      <w:numFmt w:val="decimal"/>
      <w:lvlText w:val="%1.%2.%3.%4.%5.%6.%7."/>
      <w:lvlJc w:val="left"/>
      <w:pPr>
        <w:ind w:left="1800" w:hanging="1440"/>
      </w:pPr>
      <w:rPr>
        <w:rFonts w:cs="Times New Roman"/>
      </w:rPr>
    </w:lvl>
    <w:lvl w:ilvl="7">
      <w:start w:val="1"/>
      <w:numFmt w:val="decimal"/>
      <w:lvlText w:val="%1.%2.%3.%4.%5.%6.%7.%8."/>
      <w:lvlJc w:val="left"/>
      <w:pPr>
        <w:ind w:left="2160" w:hanging="1800"/>
      </w:pPr>
      <w:rPr>
        <w:rFonts w:cs="Times New Roman"/>
      </w:rPr>
    </w:lvl>
    <w:lvl w:ilvl="8">
      <w:start w:val="1"/>
      <w:numFmt w:val="decimal"/>
      <w:lvlText w:val="%1.%2.%3.%4.%5.%6.%7.%8.%9."/>
      <w:lvlJc w:val="left"/>
      <w:pPr>
        <w:ind w:left="2160" w:hanging="1800"/>
      </w:pPr>
      <w:rPr>
        <w:rFonts w:cs="Times New Roman"/>
      </w:rPr>
    </w:lvl>
  </w:abstractNum>
  <w:abstractNum w:abstractNumId="1">
    <w:nsid w:val="32C60BD5"/>
    <w:multiLevelType w:val="multilevel"/>
    <w:tmpl w:val="49E8DBA6"/>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nsid w:val="7B1D4FEA"/>
    <w:multiLevelType w:val="hybridMultilevel"/>
    <w:tmpl w:val="A75E65B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3"/>
  <w:displayHorizontalDrawingGridEvery w:val="2"/>
  <w:characterSpacingControl w:val="doNotCompress"/>
  <w:footnotePr>
    <w:footnote w:id="-1"/>
    <w:footnote w:id="0"/>
  </w:footnotePr>
  <w:endnotePr>
    <w:endnote w:id="-1"/>
    <w:endnote w:id="0"/>
  </w:endnotePr>
  <w:compat/>
  <w:rsids>
    <w:rsidRoot w:val="00757AEE"/>
    <w:rsid w:val="0003451C"/>
    <w:rsid w:val="00093181"/>
    <w:rsid w:val="002B346C"/>
    <w:rsid w:val="003831C0"/>
    <w:rsid w:val="00457A29"/>
    <w:rsid w:val="00480EA6"/>
    <w:rsid w:val="004D7608"/>
    <w:rsid w:val="004F3389"/>
    <w:rsid w:val="006C277C"/>
    <w:rsid w:val="00700E02"/>
    <w:rsid w:val="00723F0A"/>
    <w:rsid w:val="00757AEE"/>
    <w:rsid w:val="007C0A66"/>
    <w:rsid w:val="007E0B82"/>
    <w:rsid w:val="00A8136C"/>
    <w:rsid w:val="00AA1781"/>
    <w:rsid w:val="00C2237E"/>
    <w:rsid w:val="00D70E26"/>
    <w:rsid w:val="00FD6D0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15993"/>
    <w:pPr>
      <w:overflowPunct w:val="0"/>
    </w:pPr>
    <w:rPr>
      <w:b/>
      <w:bCs/>
      <w:color w:val="00000A"/>
      <w:sz w:val="25"/>
    </w:rPr>
  </w:style>
  <w:style w:type="paragraph" w:styleId="1">
    <w:name w:val="heading 1"/>
    <w:basedOn w:val="a"/>
    <w:qFormat/>
    <w:rsid w:val="0036120F"/>
    <w:pPr>
      <w:keepNext/>
      <w:overflowPunct/>
      <w:jc w:val="right"/>
      <w:outlineLvl w:val="0"/>
    </w:pPr>
    <w:rPr>
      <w:b w:val="0"/>
      <w:bCs w:val="0"/>
      <w:sz w:val="28"/>
      <w:szCs w:val="24"/>
    </w:rPr>
  </w:style>
  <w:style w:type="paragraph" w:styleId="2">
    <w:name w:val="heading 2"/>
    <w:basedOn w:val="a"/>
    <w:link w:val="20"/>
    <w:qFormat/>
    <w:rsid w:val="00774125"/>
    <w:pPr>
      <w:keepNext/>
      <w:spacing w:before="240" w:after="60"/>
      <w:outlineLvl w:val="1"/>
    </w:pPr>
    <w:rPr>
      <w:rFonts w:ascii="Arial" w:hAnsi="Arial" w:cs="Arial"/>
      <w:i/>
      <w:iCs/>
      <w:sz w:val="28"/>
      <w:szCs w:val="28"/>
    </w:rPr>
  </w:style>
  <w:style w:type="paragraph" w:styleId="3">
    <w:name w:val="heading 3"/>
    <w:basedOn w:val="a"/>
    <w:link w:val="30"/>
    <w:qFormat/>
    <w:rsid w:val="00AC376F"/>
    <w:pPr>
      <w:keepNext/>
      <w:spacing w:before="240" w:after="60"/>
      <w:textAlignment w:val="baseline"/>
      <w:outlineLvl w:val="2"/>
    </w:pPr>
    <w:rPr>
      <w:rFonts w:ascii="Arial" w:hAnsi="Arial" w:cs="Arial"/>
      <w:sz w:val="26"/>
      <w:szCs w:val="26"/>
    </w:rPr>
  </w:style>
  <w:style w:type="paragraph" w:styleId="4">
    <w:name w:val="heading 4"/>
    <w:basedOn w:val="a"/>
    <w:qFormat/>
    <w:rsid w:val="0036120F"/>
    <w:pPr>
      <w:keepNext/>
      <w:overflowPunct/>
      <w:jc w:val="right"/>
      <w:outlineLvl w:val="3"/>
    </w:pPr>
    <w:rPr>
      <w:bCs w:val="0"/>
      <w:sz w:val="28"/>
      <w:szCs w:val="24"/>
    </w:rPr>
  </w:style>
  <w:style w:type="paragraph" w:styleId="5">
    <w:name w:val="heading 5"/>
    <w:basedOn w:val="a"/>
    <w:link w:val="50"/>
    <w:qFormat/>
    <w:rsid w:val="00AC376F"/>
    <w:pPr>
      <w:spacing w:before="240" w:after="60"/>
      <w:textAlignment w:val="baseline"/>
      <w:outlineLvl w:val="4"/>
    </w:pPr>
    <w:rPr>
      <w:i/>
      <w:iCs/>
      <w:sz w:val="26"/>
      <w:szCs w:val="26"/>
    </w:rPr>
  </w:style>
  <w:style w:type="paragraph" w:styleId="6">
    <w:name w:val="heading 6"/>
    <w:basedOn w:val="a"/>
    <w:qFormat/>
    <w:rsid w:val="0036120F"/>
    <w:pPr>
      <w:keepNext/>
      <w:overflowPunct/>
      <w:outlineLvl w:val="5"/>
    </w:pPr>
    <w:rPr>
      <w:bCs w:val="0"/>
      <w:sz w:val="28"/>
      <w:szCs w:val="24"/>
    </w:rPr>
  </w:style>
  <w:style w:type="paragraph" w:styleId="7">
    <w:name w:val="heading 7"/>
    <w:basedOn w:val="a"/>
    <w:link w:val="70"/>
    <w:qFormat/>
    <w:rsid w:val="00AC376F"/>
    <w:pPr>
      <w:spacing w:before="240" w:after="60"/>
      <w:textAlignment w:val="baseline"/>
      <w:outlineLvl w:val="6"/>
    </w:pPr>
    <w:rPr>
      <w:sz w:val="24"/>
      <w:szCs w:val="24"/>
    </w:rPr>
  </w:style>
  <w:style w:type="paragraph" w:styleId="8">
    <w:name w:val="heading 8"/>
    <w:basedOn w:val="a"/>
    <w:link w:val="80"/>
    <w:qFormat/>
    <w:rsid w:val="0036120F"/>
    <w:pPr>
      <w:keepNext/>
      <w:overflowPunct/>
      <w:outlineLvl w:val="7"/>
    </w:pPr>
    <w:rPr>
      <w:b w:val="0"/>
      <w:bCs w:val="0"/>
      <w:sz w:val="24"/>
    </w:rPr>
  </w:style>
  <w:style w:type="paragraph" w:styleId="9">
    <w:name w:val="heading 9"/>
    <w:basedOn w:val="a"/>
    <w:link w:val="90"/>
    <w:qFormat/>
    <w:rsid w:val="0036120F"/>
    <w:pPr>
      <w:keepNext/>
      <w:overflowPunct/>
      <w:outlineLvl w:val="8"/>
    </w:pPr>
    <w:rPr>
      <w:bCs w:val="0"/>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1"/>
    <w:qFormat/>
    <w:rsid w:val="0036120F"/>
    <w:rPr>
      <w:rFonts w:ascii="Arial" w:hAnsi="Arial" w:cs="Arial"/>
      <w:b/>
      <w:bCs/>
      <w:i/>
      <w:iCs/>
      <w:sz w:val="28"/>
      <w:szCs w:val="28"/>
      <w:lang w:val="ru-RU" w:eastAsia="ru-RU" w:bidi="ar-SA"/>
    </w:rPr>
  </w:style>
  <w:style w:type="character" w:customStyle="1" w:styleId="30">
    <w:name w:val="Заголовок 3 Знак"/>
    <w:link w:val="31"/>
    <w:qFormat/>
    <w:rsid w:val="0036120F"/>
    <w:rPr>
      <w:rFonts w:ascii="Arial" w:hAnsi="Arial" w:cs="Arial"/>
      <w:b/>
      <w:bCs/>
      <w:sz w:val="26"/>
      <w:szCs w:val="26"/>
      <w:lang w:val="ru-RU" w:eastAsia="ru-RU" w:bidi="ar-SA"/>
    </w:rPr>
  </w:style>
  <w:style w:type="character" w:customStyle="1" w:styleId="50">
    <w:name w:val="Заголовок 5 Знак"/>
    <w:link w:val="5"/>
    <w:qFormat/>
    <w:rsid w:val="0036120F"/>
    <w:rPr>
      <w:b/>
      <w:bCs/>
      <w:i/>
      <w:iCs/>
      <w:sz w:val="26"/>
      <w:szCs w:val="26"/>
      <w:lang w:val="ru-RU" w:eastAsia="ru-RU" w:bidi="ar-SA"/>
    </w:rPr>
  </w:style>
  <w:style w:type="character" w:customStyle="1" w:styleId="70">
    <w:name w:val="Заголовок 7 Знак"/>
    <w:link w:val="7"/>
    <w:qFormat/>
    <w:rsid w:val="00AC376F"/>
    <w:rPr>
      <w:b/>
      <w:bCs/>
      <w:sz w:val="24"/>
      <w:szCs w:val="24"/>
      <w:lang w:val="ru-RU" w:eastAsia="ru-RU" w:bidi="ar-SA"/>
    </w:rPr>
  </w:style>
  <w:style w:type="character" w:customStyle="1" w:styleId="80">
    <w:name w:val="Заголовок 8 Знак"/>
    <w:link w:val="8"/>
    <w:qFormat/>
    <w:rsid w:val="0036120F"/>
    <w:rPr>
      <w:sz w:val="24"/>
      <w:lang w:bidi="ar-SA"/>
    </w:rPr>
  </w:style>
  <w:style w:type="character" w:customStyle="1" w:styleId="90">
    <w:name w:val="Заголовок 9 Знак"/>
    <w:link w:val="9"/>
    <w:qFormat/>
    <w:rsid w:val="0036120F"/>
    <w:rPr>
      <w:b/>
      <w:sz w:val="24"/>
      <w:lang w:bidi="ar-SA"/>
    </w:rPr>
  </w:style>
  <w:style w:type="character" w:customStyle="1" w:styleId="a3">
    <w:name w:val="Основной текст с отступом Знак"/>
    <w:qFormat/>
    <w:rsid w:val="008A067B"/>
    <w:rPr>
      <w:color w:val="000000"/>
      <w:spacing w:val="4"/>
      <w:sz w:val="29"/>
      <w:szCs w:val="29"/>
      <w:lang w:bidi="ar-SA"/>
    </w:rPr>
  </w:style>
  <w:style w:type="character" w:customStyle="1" w:styleId="ConsPlusNormal">
    <w:name w:val="ConsPlusNormal Знак"/>
    <w:link w:val="ConsPlusNormal"/>
    <w:qFormat/>
    <w:locked/>
    <w:rsid w:val="00D35F95"/>
    <w:rPr>
      <w:rFonts w:ascii="Arial" w:hAnsi="Arial" w:cs="Arial"/>
      <w:lang w:val="ru-RU" w:eastAsia="ru-RU" w:bidi="ar-SA"/>
    </w:rPr>
  </w:style>
  <w:style w:type="character" w:customStyle="1" w:styleId="21">
    <w:name w:val="Основной текст 2 Знак"/>
    <w:link w:val="22"/>
    <w:qFormat/>
    <w:rsid w:val="008A067B"/>
    <w:rPr>
      <w:lang w:val="ru-RU" w:eastAsia="ru-RU" w:bidi="ar-SA"/>
    </w:rPr>
  </w:style>
  <w:style w:type="character" w:customStyle="1" w:styleId="23">
    <w:name w:val="Нижний колонтитул Знак2"/>
    <w:link w:val="a4"/>
    <w:semiHidden/>
    <w:qFormat/>
    <w:locked/>
    <w:rsid w:val="00D35F95"/>
    <w:rPr>
      <w:b/>
      <w:bCs/>
      <w:sz w:val="25"/>
      <w:lang w:val="ru-RU" w:eastAsia="ru-RU" w:bidi="ar-SA"/>
    </w:rPr>
  </w:style>
  <w:style w:type="character" w:styleId="a5">
    <w:name w:val="page number"/>
    <w:basedOn w:val="a0"/>
    <w:qFormat/>
    <w:rsid w:val="00B05C65"/>
  </w:style>
  <w:style w:type="character" w:customStyle="1" w:styleId="10">
    <w:name w:val="Нижний колонтитул Знак1"/>
    <w:semiHidden/>
    <w:qFormat/>
    <w:locked/>
    <w:rsid w:val="00D35F95"/>
    <w:rPr>
      <w:b/>
      <w:bCs/>
      <w:sz w:val="25"/>
      <w:lang w:val="ru-RU" w:eastAsia="ru-RU" w:bidi="ar-SA"/>
    </w:rPr>
  </w:style>
  <w:style w:type="character" w:customStyle="1" w:styleId="a6">
    <w:name w:val="Текст выноски Знак"/>
    <w:semiHidden/>
    <w:qFormat/>
    <w:locked/>
    <w:rsid w:val="00D35F95"/>
    <w:rPr>
      <w:rFonts w:ascii="Tahoma" w:hAnsi="Tahoma" w:cs="Tahoma"/>
      <w:b/>
      <w:bCs/>
      <w:sz w:val="16"/>
      <w:szCs w:val="16"/>
      <w:lang w:val="ru-RU" w:eastAsia="ru-RU" w:bidi="ar-SA"/>
    </w:rPr>
  </w:style>
  <w:style w:type="character" w:customStyle="1" w:styleId="-">
    <w:name w:val="Интернет-ссылка"/>
    <w:rsid w:val="00774125"/>
    <w:rPr>
      <w:rFonts w:cs="Times New Roman"/>
      <w:color w:val="0000FF"/>
      <w:u w:val="single"/>
    </w:rPr>
  </w:style>
  <w:style w:type="character" w:customStyle="1" w:styleId="iceouttxt6">
    <w:name w:val="iceouttxt6"/>
    <w:qFormat/>
    <w:rsid w:val="00774125"/>
    <w:rPr>
      <w:rFonts w:ascii="Arial" w:hAnsi="Arial" w:cs="Arial"/>
      <w:color w:val="666666"/>
      <w:sz w:val="15"/>
      <w:szCs w:val="15"/>
    </w:rPr>
  </w:style>
  <w:style w:type="character" w:customStyle="1" w:styleId="s1">
    <w:name w:val="s1"/>
    <w:qFormat/>
    <w:rsid w:val="00774125"/>
    <w:rPr>
      <w:rFonts w:cs="Times New Roman"/>
    </w:rPr>
  </w:style>
  <w:style w:type="character" w:styleId="a7">
    <w:name w:val="Strong"/>
    <w:qFormat/>
    <w:rsid w:val="00D35F95"/>
    <w:rPr>
      <w:b/>
    </w:rPr>
  </w:style>
  <w:style w:type="character" w:styleId="a8">
    <w:name w:val="Emphasis"/>
    <w:qFormat/>
    <w:rsid w:val="00D35F95"/>
    <w:rPr>
      <w:i/>
    </w:rPr>
  </w:style>
  <w:style w:type="character" w:customStyle="1" w:styleId="newsdate2">
    <w:name w:val="newsdate2"/>
    <w:qFormat/>
    <w:rsid w:val="00D35F95"/>
    <w:rPr>
      <w:color w:val="666666"/>
      <w:sz w:val="23"/>
    </w:rPr>
  </w:style>
  <w:style w:type="character" w:customStyle="1" w:styleId="newsname2">
    <w:name w:val="newsname2"/>
    <w:qFormat/>
    <w:rsid w:val="00D35F95"/>
    <w:rPr>
      <w:b/>
      <w:sz w:val="17"/>
    </w:rPr>
  </w:style>
  <w:style w:type="character" w:customStyle="1" w:styleId="91">
    <w:name w:val="Знак Знак9"/>
    <w:qFormat/>
    <w:locked/>
    <w:rsid w:val="00D35F95"/>
    <w:rPr>
      <w:sz w:val="24"/>
    </w:rPr>
  </w:style>
  <w:style w:type="character" w:customStyle="1" w:styleId="32">
    <w:name w:val="Абзац Уровень 3 Знак"/>
    <w:link w:val="32"/>
    <w:qFormat/>
    <w:locked/>
    <w:rsid w:val="00D35F95"/>
    <w:rPr>
      <w:sz w:val="28"/>
      <w:lang w:val="ru-RU" w:eastAsia="ar-SA" w:bidi="ar-SA"/>
    </w:rPr>
  </w:style>
  <w:style w:type="character" w:customStyle="1" w:styleId="a9">
    <w:name w:val="Схема документа Знак"/>
    <w:semiHidden/>
    <w:qFormat/>
    <w:locked/>
    <w:rsid w:val="00D35F95"/>
    <w:rPr>
      <w:rFonts w:ascii="Tahoma" w:hAnsi="Tahoma"/>
      <w:sz w:val="16"/>
      <w:szCs w:val="16"/>
      <w:lang w:val="ru-RU" w:eastAsia="ru-RU" w:bidi="ar-SA"/>
    </w:rPr>
  </w:style>
  <w:style w:type="character" w:customStyle="1" w:styleId="HTML">
    <w:name w:val="Стандартный HTML Знак"/>
    <w:link w:val="HTML"/>
    <w:semiHidden/>
    <w:qFormat/>
    <w:locked/>
    <w:rsid w:val="00D35F95"/>
    <w:rPr>
      <w:rFonts w:ascii="Courier New" w:hAnsi="Courier New"/>
      <w:lang w:val="ru-RU" w:eastAsia="ru-RU" w:bidi="ar-SA"/>
    </w:rPr>
  </w:style>
  <w:style w:type="character" w:customStyle="1" w:styleId="24">
    <w:name w:val="Основной текст с отступом 2 Знак"/>
    <w:link w:val="24"/>
    <w:semiHidden/>
    <w:qFormat/>
    <w:locked/>
    <w:rsid w:val="00D35F95"/>
    <w:rPr>
      <w:sz w:val="24"/>
      <w:szCs w:val="24"/>
      <w:lang w:val="ru-RU" w:eastAsia="ru-RU" w:bidi="ar-SA"/>
    </w:rPr>
  </w:style>
  <w:style w:type="character" w:customStyle="1" w:styleId="aa">
    <w:name w:val="Текст примечания Знак"/>
    <w:semiHidden/>
    <w:qFormat/>
    <w:locked/>
    <w:rsid w:val="00D35F95"/>
    <w:rPr>
      <w:lang w:val="ru-RU" w:eastAsia="ru-RU" w:bidi="ar-SA"/>
    </w:rPr>
  </w:style>
  <w:style w:type="character" w:customStyle="1" w:styleId="ab">
    <w:name w:val="Тема примечания Знак"/>
    <w:semiHidden/>
    <w:qFormat/>
    <w:locked/>
    <w:rsid w:val="00D35F95"/>
    <w:rPr>
      <w:b/>
      <w:bCs/>
      <w:lang w:val="ru-RU" w:eastAsia="ru-RU" w:bidi="ar-SA"/>
    </w:rPr>
  </w:style>
  <w:style w:type="character" w:customStyle="1" w:styleId="ac">
    <w:name w:val="Текст статьи маркированный Знак"/>
    <w:qFormat/>
    <w:locked/>
    <w:rsid w:val="00D35F95"/>
    <w:rPr>
      <w:sz w:val="24"/>
      <w:lang w:bidi="ar-SA"/>
    </w:rPr>
  </w:style>
  <w:style w:type="character" w:customStyle="1" w:styleId="ad">
    <w:name w:val="Текст статьми нумерованный Знак"/>
    <w:qFormat/>
    <w:locked/>
    <w:rsid w:val="00D35F95"/>
    <w:rPr>
      <w:sz w:val="24"/>
      <w:lang w:bidi="ar-SA"/>
    </w:rPr>
  </w:style>
  <w:style w:type="character" w:customStyle="1" w:styleId="ae">
    <w:name w:val="Текст статьи Знак"/>
    <w:qFormat/>
    <w:locked/>
    <w:rsid w:val="00D35F95"/>
    <w:rPr>
      <w:sz w:val="24"/>
      <w:lang w:bidi="ar-SA"/>
    </w:rPr>
  </w:style>
  <w:style w:type="character" w:customStyle="1" w:styleId="highlight">
    <w:name w:val="highlight"/>
    <w:qFormat/>
    <w:rsid w:val="00D35F95"/>
  </w:style>
  <w:style w:type="character" w:customStyle="1" w:styleId="blk">
    <w:name w:val="blk"/>
    <w:qFormat/>
    <w:rsid w:val="00D35F95"/>
  </w:style>
  <w:style w:type="character" w:styleId="af">
    <w:name w:val="endnote reference"/>
    <w:qFormat/>
    <w:rsid w:val="00D35F95"/>
    <w:rPr>
      <w:vertAlign w:val="superscript"/>
    </w:rPr>
  </w:style>
  <w:style w:type="character" w:styleId="af0">
    <w:name w:val="footnote reference"/>
    <w:qFormat/>
    <w:rsid w:val="00D35F95"/>
    <w:rPr>
      <w:vertAlign w:val="superscript"/>
    </w:rPr>
  </w:style>
  <w:style w:type="character" w:customStyle="1" w:styleId="14">
    <w:name w:val="Знак Знак14"/>
    <w:qFormat/>
    <w:rsid w:val="0036120F"/>
    <w:rPr>
      <w:sz w:val="24"/>
    </w:rPr>
  </w:style>
  <w:style w:type="character" w:customStyle="1" w:styleId="Absatz-Standardschriftart">
    <w:name w:val="Absatz-Standardschriftart"/>
    <w:qFormat/>
    <w:rsid w:val="0036120F"/>
  </w:style>
  <w:style w:type="character" w:customStyle="1" w:styleId="WW8Num2z2">
    <w:name w:val="WW8Num2z2"/>
    <w:qFormat/>
    <w:rsid w:val="0036120F"/>
    <w:rPr>
      <w:sz w:val="28"/>
      <w:szCs w:val="28"/>
    </w:rPr>
  </w:style>
  <w:style w:type="character" w:customStyle="1" w:styleId="210">
    <w:name w:val="Основной текст с отступом 2 Знак1"/>
    <w:link w:val="25"/>
    <w:qFormat/>
    <w:rsid w:val="0036120F"/>
  </w:style>
  <w:style w:type="character" w:customStyle="1" w:styleId="WW8Num2z0">
    <w:name w:val="WW8Num2z0"/>
    <w:qFormat/>
    <w:rsid w:val="0036120F"/>
    <w:rPr>
      <w:sz w:val="28"/>
      <w:szCs w:val="28"/>
    </w:rPr>
  </w:style>
  <w:style w:type="character" w:customStyle="1" w:styleId="WW8Num3z0">
    <w:name w:val="WW8Num3z0"/>
    <w:qFormat/>
    <w:rsid w:val="0036120F"/>
    <w:rPr>
      <w:rFonts w:ascii="Symbol" w:hAnsi="Symbol" w:cs="OpenSymbol"/>
    </w:rPr>
  </w:style>
  <w:style w:type="character" w:customStyle="1" w:styleId="WW8Num4z0">
    <w:name w:val="WW8Num4z0"/>
    <w:qFormat/>
    <w:rsid w:val="0036120F"/>
    <w:rPr>
      <w:b/>
      <w:bCs/>
      <w:sz w:val="28"/>
      <w:szCs w:val="28"/>
    </w:rPr>
  </w:style>
  <w:style w:type="character" w:customStyle="1" w:styleId="WW8Num5z2">
    <w:name w:val="WW8Num5z2"/>
    <w:qFormat/>
    <w:rsid w:val="0036120F"/>
    <w:rPr>
      <w:sz w:val="28"/>
      <w:szCs w:val="28"/>
    </w:rPr>
  </w:style>
  <w:style w:type="character" w:customStyle="1" w:styleId="WW-Absatz-Standardschriftart">
    <w:name w:val="WW-Absatz-Standardschriftart"/>
    <w:qFormat/>
    <w:rsid w:val="0036120F"/>
  </w:style>
  <w:style w:type="character" w:customStyle="1" w:styleId="WW-Absatz-Standardschriftart1">
    <w:name w:val="WW-Absatz-Standardschriftart1"/>
    <w:qFormat/>
    <w:rsid w:val="0036120F"/>
  </w:style>
  <w:style w:type="character" w:customStyle="1" w:styleId="WW-Absatz-Standardschriftart11">
    <w:name w:val="WW-Absatz-Standardschriftart11"/>
    <w:qFormat/>
    <w:rsid w:val="0036120F"/>
  </w:style>
  <w:style w:type="character" w:customStyle="1" w:styleId="WW-Absatz-Standardschriftart111">
    <w:name w:val="WW-Absatz-Standardschriftart111"/>
    <w:qFormat/>
    <w:rsid w:val="0036120F"/>
  </w:style>
  <w:style w:type="character" w:customStyle="1" w:styleId="11">
    <w:name w:val="Основной шрифт абзаца1"/>
    <w:qFormat/>
    <w:rsid w:val="0036120F"/>
  </w:style>
  <w:style w:type="character" w:customStyle="1" w:styleId="FontStyle40">
    <w:name w:val="Font Style40"/>
    <w:qFormat/>
    <w:rsid w:val="0036120F"/>
    <w:rPr>
      <w:rFonts w:ascii="Times New Roman" w:hAnsi="Times New Roman" w:cs="Times New Roman"/>
      <w:sz w:val="22"/>
      <w:szCs w:val="22"/>
    </w:rPr>
  </w:style>
  <w:style w:type="character" w:customStyle="1" w:styleId="af1">
    <w:name w:val="Символ нумерации"/>
    <w:qFormat/>
    <w:rsid w:val="0036120F"/>
    <w:rPr>
      <w:sz w:val="28"/>
      <w:szCs w:val="28"/>
    </w:rPr>
  </w:style>
  <w:style w:type="character" w:customStyle="1" w:styleId="af2">
    <w:name w:val="Маркеры списка"/>
    <w:qFormat/>
    <w:rsid w:val="0036120F"/>
    <w:rPr>
      <w:rFonts w:ascii="OpenSymbol" w:eastAsia="OpenSymbol" w:hAnsi="OpenSymbol" w:cs="OpenSymbol"/>
    </w:rPr>
  </w:style>
  <w:style w:type="character" w:customStyle="1" w:styleId="33">
    <w:name w:val="Основной текст 3 Знак Знак Знак"/>
    <w:qFormat/>
    <w:rsid w:val="0036120F"/>
    <w:rPr>
      <w:sz w:val="16"/>
      <w:szCs w:val="16"/>
      <w:lang w:val="ru-RU" w:bidi="ar-SA"/>
    </w:rPr>
  </w:style>
  <w:style w:type="character" w:customStyle="1" w:styleId="FontStyle47">
    <w:name w:val="Font Style47"/>
    <w:qFormat/>
    <w:rsid w:val="0036120F"/>
    <w:rPr>
      <w:rFonts w:ascii="Times New Roman" w:hAnsi="Times New Roman" w:cs="Times New Roman"/>
      <w:i/>
      <w:iCs/>
      <w:sz w:val="22"/>
      <w:szCs w:val="22"/>
    </w:rPr>
  </w:style>
  <w:style w:type="character" w:customStyle="1" w:styleId="FontStyle11">
    <w:name w:val="Font Style11"/>
    <w:qFormat/>
    <w:rsid w:val="00CA1A6B"/>
    <w:rPr>
      <w:rFonts w:ascii="Times New Roman" w:hAnsi="Times New Roman" w:cs="Times New Roman"/>
      <w:b/>
      <w:bCs/>
      <w:sz w:val="26"/>
      <w:szCs w:val="26"/>
    </w:rPr>
  </w:style>
  <w:style w:type="character" w:customStyle="1" w:styleId="FontStyle12">
    <w:name w:val="Font Style12"/>
    <w:qFormat/>
    <w:rsid w:val="00CA1A6B"/>
    <w:rPr>
      <w:rFonts w:ascii="Times New Roman" w:hAnsi="Times New Roman" w:cs="Times New Roman"/>
      <w:sz w:val="26"/>
      <w:szCs w:val="26"/>
    </w:rPr>
  </w:style>
  <w:style w:type="character" w:customStyle="1" w:styleId="FontStyle13">
    <w:name w:val="Font Style13"/>
    <w:qFormat/>
    <w:rsid w:val="00CA1A6B"/>
    <w:rPr>
      <w:rFonts w:ascii="Times New Roman" w:hAnsi="Times New Roman" w:cs="Times New Roman"/>
      <w:sz w:val="26"/>
      <w:szCs w:val="26"/>
    </w:rPr>
  </w:style>
  <w:style w:type="character" w:customStyle="1" w:styleId="FontStyle14">
    <w:name w:val="Font Style14"/>
    <w:qFormat/>
    <w:rsid w:val="00CA1A6B"/>
    <w:rPr>
      <w:rFonts w:ascii="Times New Roman" w:hAnsi="Times New Roman" w:cs="Times New Roman"/>
      <w:b/>
      <w:bCs/>
      <w:sz w:val="26"/>
      <w:szCs w:val="26"/>
    </w:rPr>
  </w:style>
  <w:style w:type="character" w:customStyle="1" w:styleId="af3">
    <w:name w:val="Верхний колонтитул Знак"/>
    <w:qFormat/>
    <w:rsid w:val="00CA1A6B"/>
    <w:rPr>
      <w:sz w:val="24"/>
      <w:szCs w:val="24"/>
    </w:rPr>
  </w:style>
  <w:style w:type="character" w:customStyle="1" w:styleId="af4">
    <w:name w:val="Нижний колонтитул Знак"/>
    <w:qFormat/>
    <w:rsid w:val="00CA1A6B"/>
    <w:rPr>
      <w:sz w:val="24"/>
      <w:szCs w:val="24"/>
    </w:rPr>
  </w:style>
  <w:style w:type="character" w:styleId="af5">
    <w:name w:val="FollowedHyperlink"/>
    <w:qFormat/>
    <w:rsid w:val="00CA1A6B"/>
    <w:rPr>
      <w:color w:val="800080"/>
      <w:u w:val="single"/>
    </w:rPr>
  </w:style>
  <w:style w:type="character" w:customStyle="1" w:styleId="ConsPlusNormal0">
    <w:name w:val="ConsPlusNormal Знак Знак"/>
    <w:qFormat/>
    <w:locked/>
    <w:rsid w:val="00CA1A6B"/>
    <w:rPr>
      <w:rFonts w:ascii="Arial" w:hAnsi="Arial" w:cs="Arial"/>
      <w:lang w:val="ru-RU" w:eastAsia="ru-RU" w:bidi="ar-SA"/>
    </w:rPr>
  </w:style>
  <w:style w:type="character" w:customStyle="1" w:styleId="WW8Num6z1">
    <w:name w:val="WW8Num6z1"/>
    <w:qFormat/>
    <w:rsid w:val="00CA1A6B"/>
    <w:rPr>
      <w:rFonts w:ascii="Courier New" w:hAnsi="Courier New" w:cs="Courier New"/>
    </w:rPr>
  </w:style>
  <w:style w:type="character" w:customStyle="1" w:styleId="apple-converted-space">
    <w:name w:val="apple-converted-space"/>
    <w:qFormat/>
    <w:rsid w:val="00CA1A6B"/>
  </w:style>
  <w:style w:type="character" w:customStyle="1" w:styleId="ListLabel1">
    <w:name w:val="ListLabel 1"/>
    <w:qFormat/>
    <w:rsid w:val="00757AEE"/>
    <w:rPr>
      <w:rFonts w:cs="Times New Roman"/>
    </w:rPr>
  </w:style>
  <w:style w:type="character" w:customStyle="1" w:styleId="af6">
    <w:name w:val="Выделение жирным"/>
    <w:rsid w:val="00757AEE"/>
    <w:rPr>
      <w:b/>
      <w:bCs/>
    </w:rPr>
  </w:style>
  <w:style w:type="character" w:customStyle="1" w:styleId="af7">
    <w:name w:val="Символ сноски"/>
    <w:qFormat/>
    <w:rsid w:val="00757AEE"/>
    <w:rPr>
      <w:vertAlign w:val="superscript"/>
    </w:rPr>
  </w:style>
  <w:style w:type="character" w:customStyle="1" w:styleId="af8">
    <w:name w:val="Привязка сноски"/>
    <w:rsid w:val="00757AEE"/>
    <w:rPr>
      <w:vertAlign w:val="superscript"/>
    </w:rPr>
  </w:style>
  <w:style w:type="character" w:customStyle="1" w:styleId="af9">
    <w:name w:val="Привязка концевой сноски"/>
    <w:rsid w:val="00757AEE"/>
    <w:rPr>
      <w:vertAlign w:val="superscript"/>
    </w:rPr>
  </w:style>
  <w:style w:type="character" w:customStyle="1" w:styleId="afa">
    <w:name w:val="Символы концевой сноски"/>
    <w:qFormat/>
    <w:rsid w:val="00757AEE"/>
  </w:style>
  <w:style w:type="character" w:customStyle="1" w:styleId="WW8Num1z0">
    <w:name w:val="WW8Num1z0"/>
    <w:qFormat/>
    <w:rsid w:val="00757AEE"/>
    <w:rPr>
      <w:rFonts w:ascii="Times New Roman" w:eastAsia="Times New Roman" w:hAnsi="Times New Roman" w:cs="Times New Roman"/>
      <w:b/>
      <w:i w:val="0"/>
      <w:color w:val="000000"/>
      <w:sz w:val="28"/>
      <w:szCs w:val="28"/>
      <w:lang w:eastAsia="ru-RU"/>
    </w:rPr>
  </w:style>
  <w:style w:type="character" w:customStyle="1" w:styleId="WW8Num1z1">
    <w:name w:val="WW8Num1z1"/>
    <w:qFormat/>
    <w:rsid w:val="00757AEE"/>
    <w:rPr>
      <w:rFonts w:ascii="Times New Roman" w:hAnsi="Times New Roman" w:cs="Times New Roman"/>
      <w:b/>
      <w:sz w:val="26"/>
      <w:szCs w:val="26"/>
    </w:rPr>
  </w:style>
  <w:style w:type="character" w:customStyle="1" w:styleId="WW8Num1z2">
    <w:name w:val="WW8Num1z2"/>
    <w:qFormat/>
    <w:rsid w:val="00757AEE"/>
    <w:rPr>
      <w:rFonts w:cs="Times New Roman"/>
    </w:rPr>
  </w:style>
  <w:style w:type="character" w:customStyle="1" w:styleId="ListLabel2">
    <w:name w:val="ListLabel 2"/>
    <w:qFormat/>
    <w:rsid w:val="00757AEE"/>
    <w:rPr>
      <w:rFonts w:ascii="Times New Roman" w:eastAsia="Times New Roman" w:hAnsi="Times New Roman" w:cs="Times New Roman"/>
      <w:b/>
      <w:i w:val="0"/>
      <w:color w:val="000000"/>
      <w:sz w:val="26"/>
      <w:szCs w:val="28"/>
      <w:lang w:eastAsia="ru-RU"/>
    </w:rPr>
  </w:style>
  <w:style w:type="character" w:customStyle="1" w:styleId="ListLabel3">
    <w:name w:val="ListLabel 3"/>
    <w:qFormat/>
    <w:rsid w:val="00757AEE"/>
    <w:rPr>
      <w:rFonts w:cs="Times New Roman"/>
      <w:b/>
      <w:sz w:val="26"/>
      <w:szCs w:val="26"/>
    </w:rPr>
  </w:style>
  <w:style w:type="character" w:customStyle="1" w:styleId="ListLabel4">
    <w:name w:val="ListLabel 4"/>
    <w:qFormat/>
    <w:rsid w:val="00757AEE"/>
    <w:rPr>
      <w:rFonts w:cs="Times New Roman"/>
    </w:rPr>
  </w:style>
  <w:style w:type="character" w:customStyle="1" w:styleId="ListLabel5">
    <w:name w:val="ListLabel 5"/>
    <w:qFormat/>
    <w:rsid w:val="00757AEE"/>
    <w:rPr>
      <w:rFonts w:ascii="Times New Roman" w:eastAsia="Times New Roman" w:hAnsi="Times New Roman" w:cs="Times New Roman"/>
      <w:b/>
      <w:i w:val="0"/>
      <w:color w:val="000000"/>
      <w:sz w:val="26"/>
      <w:szCs w:val="28"/>
      <w:lang w:eastAsia="ru-RU"/>
    </w:rPr>
  </w:style>
  <w:style w:type="character" w:customStyle="1" w:styleId="ListLabel6">
    <w:name w:val="ListLabel 6"/>
    <w:qFormat/>
    <w:rsid w:val="00757AEE"/>
    <w:rPr>
      <w:rFonts w:cs="Times New Roman"/>
      <w:b/>
      <w:sz w:val="26"/>
      <w:szCs w:val="26"/>
    </w:rPr>
  </w:style>
  <w:style w:type="character" w:customStyle="1" w:styleId="ListLabel7">
    <w:name w:val="ListLabel 7"/>
    <w:qFormat/>
    <w:rsid w:val="00757AEE"/>
    <w:rPr>
      <w:rFonts w:cs="Times New Roman"/>
    </w:rPr>
  </w:style>
  <w:style w:type="character" w:customStyle="1" w:styleId="ListLabel8">
    <w:name w:val="ListLabel 8"/>
    <w:qFormat/>
    <w:rsid w:val="00757AEE"/>
    <w:rPr>
      <w:rFonts w:ascii="Times New Roman" w:eastAsia="Times New Roman" w:hAnsi="Times New Roman" w:cs="Times New Roman"/>
      <w:b/>
      <w:i w:val="0"/>
      <w:color w:val="000000"/>
      <w:sz w:val="26"/>
      <w:szCs w:val="28"/>
      <w:lang w:eastAsia="ru-RU"/>
    </w:rPr>
  </w:style>
  <w:style w:type="character" w:customStyle="1" w:styleId="ListLabel9">
    <w:name w:val="ListLabel 9"/>
    <w:qFormat/>
    <w:rsid w:val="00757AEE"/>
    <w:rPr>
      <w:rFonts w:cs="Times New Roman"/>
      <w:b/>
      <w:sz w:val="26"/>
      <w:szCs w:val="26"/>
    </w:rPr>
  </w:style>
  <w:style w:type="character" w:customStyle="1" w:styleId="ListLabel10">
    <w:name w:val="ListLabel 10"/>
    <w:qFormat/>
    <w:rsid w:val="00757AEE"/>
    <w:rPr>
      <w:rFonts w:cs="Times New Roman"/>
    </w:rPr>
  </w:style>
  <w:style w:type="character" w:customStyle="1" w:styleId="ListLabel11">
    <w:name w:val="ListLabel 11"/>
    <w:qFormat/>
    <w:rsid w:val="00757AEE"/>
    <w:rPr>
      <w:rFonts w:ascii="Times New Roman" w:eastAsia="Times New Roman" w:hAnsi="Times New Roman" w:cs="Times New Roman"/>
      <w:b/>
      <w:i w:val="0"/>
      <w:color w:val="000000"/>
      <w:sz w:val="26"/>
      <w:szCs w:val="28"/>
      <w:lang w:eastAsia="ru-RU"/>
    </w:rPr>
  </w:style>
  <w:style w:type="character" w:customStyle="1" w:styleId="ListLabel12">
    <w:name w:val="ListLabel 12"/>
    <w:qFormat/>
    <w:rsid w:val="00757AEE"/>
    <w:rPr>
      <w:rFonts w:cs="Times New Roman"/>
      <w:b/>
      <w:sz w:val="26"/>
      <w:szCs w:val="26"/>
    </w:rPr>
  </w:style>
  <w:style w:type="character" w:customStyle="1" w:styleId="ListLabel13">
    <w:name w:val="ListLabel 13"/>
    <w:qFormat/>
    <w:rsid w:val="00757AEE"/>
    <w:rPr>
      <w:rFonts w:cs="Times New Roman"/>
    </w:rPr>
  </w:style>
  <w:style w:type="paragraph" w:customStyle="1" w:styleId="afb">
    <w:name w:val="Заголовок"/>
    <w:basedOn w:val="a"/>
    <w:next w:val="afc"/>
    <w:qFormat/>
    <w:rsid w:val="0036120F"/>
    <w:pPr>
      <w:keepNext/>
      <w:suppressAutoHyphens/>
      <w:overflowPunct/>
      <w:spacing w:before="240" w:after="120"/>
    </w:pPr>
    <w:rPr>
      <w:rFonts w:ascii="Arial" w:eastAsia="Arial Unicode MS" w:hAnsi="Arial" w:cs="Mangal"/>
      <w:b w:val="0"/>
      <w:bCs w:val="0"/>
      <w:sz w:val="28"/>
      <w:szCs w:val="28"/>
      <w:lang w:eastAsia="zh-CN"/>
    </w:rPr>
  </w:style>
  <w:style w:type="paragraph" w:styleId="afc">
    <w:name w:val="Body Text"/>
    <w:basedOn w:val="a"/>
    <w:rsid w:val="0036120F"/>
    <w:pPr>
      <w:spacing w:after="120"/>
    </w:pPr>
  </w:style>
  <w:style w:type="paragraph" w:styleId="afd">
    <w:name w:val="List"/>
    <w:basedOn w:val="afc"/>
    <w:rsid w:val="0036120F"/>
    <w:pPr>
      <w:suppressAutoHyphens/>
      <w:overflowPunct/>
    </w:pPr>
    <w:rPr>
      <w:rFonts w:cs="Mangal"/>
      <w:b w:val="0"/>
      <w:bCs w:val="0"/>
      <w:sz w:val="20"/>
      <w:lang w:eastAsia="zh-CN"/>
    </w:rPr>
  </w:style>
  <w:style w:type="paragraph" w:styleId="afe">
    <w:name w:val="Title"/>
    <w:basedOn w:val="a"/>
    <w:rsid w:val="00757AEE"/>
    <w:pPr>
      <w:suppressLineNumbers/>
      <w:spacing w:before="120" w:after="120"/>
    </w:pPr>
    <w:rPr>
      <w:rFonts w:cs="Arial"/>
      <w:i/>
      <w:iCs/>
      <w:sz w:val="24"/>
      <w:szCs w:val="24"/>
    </w:rPr>
  </w:style>
  <w:style w:type="paragraph" w:styleId="aff">
    <w:name w:val="index heading"/>
    <w:basedOn w:val="a"/>
    <w:qFormat/>
    <w:rsid w:val="00757AEE"/>
    <w:pPr>
      <w:suppressLineNumbers/>
    </w:pPr>
    <w:rPr>
      <w:rFonts w:cs="Arial"/>
    </w:rPr>
  </w:style>
  <w:style w:type="paragraph" w:customStyle="1" w:styleId="aff0">
    <w:name w:val="подпись к объекту"/>
    <w:basedOn w:val="a"/>
    <w:qFormat/>
    <w:rsid w:val="00C15993"/>
    <w:pPr>
      <w:tabs>
        <w:tab w:val="left" w:pos="3060"/>
      </w:tabs>
      <w:overflowPunct/>
      <w:spacing w:line="240" w:lineRule="atLeast"/>
      <w:jc w:val="center"/>
    </w:pPr>
    <w:rPr>
      <w:bCs w:val="0"/>
      <w:caps/>
      <w:sz w:val="28"/>
      <w:lang w:eastAsia="ar-SA"/>
    </w:rPr>
  </w:style>
  <w:style w:type="paragraph" w:styleId="aff1">
    <w:name w:val="Body Text Indent"/>
    <w:basedOn w:val="a"/>
    <w:rsid w:val="008A067B"/>
    <w:pPr>
      <w:widowControl w:val="0"/>
      <w:shd w:val="clear" w:color="auto" w:fill="FFFFFF"/>
      <w:overflowPunct/>
      <w:spacing w:line="504" w:lineRule="exact"/>
      <w:ind w:right="187" w:firstLine="879"/>
      <w:jc w:val="both"/>
    </w:pPr>
    <w:rPr>
      <w:b w:val="0"/>
      <w:bCs w:val="0"/>
      <w:color w:val="000000"/>
      <w:spacing w:val="4"/>
      <w:sz w:val="29"/>
      <w:szCs w:val="29"/>
    </w:rPr>
  </w:style>
  <w:style w:type="paragraph" w:customStyle="1" w:styleId="ConsPlusNormal1">
    <w:name w:val="ConsPlusNormal"/>
    <w:qFormat/>
    <w:rsid w:val="008A067B"/>
    <w:pPr>
      <w:widowControl w:val="0"/>
      <w:ind w:firstLine="720"/>
    </w:pPr>
    <w:rPr>
      <w:rFonts w:ascii="Arial" w:hAnsi="Arial" w:cs="Arial"/>
      <w:color w:val="00000A"/>
      <w:sz w:val="25"/>
    </w:rPr>
  </w:style>
  <w:style w:type="paragraph" w:styleId="22">
    <w:name w:val="Body Text 2"/>
    <w:basedOn w:val="a"/>
    <w:link w:val="21"/>
    <w:qFormat/>
    <w:rsid w:val="008A067B"/>
    <w:pPr>
      <w:widowControl w:val="0"/>
      <w:overflowPunct/>
      <w:spacing w:after="120" w:line="480" w:lineRule="auto"/>
    </w:pPr>
    <w:rPr>
      <w:b w:val="0"/>
      <w:bCs w:val="0"/>
      <w:sz w:val="20"/>
    </w:rPr>
  </w:style>
  <w:style w:type="paragraph" w:customStyle="1" w:styleId="ConsNormal">
    <w:name w:val="ConsNormal"/>
    <w:qFormat/>
    <w:rsid w:val="008A067B"/>
    <w:pPr>
      <w:widowControl w:val="0"/>
      <w:ind w:firstLine="720"/>
    </w:pPr>
    <w:rPr>
      <w:rFonts w:ascii="Arial" w:hAnsi="Arial" w:cs="Arial"/>
      <w:color w:val="00000A"/>
      <w:sz w:val="25"/>
    </w:rPr>
  </w:style>
  <w:style w:type="paragraph" w:customStyle="1" w:styleId="211">
    <w:name w:val="Основной текст 21"/>
    <w:basedOn w:val="a"/>
    <w:qFormat/>
    <w:rsid w:val="008A067B"/>
    <w:pPr>
      <w:suppressAutoHyphens/>
      <w:overflowPunct/>
      <w:jc w:val="center"/>
    </w:pPr>
    <w:rPr>
      <w:b w:val="0"/>
      <w:bCs w:val="0"/>
      <w:sz w:val="28"/>
      <w:lang w:eastAsia="ar-SA"/>
    </w:rPr>
  </w:style>
  <w:style w:type="paragraph" w:styleId="aff2">
    <w:name w:val="header"/>
    <w:basedOn w:val="a"/>
    <w:rsid w:val="00B05C65"/>
    <w:pPr>
      <w:tabs>
        <w:tab w:val="center" w:pos="4677"/>
        <w:tab w:val="right" w:pos="9355"/>
      </w:tabs>
      <w:textAlignment w:val="baseline"/>
    </w:pPr>
  </w:style>
  <w:style w:type="paragraph" w:styleId="a4">
    <w:name w:val="footer"/>
    <w:basedOn w:val="a"/>
    <w:link w:val="23"/>
    <w:rsid w:val="000827AE"/>
    <w:pPr>
      <w:tabs>
        <w:tab w:val="center" w:pos="4677"/>
        <w:tab w:val="right" w:pos="9355"/>
      </w:tabs>
    </w:pPr>
  </w:style>
  <w:style w:type="paragraph" w:styleId="aff3">
    <w:name w:val="Balloon Text"/>
    <w:basedOn w:val="a"/>
    <w:semiHidden/>
    <w:qFormat/>
    <w:rsid w:val="009774A0"/>
    <w:rPr>
      <w:rFonts w:ascii="Tahoma" w:hAnsi="Tahoma" w:cs="Tahoma"/>
      <w:sz w:val="16"/>
      <w:szCs w:val="16"/>
    </w:rPr>
  </w:style>
  <w:style w:type="paragraph" w:customStyle="1" w:styleId="ConsPlusTitle">
    <w:name w:val="ConsPlusTitle"/>
    <w:qFormat/>
    <w:rsid w:val="00774125"/>
    <w:pPr>
      <w:widowControl w:val="0"/>
    </w:pPr>
    <w:rPr>
      <w:rFonts w:ascii="Arial" w:eastAsia="Calibri" w:hAnsi="Arial" w:cs="Arial"/>
      <w:b/>
      <w:bCs/>
      <w:color w:val="00000A"/>
      <w:sz w:val="25"/>
    </w:rPr>
  </w:style>
  <w:style w:type="paragraph" w:styleId="aff4">
    <w:name w:val="Normal (Web)"/>
    <w:basedOn w:val="a"/>
    <w:qFormat/>
    <w:rsid w:val="00D35F95"/>
    <w:pPr>
      <w:overflowPunct/>
      <w:spacing w:beforeAutospacing="1" w:afterAutospacing="1"/>
    </w:pPr>
    <w:rPr>
      <w:rFonts w:ascii="Tahoma" w:hAnsi="Tahoma" w:cs="Tahoma"/>
      <w:b w:val="0"/>
      <w:bCs w:val="0"/>
      <w:color w:val="4E4F4F"/>
      <w:sz w:val="18"/>
      <w:szCs w:val="18"/>
    </w:rPr>
  </w:style>
  <w:style w:type="paragraph" w:customStyle="1" w:styleId="31">
    <w:name w:val="Абзац Уровень 3"/>
    <w:basedOn w:val="a"/>
    <w:link w:val="30"/>
    <w:qFormat/>
    <w:rsid w:val="00D35F95"/>
    <w:pPr>
      <w:tabs>
        <w:tab w:val="left" w:pos="1080"/>
      </w:tabs>
      <w:overflowPunct/>
      <w:spacing w:line="360" w:lineRule="auto"/>
      <w:ind w:left="1080" w:hanging="720"/>
      <w:jc w:val="both"/>
    </w:pPr>
    <w:rPr>
      <w:b w:val="0"/>
      <w:bCs w:val="0"/>
      <w:sz w:val="28"/>
      <w:lang w:eastAsia="ar-SA"/>
    </w:rPr>
  </w:style>
  <w:style w:type="paragraph" w:styleId="aff5">
    <w:name w:val="Document Map"/>
    <w:basedOn w:val="a"/>
    <w:semiHidden/>
    <w:qFormat/>
    <w:rsid w:val="00D35F95"/>
    <w:pPr>
      <w:shd w:val="clear" w:color="auto" w:fill="000080"/>
      <w:overflowPunct/>
    </w:pPr>
    <w:rPr>
      <w:rFonts w:ascii="Tahoma" w:hAnsi="Tahoma"/>
      <w:b w:val="0"/>
      <w:bCs w:val="0"/>
      <w:sz w:val="16"/>
      <w:szCs w:val="16"/>
    </w:rPr>
  </w:style>
  <w:style w:type="paragraph" w:styleId="HTML0">
    <w:name w:val="HTML Preformatted"/>
    <w:basedOn w:val="a"/>
    <w:qFormat/>
    <w:rsid w:val="00D35F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pPr>
    <w:rPr>
      <w:rFonts w:ascii="Courier New" w:hAnsi="Courier New"/>
      <w:b w:val="0"/>
      <w:bCs w:val="0"/>
      <w:sz w:val="20"/>
    </w:rPr>
  </w:style>
  <w:style w:type="paragraph" w:styleId="25">
    <w:name w:val="Body Text Indent 2"/>
    <w:basedOn w:val="a"/>
    <w:link w:val="210"/>
    <w:qFormat/>
    <w:rsid w:val="00D35F95"/>
    <w:pPr>
      <w:overflowPunct/>
      <w:spacing w:after="120" w:line="480" w:lineRule="auto"/>
      <w:ind w:left="283"/>
    </w:pPr>
    <w:rPr>
      <w:b w:val="0"/>
      <w:bCs w:val="0"/>
      <w:sz w:val="24"/>
      <w:szCs w:val="24"/>
    </w:rPr>
  </w:style>
  <w:style w:type="paragraph" w:customStyle="1" w:styleId="aff6">
    <w:name w:val="Знак"/>
    <w:basedOn w:val="a"/>
    <w:qFormat/>
    <w:rsid w:val="00D35F95"/>
    <w:pPr>
      <w:overflowPunct/>
      <w:spacing w:beforeAutospacing="1" w:afterAutospacing="1"/>
      <w:jc w:val="both"/>
    </w:pPr>
    <w:rPr>
      <w:rFonts w:ascii="Tahoma" w:hAnsi="Tahoma"/>
      <w:b w:val="0"/>
      <w:bCs w:val="0"/>
      <w:sz w:val="20"/>
      <w:lang w:val="en-US" w:eastAsia="en-US"/>
    </w:rPr>
  </w:style>
  <w:style w:type="paragraph" w:customStyle="1" w:styleId="12">
    <w:name w:val="Знак Знак1 Знак Знак Знак Знак"/>
    <w:basedOn w:val="a"/>
    <w:qFormat/>
    <w:rsid w:val="00D35F95"/>
    <w:pPr>
      <w:overflowPunct/>
      <w:spacing w:beforeAutospacing="1" w:afterAutospacing="1"/>
      <w:jc w:val="both"/>
    </w:pPr>
    <w:rPr>
      <w:rFonts w:ascii="Tahoma" w:hAnsi="Tahoma" w:cs="Tahoma"/>
      <w:b w:val="0"/>
      <w:bCs w:val="0"/>
      <w:sz w:val="20"/>
      <w:lang w:val="en-US" w:eastAsia="en-US"/>
    </w:rPr>
  </w:style>
  <w:style w:type="paragraph" w:customStyle="1" w:styleId="ConsNonformat">
    <w:name w:val="ConsNonformat"/>
    <w:qFormat/>
    <w:rsid w:val="00D35F95"/>
    <w:pPr>
      <w:widowControl w:val="0"/>
      <w:ind w:right="19772"/>
    </w:pPr>
    <w:rPr>
      <w:rFonts w:ascii="Courier New" w:hAnsi="Courier New" w:cs="Courier New"/>
      <w:color w:val="00000A"/>
      <w:sz w:val="25"/>
    </w:rPr>
  </w:style>
  <w:style w:type="paragraph" w:styleId="aff7">
    <w:name w:val="annotation text"/>
    <w:basedOn w:val="a"/>
    <w:semiHidden/>
    <w:qFormat/>
    <w:rsid w:val="00D35F95"/>
    <w:pPr>
      <w:overflowPunct/>
    </w:pPr>
    <w:rPr>
      <w:b w:val="0"/>
      <w:bCs w:val="0"/>
      <w:sz w:val="20"/>
    </w:rPr>
  </w:style>
  <w:style w:type="paragraph" w:styleId="aff8">
    <w:name w:val="annotation subject"/>
    <w:basedOn w:val="aff7"/>
    <w:semiHidden/>
    <w:qFormat/>
    <w:rsid w:val="00D35F95"/>
    <w:rPr>
      <w:b/>
      <w:bCs/>
    </w:rPr>
  </w:style>
  <w:style w:type="paragraph" w:customStyle="1" w:styleId="aff9">
    <w:name w:val="Текст статьи маркированный"/>
    <w:basedOn w:val="a"/>
    <w:qFormat/>
    <w:rsid w:val="00D35F95"/>
    <w:pPr>
      <w:tabs>
        <w:tab w:val="left" w:pos="851"/>
      </w:tabs>
      <w:overflowPunct/>
      <w:spacing w:line="360" w:lineRule="auto"/>
      <w:ind w:firstLine="567"/>
      <w:jc w:val="both"/>
    </w:pPr>
    <w:rPr>
      <w:b w:val="0"/>
      <w:bCs w:val="0"/>
      <w:sz w:val="24"/>
    </w:rPr>
  </w:style>
  <w:style w:type="paragraph" w:customStyle="1" w:styleId="affa">
    <w:name w:val="Текст статьми нумерованный"/>
    <w:basedOn w:val="a"/>
    <w:qFormat/>
    <w:rsid w:val="00D35F95"/>
    <w:pPr>
      <w:overflowPunct/>
      <w:spacing w:line="360" w:lineRule="auto"/>
      <w:jc w:val="both"/>
    </w:pPr>
    <w:rPr>
      <w:b w:val="0"/>
      <w:bCs w:val="0"/>
      <w:sz w:val="24"/>
    </w:rPr>
  </w:style>
  <w:style w:type="paragraph" w:customStyle="1" w:styleId="affb">
    <w:name w:val="Текст статьи"/>
    <w:basedOn w:val="a"/>
    <w:qFormat/>
    <w:rsid w:val="00D35F95"/>
    <w:pPr>
      <w:overflowPunct/>
      <w:spacing w:line="360" w:lineRule="auto"/>
      <w:ind w:firstLine="567"/>
      <w:jc w:val="both"/>
    </w:pPr>
    <w:rPr>
      <w:b w:val="0"/>
      <w:bCs w:val="0"/>
      <w:sz w:val="24"/>
    </w:rPr>
  </w:style>
  <w:style w:type="paragraph" w:customStyle="1" w:styleId="Default">
    <w:name w:val="Default"/>
    <w:qFormat/>
    <w:rsid w:val="00D35F95"/>
    <w:rPr>
      <w:color w:val="000000"/>
      <w:sz w:val="24"/>
      <w:szCs w:val="24"/>
      <w:lang w:eastAsia="en-US"/>
    </w:rPr>
  </w:style>
  <w:style w:type="paragraph" w:styleId="affc">
    <w:name w:val="List Paragraph"/>
    <w:basedOn w:val="a"/>
    <w:qFormat/>
    <w:rsid w:val="00757AEE"/>
    <w:pPr>
      <w:spacing w:after="160"/>
      <w:ind w:left="720"/>
      <w:contextualSpacing/>
    </w:pPr>
  </w:style>
  <w:style w:type="paragraph" w:customStyle="1" w:styleId="a00">
    <w:name w:val="a0"/>
    <w:basedOn w:val="a"/>
    <w:qFormat/>
    <w:rsid w:val="00D35F95"/>
    <w:pPr>
      <w:overflowPunct/>
      <w:spacing w:beforeAutospacing="1" w:afterAutospacing="1"/>
    </w:pPr>
    <w:rPr>
      <w:b w:val="0"/>
      <w:bCs w:val="0"/>
      <w:sz w:val="24"/>
      <w:szCs w:val="24"/>
    </w:rPr>
  </w:style>
  <w:style w:type="paragraph" w:customStyle="1" w:styleId="13">
    <w:name w:val="Знак1"/>
    <w:basedOn w:val="a"/>
    <w:qFormat/>
    <w:rsid w:val="00D35F95"/>
    <w:pPr>
      <w:overflowPunct/>
      <w:spacing w:beforeAutospacing="1" w:afterAutospacing="1"/>
      <w:jc w:val="both"/>
    </w:pPr>
    <w:rPr>
      <w:rFonts w:ascii="Tahoma" w:hAnsi="Tahoma"/>
      <w:b w:val="0"/>
      <w:bCs w:val="0"/>
      <w:sz w:val="20"/>
      <w:lang w:val="en-US" w:eastAsia="en-US"/>
    </w:rPr>
  </w:style>
  <w:style w:type="paragraph" w:styleId="affd">
    <w:name w:val="No Spacing"/>
    <w:basedOn w:val="a"/>
    <w:uiPriority w:val="1"/>
    <w:qFormat/>
    <w:rsid w:val="0036120F"/>
    <w:rPr>
      <w:rFonts w:ascii="Calibri" w:eastAsia="Calibri" w:hAnsi="Calibri"/>
      <w:sz w:val="22"/>
      <w:szCs w:val="22"/>
      <w:lang w:eastAsia="en-US"/>
    </w:rPr>
  </w:style>
  <w:style w:type="paragraph" w:customStyle="1" w:styleId="26">
    <w:name w:val="Знак2"/>
    <w:basedOn w:val="a"/>
    <w:qFormat/>
    <w:rsid w:val="00D35F95"/>
    <w:pPr>
      <w:overflowPunct/>
      <w:spacing w:beforeAutospacing="1" w:afterAutospacing="1"/>
      <w:jc w:val="both"/>
    </w:pPr>
    <w:rPr>
      <w:rFonts w:ascii="Tahoma" w:hAnsi="Tahoma"/>
      <w:b w:val="0"/>
      <w:bCs w:val="0"/>
      <w:sz w:val="20"/>
      <w:lang w:val="en-US" w:eastAsia="en-US"/>
    </w:rPr>
  </w:style>
  <w:style w:type="paragraph" w:customStyle="1" w:styleId="34">
    <w:name w:val="Знак3"/>
    <w:basedOn w:val="a"/>
    <w:qFormat/>
    <w:rsid w:val="00D35F95"/>
    <w:pPr>
      <w:overflowPunct/>
      <w:spacing w:beforeAutospacing="1" w:afterAutospacing="1"/>
      <w:jc w:val="both"/>
    </w:pPr>
    <w:rPr>
      <w:rFonts w:ascii="Tahoma" w:hAnsi="Tahoma"/>
      <w:b w:val="0"/>
      <w:bCs w:val="0"/>
      <w:sz w:val="20"/>
      <w:lang w:val="en-US" w:eastAsia="en-US"/>
    </w:rPr>
  </w:style>
  <w:style w:type="paragraph" w:customStyle="1" w:styleId="40">
    <w:name w:val="Знак4"/>
    <w:basedOn w:val="a"/>
    <w:qFormat/>
    <w:rsid w:val="00D35F95"/>
    <w:pPr>
      <w:overflowPunct/>
      <w:spacing w:beforeAutospacing="1" w:afterAutospacing="1"/>
      <w:jc w:val="both"/>
    </w:pPr>
    <w:rPr>
      <w:rFonts w:ascii="Tahoma" w:hAnsi="Tahoma"/>
      <w:b w:val="0"/>
      <w:bCs w:val="0"/>
      <w:sz w:val="20"/>
      <w:lang w:val="en-US" w:eastAsia="en-US"/>
    </w:rPr>
  </w:style>
  <w:style w:type="paragraph" w:styleId="affe">
    <w:name w:val="endnote text"/>
    <w:basedOn w:val="a"/>
    <w:qFormat/>
    <w:rsid w:val="00D35F95"/>
    <w:pPr>
      <w:overflowPunct/>
    </w:pPr>
    <w:rPr>
      <w:b w:val="0"/>
      <w:bCs w:val="0"/>
      <w:sz w:val="20"/>
    </w:rPr>
  </w:style>
  <w:style w:type="paragraph" w:styleId="afff">
    <w:name w:val="footnote text"/>
    <w:basedOn w:val="a"/>
    <w:qFormat/>
    <w:rsid w:val="00D35F95"/>
    <w:pPr>
      <w:overflowPunct/>
    </w:pPr>
    <w:rPr>
      <w:b w:val="0"/>
      <w:bCs w:val="0"/>
      <w:sz w:val="20"/>
    </w:rPr>
  </w:style>
  <w:style w:type="paragraph" w:customStyle="1" w:styleId="ConsPlusNonformat">
    <w:name w:val="ConsPlusNonformat"/>
    <w:qFormat/>
    <w:rsid w:val="0036120F"/>
    <w:pPr>
      <w:widowControl w:val="0"/>
    </w:pPr>
    <w:rPr>
      <w:rFonts w:ascii="Courier New" w:hAnsi="Courier New" w:cs="Courier New"/>
      <w:color w:val="00000A"/>
      <w:sz w:val="25"/>
    </w:rPr>
  </w:style>
  <w:style w:type="paragraph" w:customStyle="1" w:styleId="afff0">
    <w:name w:val="Содержимое таблицы"/>
    <w:basedOn w:val="a"/>
    <w:qFormat/>
    <w:rsid w:val="0036120F"/>
    <w:pPr>
      <w:suppressLineNumbers/>
      <w:suppressAutoHyphens/>
      <w:overflowPunct/>
    </w:pPr>
    <w:rPr>
      <w:b w:val="0"/>
      <w:bCs w:val="0"/>
      <w:sz w:val="20"/>
      <w:lang w:eastAsia="zh-CN"/>
    </w:rPr>
  </w:style>
  <w:style w:type="paragraph" w:customStyle="1" w:styleId="afff1">
    <w:name w:val="Заглавие"/>
    <w:basedOn w:val="a"/>
    <w:qFormat/>
    <w:rsid w:val="0036120F"/>
    <w:pPr>
      <w:overflowPunct/>
      <w:ind w:firstLine="284"/>
      <w:jc w:val="center"/>
    </w:pPr>
    <w:rPr>
      <w:bCs w:val="0"/>
      <w:sz w:val="28"/>
    </w:rPr>
  </w:style>
  <w:style w:type="paragraph" w:styleId="35">
    <w:name w:val="Body Text Indent 3"/>
    <w:basedOn w:val="a"/>
    <w:qFormat/>
    <w:rsid w:val="0036120F"/>
    <w:pPr>
      <w:overflowPunct/>
      <w:ind w:firstLine="720"/>
      <w:jc w:val="both"/>
    </w:pPr>
    <w:rPr>
      <w:b w:val="0"/>
      <w:bCs w:val="0"/>
      <w:sz w:val="24"/>
    </w:rPr>
  </w:style>
  <w:style w:type="paragraph" w:styleId="36">
    <w:name w:val="Body Text 3"/>
    <w:basedOn w:val="a"/>
    <w:qFormat/>
    <w:rsid w:val="0036120F"/>
    <w:pPr>
      <w:overflowPunct/>
      <w:spacing w:after="120"/>
    </w:pPr>
    <w:rPr>
      <w:b w:val="0"/>
      <w:bCs w:val="0"/>
      <w:sz w:val="16"/>
      <w:szCs w:val="16"/>
    </w:rPr>
  </w:style>
  <w:style w:type="paragraph" w:customStyle="1" w:styleId="afff2">
    <w:name w:val="Знак Знак Знак Знак Знак Знак Знак"/>
    <w:basedOn w:val="a"/>
    <w:qFormat/>
    <w:rsid w:val="0036120F"/>
    <w:pPr>
      <w:overflowPunct/>
      <w:spacing w:beforeAutospacing="1" w:afterAutospacing="1"/>
      <w:jc w:val="both"/>
    </w:pPr>
    <w:rPr>
      <w:rFonts w:ascii="Tahoma" w:hAnsi="Tahoma"/>
      <w:b w:val="0"/>
      <w:bCs w:val="0"/>
      <w:sz w:val="20"/>
      <w:lang w:val="en-US" w:eastAsia="en-US"/>
    </w:rPr>
  </w:style>
  <w:style w:type="paragraph" w:customStyle="1" w:styleId="afff3">
    <w:name w:val="Знак"/>
    <w:basedOn w:val="a"/>
    <w:qFormat/>
    <w:rsid w:val="0036120F"/>
    <w:pPr>
      <w:overflowPunct/>
      <w:spacing w:beforeAutospacing="1" w:afterAutospacing="1"/>
      <w:jc w:val="both"/>
    </w:pPr>
    <w:rPr>
      <w:rFonts w:ascii="Tahoma" w:hAnsi="Tahoma"/>
      <w:b w:val="0"/>
      <w:bCs w:val="0"/>
      <w:sz w:val="20"/>
      <w:lang w:val="en-US" w:eastAsia="en-US"/>
    </w:rPr>
  </w:style>
  <w:style w:type="paragraph" w:customStyle="1" w:styleId="fn2r">
    <w:name w:val="fn2r"/>
    <w:basedOn w:val="a"/>
    <w:qFormat/>
    <w:rsid w:val="0036120F"/>
    <w:pPr>
      <w:overflowPunct/>
      <w:spacing w:beforeAutospacing="1" w:afterAutospacing="1"/>
    </w:pPr>
    <w:rPr>
      <w:b w:val="0"/>
      <w:bCs w:val="0"/>
      <w:sz w:val="24"/>
      <w:szCs w:val="24"/>
    </w:rPr>
  </w:style>
  <w:style w:type="paragraph" w:customStyle="1" w:styleId="ConsPlusCell">
    <w:name w:val="ConsPlusCell"/>
    <w:qFormat/>
    <w:rsid w:val="0036120F"/>
    <w:pPr>
      <w:widowControl w:val="0"/>
    </w:pPr>
    <w:rPr>
      <w:rFonts w:ascii="Arial" w:hAnsi="Arial" w:cs="Arial"/>
      <w:color w:val="00000A"/>
      <w:sz w:val="25"/>
    </w:rPr>
  </w:style>
  <w:style w:type="paragraph" w:customStyle="1" w:styleId="afff4">
    <w:name w:val="Знак Знак Знак Знак Знак Знак Знак Знак"/>
    <w:basedOn w:val="a"/>
    <w:qFormat/>
    <w:rsid w:val="0036120F"/>
    <w:pPr>
      <w:overflowPunct/>
      <w:spacing w:beforeAutospacing="1" w:afterAutospacing="1"/>
    </w:pPr>
    <w:rPr>
      <w:rFonts w:ascii="Tahoma" w:hAnsi="Tahoma" w:cs="Tahoma"/>
      <w:b w:val="0"/>
      <w:bCs w:val="0"/>
      <w:sz w:val="20"/>
      <w:lang w:val="en-US" w:eastAsia="en-US"/>
    </w:rPr>
  </w:style>
  <w:style w:type="paragraph" w:customStyle="1" w:styleId="afff5">
    <w:name w:val="Знак Знак Знак Знак Знак Знак Знак Знак Знак Знак Знак"/>
    <w:basedOn w:val="a"/>
    <w:qFormat/>
    <w:rsid w:val="0036120F"/>
    <w:pPr>
      <w:overflowPunct/>
      <w:spacing w:beforeAutospacing="1" w:afterAutospacing="1"/>
      <w:jc w:val="both"/>
    </w:pPr>
    <w:rPr>
      <w:rFonts w:ascii="Tahoma" w:hAnsi="Tahoma" w:cs="Tahoma"/>
      <w:b w:val="0"/>
      <w:bCs w:val="0"/>
      <w:sz w:val="20"/>
      <w:lang w:val="en-US" w:eastAsia="en-US"/>
    </w:rPr>
  </w:style>
  <w:style w:type="paragraph" w:customStyle="1" w:styleId="afff6">
    <w:name w:val="Знак Знак Знак Знак Знак"/>
    <w:basedOn w:val="a"/>
    <w:qFormat/>
    <w:rsid w:val="0036120F"/>
    <w:pPr>
      <w:overflowPunct/>
      <w:spacing w:beforeAutospacing="1" w:afterAutospacing="1"/>
      <w:jc w:val="both"/>
    </w:pPr>
    <w:rPr>
      <w:rFonts w:ascii="Tahoma" w:hAnsi="Tahoma"/>
      <w:b w:val="0"/>
      <w:bCs w:val="0"/>
      <w:sz w:val="20"/>
      <w:lang w:val="en-US" w:eastAsia="en-US"/>
    </w:rPr>
  </w:style>
  <w:style w:type="paragraph" w:styleId="afff7">
    <w:name w:val="caption"/>
    <w:basedOn w:val="a"/>
    <w:qFormat/>
    <w:rsid w:val="0036120F"/>
    <w:pPr>
      <w:suppressLineNumbers/>
      <w:suppressAutoHyphens/>
      <w:overflowPunct/>
      <w:spacing w:before="120" w:after="120"/>
    </w:pPr>
    <w:rPr>
      <w:rFonts w:cs="Mangal"/>
      <w:b w:val="0"/>
      <w:bCs w:val="0"/>
      <w:i/>
      <w:iCs/>
      <w:sz w:val="24"/>
      <w:szCs w:val="24"/>
      <w:lang w:eastAsia="zh-CN"/>
    </w:rPr>
  </w:style>
  <w:style w:type="paragraph" w:customStyle="1" w:styleId="27">
    <w:name w:val="Указатель2"/>
    <w:basedOn w:val="a"/>
    <w:qFormat/>
    <w:rsid w:val="0036120F"/>
    <w:pPr>
      <w:suppressLineNumbers/>
      <w:suppressAutoHyphens/>
      <w:overflowPunct/>
    </w:pPr>
    <w:rPr>
      <w:rFonts w:cs="Mangal"/>
      <w:b w:val="0"/>
      <w:bCs w:val="0"/>
      <w:sz w:val="20"/>
      <w:lang w:eastAsia="zh-CN"/>
    </w:rPr>
  </w:style>
  <w:style w:type="paragraph" w:customStyle="1" w:styleId="15">
    <w:name w:val="Название1"/>
    <w:basedOn w:val="a"/>
    <w:qFormat/>
    <w:rsid w:val="0036120F"/>
    <w:pPr>
      <w:suppressLineNumbers/>
      <w:suppressAutoHyphens/>
      <w:overflowPunct/>
      <w:spacing w:before="120" w:after="120"/>
    </w:pPr>
    <w:rPr>
      <w:rFonts w:cs="Mangal"/>
      <w:b w:val="0"/>
      <w:bCs w:val="0"/>
      <w:i/>
      <w:iCs/>
      <w:sz w:val="24"/>
      <w:szCs w:val="24"/>
      <w:lang w:eastAsia="zh-CN"/>
    </w:rPr>
  </w:style>
  <w:style w:type="paragraph" w:customStyle="1" w:styleId="16">
    <w:name w:val="Указатель1"/>
    <w:basedOn w:val="a"/>
    <w:qFormat/>
    <w:rsid w:val="0036120F"/>
    <w:pPr>
      <w:suppressLineNumbers/>
      <w:suppressAutoHyphens/>
      <w:overflowPunct/>
    </w:pPr>
    <w:rPr>
      <w:rFonts w:cs="Mangal"/>
      <w:b w:val="0"/>
      <w:bCs w:val="0"/>
      <w:sz w:val="20"/>
      <w:lang w:eastAsia="zh-CN"/>
    </w:rPr>
  </w:style>
  <w:style w:type="paragraph" w:customStyle="1" w:styleId="310">
    <w:name w:val="Основной текст 31"/>
    <w:basedOn w:val="a"/>
    <w:qFormat/>
    <w:rsid w:val="0036120F"/>
    <w:pPr>
      <w:suppressAutoHyphens/>
      <w:overflowPunct/>
      <w:spacing w:after="120"/>
    </w:pPr>
    <w:rPr>
      <w:b w:val="0"/>
      <w:bCs w:val="0"/>
      <w:sz w:val="16"/>
      <w:szCs w:val="16"/>
      <w:lang w:eastAsia="zh-CN"/>
    </w:rPr>
  </w:style>
  <w:style w:type="paragraph" w:customStyle="1" w:styleId="afff8">
    <w:name w:val="Заголовок таблицы"/>
    <w:basedOn w:val="afff0"/>
    <w:qFormat/>
    <w:rsid w:val="0036120F"/>
    <w:pPr>
      <w:jc w:val="center"/>
    </w:pPr>
    <w:rPr>
      <w:b/>
      <w:bCs/>
    </w:rPr>
  </w:style>
  <w:style w:type="paragraph" w:customStyle="1" w:styleId="afff9">
    <w:name w:val="Содержимое врезки"/>
    <w:basedOn w:val="afc"/>
    <w:qFormat/>
    <w:rsid w:val="0036120F"/>
    <w:pPr>
      <w:suppressAutoHyphens/>
      <w:overflowPunct/>
    </w:pPr>
    <w:rPr>
      <w:b w:val="0"/>
      <w:bCs w:val="0"/>
      <w:sz w:val="20"/>
      <w:lang w:eastAsia="zh-CN"/>
    </w:rPr>
  </w:style>
  <w:style w:type="paragraph" w:customStyle="1" w:styleId="212">
    <w:name w:val="Основной текст с отступом 21"/>
    <w:basedOn w:val="a"/>
    <w:qFormat/>
    <w:rsid w:val="0036120F"/>
    <w:pPr>
      <w:suppressAutoHyphens/>
      <w:overflowPunct/>
      <w:ind w:firstLine="284"/>
      <w:jc w:val="center"/>
    </w:pPr>
    <w:rPr>
      <w:bCs w:val="0"/>
      <w:sz w:val="40"/>
      <w:lang w:eastAsia="zh-CN"/>
    </w:rPr>
  </w:style>
  <w:style w:type="paragraph" w:customStyle="1" w:styleId="afffa">
    <w:name w:val="Знак Знак Знак Знак Знак"/>
    <w:basedOn w:val="a"/>
    <w:qFormat/>
    <w:rsid w:val="0036120F"/>
    <w:pPr>
      <w:overflowPunct/>
      <w:spacing w:before="280" w:after="280"/>
      <w:jc w:val="both"/>
    </w:pPr>
    <w:rPr>
      <w:rFonts w:ascii="Tahoma" w:hAnsi="Tahoma" w:cs="Tahoma"/>
      <w:b w:val="0"/>
      <w:bCs w:val="0"/>
      <w:sz w:val="20"/>
      <w:lang w:val="en-US" w:eastAsia="zh-CN"/>
    </w:rPr>
  </w:style>
  <w:style w:type="paragraph" w:customStyle="1" w:styleId="320">
    <w:name w:val="Основной текст 32"/>
    <w:basedOn w:val="a"/>
    <w:qFormat/>
    <w:rsid w:val="0036120F"/>
    <w:pPr>
      <w:overflowPunct/>
      <w:spacing w:after="120"/>
    </w:pPr>
    <w:rPr>
      <w:b w:val="0"/>
      <w:bCs w:val="0"/>
      <w:sz w:val="16"/>
      <w:szCs w:val="16"/>
      <w:lang w:eastAsia="zh-CN"/>
    </w:rPr>
  </w:style>
  <w:style w:type="paragraph" w:customStyle="1" w:styleId="220">
    <w:name w:val="Основной текст с отступом 22"/>
    <w:basedOn w:val="a"/>
    <w:qFormat/>
    <w:rsid w:val="0036120F"/>
    <w:pPr>
      <w:suppressAutoHyphens/>
      <w:overflowPunct/>
      <w:spacing w:after="120" w:line="480" w:lineRule="auto"/>
      <w:ind w:left="283"/>
    </w:pPr>
    <w:rPr>
      <w:b w:val="0"/>
      <w:bCs w:val="0"/>
      <w:sz w:val="20"/>
      <w:lang w:eastAsia="zh-CN"/>
    </w:rPr>
  </w:style>
  <w:style w:type="paragraph" w:customStyle="1" w:styleId="2TimesNewRoman">
    <w:name w:val="Стиль Заголовок 2 + Times New Roman По ширине"/>
    <w:basedOn w:val="2"/>
    <w:qFormat/>
    <w:rsid w:val="0036120F"/>
    <w:pPr>
      <w:suppressAutoHyphens/>
      <w:overflowPunct/>
      <w:spacing w:after="240"/>
      <w:jc w:val="both"/>
    </w:pPr>
    <w:rPr>
      <w:rFonts w:ascii="Times New Roman" w:hAnsi="Times New Roman" w:cs="Times New Roman"/>
      <w:szCs w:val="20"/>
      <w:lang w:eastAsia="zh-CN"/>
    </w:rPr>
  </w:style>
  <w:style w:type="paragraph" w:customStyle="1" w:styleId="17">
    <w:name w:val="Знак1"/>
    <w:basedOn w:val="a"/>
    <w:qFormat/>
    <w:rsid w:val="0036120F"/>
    <w:pPr>
      <w:tabs>
        <w:tab w:val="left" w:pos="360"/>
      </w:tabs>
      <w:overflowPunct/>
      <w:spacing w:after="160" w:line="240" w:lineRule="exact"/>
    </w:pPr>
    <w:rPr>
      <w:rFonts w:ascii="Verdana" w:hAnsi="Verdana" w:cs="Verdana"/>
      <w:b w:val="0"/>
      <w:bCs w:val="0"/>
      <w:sz w:val="20"/>
      <w:lang w:val="en-US" w:eastAsia="en-US"/>
    </w:rPr>
  </w:style>
  <w:style w:type="paragraph" w:customStyle="1" w:styleId="ConsTitle">
    <w:name w:val="ConsTitle"/>
    <w:qFormat/>
    <w:rsid w:val="00F22D6D"/>
    <w:pPr>
      <w:widowControl w:val="0"/>
      <w:ind w:right="19772"/>
    </w:pPr>
    <w:rPr>
      <w:rFonts w:ascii="Arial" w:hAnsi="Arial" w:cs="Arial"/>
      <w:b/>
      <w:bCs/>
      <w:color w:val="00000A"/>
      <w:sz w:val="16"/>
      <w:szCs w:val="16"/>
    </w:rPr>
  </w:style>
  <w:style w:type="paragraph" w:customStyle="1" w:styleId="headertexttopleveltextcentertext">
    <w:name w:val="headertext topleveltext centertext"/>
    <w:basedOn w:val="a"/>
    <w:qFormat/>
    <w:rsid w:val="004444B8"/>
    <w:pPr>
      <w:overflowPunct/>
      <w:spacing w:beforeAutospacing="1" w:afterAutospacing="1"/>
    </w:pPr>
    <w:rPr>
      <w:b w:val="0"/>
      <w:bCs w:val="0"/>
      <w:sz w:val="24"/>
      <w:szCs w:val="24"/>
    </w:rPr>
  </w:style>
  <w:style w:type="paragraph" w:customStyle="1" w:styleId="formattexttopleveltext">
    <w:name w:val="formattext topleveltext"/>
    <w:basedOn w:val="a"/>
    <w:qFormat/>
    <w:rsid w:val="004444B8"/>
    <w:pPr>
      <w:overflowPunct/>
      <w:spacing w:beforeAutospacing="1" w:afterAutospacing="1"/>
    </w:pPr>
    <w:rPr>
      <w:b w:val="0"/>
      <w:bCs w:val="0"/>
      <w:sz w:val="24"/>
      <w:szCs w:val="24"/>
    </w:rPr>
  </w:style>
  <w:style w:type="paragraph" w:styleId="afffb">
    <w:name w:val="Subtitle"/>
    <w:basedOn w:val="a"/>
    <w:qFormat/>
    <w:rsid w:val="00870863"/>
    <w:pPr>
      <w:overflowPunct/>
      <w:jc w:val="center"/>
    </w:pPr>
    <w:rPr>
      <w:bCs w:val="0"/>
      <w:sz w:val="32"/>
    </w:rPr>
  </w:style>
  <w:style w:type="paragraph" w:customStyle="1" w:styleId="Style1">
    <w:name w:val="Style1"/>
    <w:basedOn w:val="a"/>
    <w:qFormat/>
    <w:rsid w:val="00CA1A6B"/>
    <w:pPr>
      <w:widowControl w:val="0"/>
      <w:overflowPunct/>
      <w:spacing w:line="323" w:lineRule="exact"/>
      <w:ind w:firstLine="734"/>
      <w:jc w:val="both"/>
    </w:pPr>
    <w:rPr>
      <w:b w:val="0"/>
      <w:bCs w:val="0"/>
      <w:sz w:val="24"/>
      <w:szCs w:val="24"/>
    </w:rPr>
  </w:style>
  <w:style w:type="paragraph" w:customStyle="1" w:styleId="Style2">
    <w:name w:val="Style2"/>
    <w:basedOn w:val="a"/>
    <w:qFormat/>
    <w:rsid w:val="00CA1A6B"/>
    <w:pPr>
      <w:widowControl w:val="0"/>
      <w:overflowPunct/>
      <w:spacing w:line="322" w:lineRule="exact"/>
      <w:jc w:val="both"/>
    </w:pPr>
    <w:rPr>
      <w:b w:val="0"/>
      <w:bCs w:val="0"/>
      <w:sz w:val="24"/>
      <w:szCs w:val="24"/>
    </w:rPr>
  </w:style>
  <w:style w:type="paragraph" w:customStyle="1" w:styleId="Style3">
    <w:name w:val="Style3"/>
    <w:basedOn w:val="a"/>
    <w:qFormat/>
    <w:rsid w:val="00CA1A6B"/>
    <w:pPr>
      <w:widowControl w:val="0"/>
      <w:overflowPunct/>
    </w:pPr>
    <w:rPr>
      <w:b w:val="0"/>
      <w:bCs w:val="0"/>
      <w:sz w:val="24"/>
      <w:szCs w:val="24"/>
    </w:rPr>
  </w:style>
  <w:style w:type="paragraph" w:customStyle="1" w:styleId="Style4">
    <w:name w:val="Style4"/>
    <w:basedOn w:val="a"/>
    <w:qFormat/>
    <w:rsid w:val="00CA1A6B"/>
    <w:pPr>
      <w:widowControl w:val="0"/>
      <w:overflowPunct/>
      <w:spacing w:line="322" w:lineRule="exact"/>
      <w:ind w:firstLine="730"/>
      <w:jc w:val="both"/>
    </w:pPr>
    <w:rPr>
      <w:b w:val="0"/>
      <w:bCs w:val="0"/>
      <w:sz w:val="24"/>
      <w:szCs w:val="24"/>
    </w:rPr>
  </w:style>
  <w:style w:type="paragraph" w:customStyle="1" w:styleId="Style5">
    <w:name w:val="Style5"/>
    <w:basedOn w:val="a"/>
    <w:qFormat/>
    <w:rsid w:val="00CA1A6B"/>
    <w:pPr>
      <w:widowControl w:val="0"/>
      <w:overflowPunct/>
    </w:pPr>
    <w:rPr>
      <w:b w:val="0"/>
      <w:bCs w:val="0"/>
      <w:sz w:val="24"/>
      <w:szCs w:val="24"/>
    </w:rPr>
  </w:style>
  <w:style w:type="paragraph" w:customStyle="1" w:styleId="Style6">
    <w:name w:val="Style6"/>
    <w:basedOn w:val="a"/>
    <w:qFormat/>
    <w:rsid w:val="00CA1A6B"/>
    <w:pPr>
      <w:widowControl w:val="0"/>
      <w:overflowPunct/>
      <w:spacing w:line="245" w:lineRule="exact"/>
      <w:ind w:firstLine="566"/>
      <w:jc w:val="both"/>
    </w:pPr>
    <w:rPr>
      <w:b w:val="0"/>
      <w:bCs w:val="0"/>
      <w:sz w:val="24"/>
      <w:szCs w:val="24"/>
    </w:rPr>
  </w:style>
  <w:style w:type="paragraph" w:customStyle="1" w:styleId="Style7">
    <w:name w:val="Style7"/>
    <w:basedOn w:val="a"/>
    <w:qFormat/>
    <w:rsid w:val="00CA1A6B"/>
    <w:pPr>
      <w:widowControl w:val="0"/>
      <w:overflowPunct/>
      <w:spacing w:line="247" w:lineRule="exact"/>
      <w:ind w:hanging="638"/>
    </w:pPr>
    <w:rPr>
      <w:b w:val="0"/>
      <w:bCs w:val="0"/>
      <w:sz w:val="24"/>
      <w:szCs w:val="24"/>
    </w:rPr>
  </w:style>
  <w:style w:type="paragraph" w:customStyle="1" w:styleId="Style8">
    <w:name w:val="Style8"/>
    <w:basedOn w:val="a"/>
    <w:qFormat/>
    <w:rsid w:val="00CA1A6B"/>
    <w:pPr>
      <w:widowControl w:val="0"/>
      <w:overflowPunct/>
      <w:spacing w:line="245" w:lineRule="exact"/>
      <w:ind w:firstLine="562"/>
      <w:jc w:val="both"/>
    </w:pPr>
    <w:rPr>
      <w:b w:val="0"/>
      <w:bCs w:val="0"/>
      <w:sz w:val="24"/>
      <w:szCs w:val="24"/>
    </w:rPr>
  </w:style>
  <w:style w:type="paragraph" w:customStyle="1" w:styleId="western">
    <w:name w:val="western"/>
    <w:basedOn w:val="a"/>
    <w:qFormat/>
    <w:rsid w:val="00CA1A6B"/>
    <w:pPr>
      <w:overflowPunct/>
      <w:spacing w:beforeAutospacing="1" w:afterAutospacing="1"/>
    </w:pPr>
    <w:rPr>
      <w:b w:val="0"/>
      <w:bCs w:val="0"/>
      <w:sz w:val="24"/>
      <w:szCs w:val="24"/>
    </w:rPr>
  </w:style>
  <w:style w:type="paragraph" w:customStyle="1" w:styleId="311">
    <w:name w:val="Основной текст с отступом 31"/>
    <w:basedOn w:val="a"/>
    <w:qFormat/>
    <w:rsid w:val="00CA1A6B"/>
    <w:pPr>
      <w:suppressAutoHyphens/>
      <w:overflowPunct/>
      <w:ind w:firstLine="567"/>
      <w:jc w:val="both"/>
    </w:pPr>
    <w:rPr>
      <w:b w:val="0"/>
      <w:bCs w:val="0"/>
      <w:sz w:val="28"/>
      <w:lang w:eastAsia="ar-SA"/>
    </w:rPr>
  </w:style>
  <w:style w:type="paragraph" w:styleId="afffc">
    <w:name w:val="Block Text"/>
    <w:basedOn w:val="a"/>
    <w:unhideWhenUsed/>
    <w:qFormat/>
    <w:rsid w:val="00CA1A6B"/>
    <w:pPr>
      <w:overflowPunct/>
      <w:spacing w:line="240" w:lineRule="atLeast"/>
      <w:ind w:left="261" w:right="84"/>
      <w:jc w:val="center"/>
    </w:pPr>
    <w:rPr>
      <w:bCs w:val="0"/>
      <w:sz w:val="26"/>
    </w:rPr>
  </w:style>
  <w:style w:type="paragraph" w:customStyle="1" w:styleId="ConsCell">
    <w:name w:val="ConsCell"/>
    <w:qFormat/>
    <w:rsid w:val="00CA1A6B"/>
    <w:pPr>
      <w:snapToGrid w:val="0"/>
      <w:ind w:right="19772"/>
    </w:pPr>
    <w:rPr>
      <w:rFonts w:ascii="Arial" w:hAnsi="Arial"/>
      <w:color w:val="00000A"/>
      <w:sz w:val="25"/>
    </w:rPr>
  </w:style>
  <w:style w:type="paragraph" w:customStyle="1" w:styleId="28">
    <w:name w:val="Основной текст (2)"/>
    <w:basedOn w:val="a"/>
    <w:qFormat/>
    <w:rsid w:val="00CA1A6B"/>
    <w:pPr>
      <w:shd w:val="clear" w:color="auto" w:fill="FFFFFF"/>
      <w:overflowPunct/>
      <w:spacing w:after="360" w:line="254" w:lineRule="exact"/>
      <w:jc w:val="center"/>
    </w:pPr>
    <w:rPr>
      <w:sz w:val="22"/>
      <w:szCs w:val="22"/>
      <w:lang w:val="en-US"/>
    </w:rPr>
  </w:style>
  <w:style w:type="paragraph" w:customStyle="1" w:styleId="afffd">
    <w:name w:val="Знак Знак Знак Знак Знак Знак Знак Знак Знак Знак"/>
    <w:basedOn w:val="a"/>
    <w:qFormat/>
    <w:rsid w:val="00CA1A6B"/>
    <w:pPr>
      <w:overflowPunct/>
      <w:spacing w:beforeAutospacing="1" w:afterAutospacing="1"/>
      <w:jc w:val="both"/>
    </w:pPr>
    <w:rPr>
      <w:rFonts w:ascii="Tahoma" w:hAnsi="Tahoma"/>
      <w:b w:val="0"/>
      <w:bCs w:val="0"/>
      <w:sz w:val="20"/>
      <w:lang w:val="en-US" w:eastAsia="en-US"/>
    </w:rPr>
  </w:style>
  <w:style w:type="paragraph" w:customStyle="1" w:styleId="formattext">
    <w:name w:val="formattext"/>
    <w:basedOn w:val="a"/>
    <w:qFormat/>
    <w:rsid w:val="00CA1A6B"/>
    <w:pPr>
      <w:overflowPunct/>
      <w:spacing w:beforeAutospacing="1" w:afterAutospacing="1"/>
    </w:pPr>
    <w:rPr>
      <w:b w:val="0"/>
      <w:bCs w:val="0"/>
      <w:sz w:val="24"/>
      <w:szCs w:val="24"/>
    </w:rPr>
  </w:style>
  <w:style w:type="paragraph" w:customStyle="1" w:styleId="afffe">
    <w:name w:val="Сноска"/>
    <w:basedOn w:val="a"/>
    <w:rsid w:val="00757AEE"/>
  </w:style>
  <w:style w:type="numbering" w:customStyle="1" w:styleId="WW8Num1">
    <w:name w:val="WW8Num1"/>
    <w:rsid w:val="00757AEE"/>
  </w:style>
  <w:style w:type="table" w:styleId="affff">
    <w:name w:val="Table Grid"/>
    <w:basedOn w:val="a1"/>
    <w:rsid w:val="0036120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0">
    <w:name w:val="Plain Text"/>
    <w:basedOn w:val="a"/>
    <w:link w:val="affff1"/>
    <w:rsid w:val="002B346C"/>
    <w:pPr>
      <w:overflowPunct/>
    </w:pPr>
    <w:rPr>
      <w:rFonts w:ascii="Courier New" w:hAnsi="Courier New"/>
      <w:b w:val="0"/>
      <w:bCs w:val="0"/>
      <w:color w:val="auto"/>
      <w:sz w:val="20"/>
    </w:rPr>
  </w:style>
  <w:style w:type="character" w:customStyle="1" w:styleId="affff1">
    <w:name w:val="Текст Знак"/>
    <w:basedOn w:val="a0"/>
    <w:link w:val="affff0"/>
    <w:rsid w:val="002B346C"/>
    <w:rPr>
      <w:rFonts w:ascii="Courier New" w:hAnsi="Courier New"/>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consultantplus://offline/ref=F8D66A9554D9E4D6B5056E6B79CCFBEB0753387F45A5E38E0BB31CA09C232DFD91C167D15C1B953Be1IDU" TargetMode="External"/><Relationship Id="rId13" Type="http://schemas.openxmlformats.org/officeDocument/2006/relationships/hyperlink" Target="consultantplus://offline/ref=A97FE2F0D6799C339C3868BAAEB7851B8EC674A82DB77D7AD6A509B92703B505EC5A5E8FBE40C305zBQ5U"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consultantplus://offline/ref=F8D66A9554D9E4D6B5056E6B79CCFBEB0753387F45A5E38E0BB31CA09C232DFD91C167D258e1IFU" TargetMode="External"/><Relationship Id="rId12" Type="http://schemas.openxmlformats.org/officeDocument/2006/relationships/hyperlink" Target="consultantplus://offline/ref=F8D66A9554D9E4D6B5056E6B79CCFBEB0753387F45A5E38E0BB31CA09C232DFD91C167D15C1B953Be1IDU"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F8D66A9554D9E4D6B5056E6B79CCFBEB0753387F45A5E38E0BB31CA09C232DFD91C167D15C1B953Be1IDU" TargetMode="External"/><Relationship Id="rId5" Type="http://schemas.openxmlformats.org/officeDocument/2006/relationships/footnotes" Target="footnotes.xml"/><Relationship Id="rId15" Type="http://schemas.openxmlformats.org/officeDocument/2006/relationships/hyperlink" Target="consultantplus://offline/ref=BAD191ED144FF2DDEF61707B69526670CE4B77A40CD36EB28B3C390D0CCAB4B5011F68BD0C8AC42BQEyEI" TargetMode="External"/><Relationship Id="rId10" Type="http://schemas.openxmlformats.org/officeDocument/2006/relationships/hyperlink" Target="consultantplus://offline/ref=F8D66A9554D9E4D6B5056E6B79CCFBEB0753387F45A5E38E0BB31CA09C232DFD91C167D15C1B953Be1IBU" TargetMode="External"/><Relationship Id="rId4" Type="http://schemas.openxmlformats.org/officeDocument/2006/relationships/webSettings" Target="webSettings.xml"/><Relationship Id="rId9" Type="http://schemas.openxmlformats.org/officeDocument/2006/relationships/hyperlink" Target="consultantplus://offline/ref=F8D66A9554D9E4D6B5056E6B79CCFBEB0753387F45A5E38E0BB31CA09C232DFD91C167D15C1B953Be1IDU" TargetMode="External"/><Relationship Id="rId14" Type="http://schemas.openxmlformats.org/officeDocument/2006/relationships/hyperlink" Target="consultantplus://offline/ref=A97FE2F0D6799C339C3868BAAEB7851B8EC674A82DB77D7AD6A509B92703B505EC5A5E8FBE40C305zBQ5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38</Pages>
  <Words>15526</Words>
  <Characters>88499</Characters>
  <Application>Microsoft Office Word</Application>
  <DocSecurity>0</DocSecurity>
  <Lines>737</Lines>
  <Paragraphs>207</Paragraphs>
  <ScaleCrop>false</ScaleCrop>
  <HeadingPairs>
    <vt:vector size="2" baseType="variant">
      <vt:variant>
        <vt:lpstr>Название</vt:lpstr>
      </vt:variant>
      <vt:variant>
        <vt:i4>1</vt:i4>
      </vt:variant>
    </vt:vector>
  </HeadingPairs>
  <TitlesOfParts>
    <vt:vector size="1" baseType="lpstr">
      <vt:lpstr/>
    </vt:vector>
  </TitlesOfParts>
  <Company>Лентрансгаз</Company>
  <LinksUpToDate>false</LinksUpToDate>
  <CharactersWithSpaces>103818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Аня</dc:creator>
  <cp:lastModifiedBy>Александр</cp:lastModifiedBy>
  <cp:revision>3</cp:revision>
  <cp:lastPrinted>2017-11-28T12:46:00Z</cp:lastPrinted>
  <dcterms:created xsi:type="dcterms:W3CDTF">2020-12-03T03:34:00Z</dcterms:created>
  <dcterms:modified xsi:type="dcterms:W3CDTF">2020-12-08T07:57:00Z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Лентрансгаз</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