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19795A" w:rsidRDefault="00AA3F2F" w:rsidP="0019795A">
      <w:pPr>
        <w:pStyle w:val="ad"/>
        <w:jc w:val="center"/>
        <w:rPr>
          <w:rFonts w:ascii="Arial" w:hAnsi="Arial" w:cs="Arial"/>
          <w:b/>
        </w:rPr>
      </w:pPr>
      <w:r w:rsidRPr="0019795A">
        <w:rPr>
          <w:rFonts w:ascii="Arial" w:hAnsi="Arial" w:cs="Arial"/>
          <w:b/>
        </w:rPr>
        <w:t>РО</w:t>
      </w:r>
      <w:r w:rsidR="00C235DA" w:rsidRPr="0019795A">
        <w:rPr>
          <w:rFonts w:ascii="Arial" w:hAnsi="Arial" w:cs="Arial"/>
          <w:b/>
        </w:rPr>
        <w:t>ССИЙСКАЯ ФЕДЕРАЦИЯ</w:t>
      </w:r>
    </w:p>
    <w:p w:rsidR="00C235DA" w:rsidRPr="0019795A" w:rsidRDefault="00C235DA" w:rsidP="0019795A">
      <w:pPr>
        <w:pStyle w:val="ad"/>
        <w:jc w:val="center"/>
        <w:rPr>
          <w:rFonts w:ascii="Arial" w:hAnsi="Arial" w:cs="Arial"/>
          <w:b/>
        </w:rPr>
      </w:pPr>
      <w:r w:rsidRPr="0019795A">
        <w:rPr>
          <w:rFonts w:ascii="Arial" w:hAnsi="Arial" w:cs="Arial"/>
          <w:b/>
        </w:rPr>
        <w:t>АДМИНИСТРАЦИЯ  ТАЛЬМЕНСКОГО РАЙОНА</w:t>
      </w:r>
    </w:p>
    <w:p w:rsidR="00C235DA" w:rsidRPr="0019795A" w:rsidRDefault="00C235DA" w:rsidP="0019795A">
      <w:pPr>
        <w:pStyle w:val="ad"/>
        <w:jc w:val="center"/>
        <w:rPr>
          <w:rFonts w:ascii="Arial" w:hAnsi="Arial" w:cs="Arial"/>
          <w:spacing w:val="14"/>
        </w:rPr>
      </w:pPr>
      <w:r w:rsidRPr="0019795A">
        <w:rPr>
          <w:rFonts w:ascii="Arial" w:hAnsi="Arial" w:cs="Arial"/>
          <w:b/>
        </w:rPr>
        <w:t>АЛТАЙСКОГО КРАЯ</w:t>
      </w:r>
    </w:p>
    <w:p w:rsidR="00C235DA" w:rsidRPr="0019795A" w:rsidRDefault="00C235DA" w:rsidP="0019795A">
      <w:pPr>
        <w:pStyle w:val="ad"/>
        <w:jc w:val="both"/>
        <w:rPr>
          <w:rFonts w:ascii="Arial" w:hAnsi="Arial" w:cs="Arial"/>
        </w:rPr>
      </w:pPr>
    </w:p>
    <w:p w:rsidR="00C86015" w:rsidRPr="0019795A" w:rsidRDefault="000F70DA" w:rsidP="0019795A">
      <w:pPr>
        <w:pStyle w:val="ad"/>
        <w:jc w:val="center"/>
        <w:rPr>
          <w:rFonts w:ascii="Arial" w:hAnsi="Arial" w:cs="Arial"/>
          <w:b/>
          <w:spacing w:val="84"/>
        </w:rPr>
      </w:pPr>
      <w:r w:rsidRPr="0019795A">
        <w:rPr>
          <w:rFonts w:ascii="Arial" w:hAnsi="Arial" w:cs="Arial"/>
          <w:b/>
          <w:spacing w:val="84"/>
        </w:rPr>
        <w:t>ПОСТАНОВЛЕНИЕ</w:t>
      </w:r>
    </w:p>
    <w:p w:rsidR="000F70DA" w:rsidRPr="0019795A" w:rsidRDefault="000F70DA" w:rsidP="0019795A">
      <w:pPr>
        <w:pStyle w:val="ad"/>
        <w:jc w:val="both"/>
        <w:rPr>
          <w:rFonts w:ascii="Arial" w:hAnsi="Arial" w:cs="Arial"/>
        </w:rPr>
      </w:pPr>
    </w:p>
    <w:p w:rsidR="00BE55C8" w:rsidRPr="0019795A" w:rsidRDefault="00455627" w:rsidP="0019795A">
      <w:pPr>
        <w:pStyle w:val="ad"/>
        <w:jc w:val="both"/>
        <w:rPr>
          <w:rFonts w:ascii="Arial" w:hAnsi="Arial" w:cs="Arial"/>
          <w:b/>
        </w:rPr>
      </w:pPr>
      <w:r w:rsidRPr="0019795A">
        <w:rPr>
          <w:rFonts w:ascii="Arial" w:hAnsi="Arial" w:cs="Arial"/>
          <w:b/>
        </w:rPr>
        <w:t>29.06</w:t>
      </w:r>
      <w:r w:rsidR="00BE55C8" w:rsidRPr="0019795A">
        <w:rPr>
          <w:rFonts w:ascii="Arial" w:hAnsi="Arial" w:cs="Arial"/>
          <w:b/>
        </w:rPr>
        <w:t xml:space="preserve"> 20</w:t>
      </w:r>
      <w:r w:rsidR="00916469" w:rsidRPr="0019795A">
        <w:rPr>
          <w:rFonts w:ascii="Arial" w:hAnsi="Arial" w:cs="Arial"/>
          <w:b/>
        </w:rPr>
        <w:t>20</w:t>
      </w:r>
      <w:r w:rsidR="0019795A" w:rsidRPr="0019795A">
        <w:rPr>
          <w:rFonts w:ascii="Arial" w:hAnsi="Arial" w:cs="Arial"/>
          <w:b/>
        </w:rPr>
        <w:t>г.</w:t>
      </w:r>
      <w:r w:rsidR="00BE55C8" w:rsidRPr="0019795A">
        <w:rPr>
          <w:rFonts w:ascii="Arial" w:hAnsi="Arial" w:cs="Arial"/>
          <w:b/>
        </w:rPr>
        <w:t xml:space="preserve"> </w:t>
      </w:r>
      <w:r w:rsidR="00BC466F" w:rsidRPr="0019795A">
        <w:rPr>
          <w:rFonts w:ascii="Arial" w:hAnsi="Arial" w:cs="Arial"/>
          <w:b/>
        </w:rPr>
        <w:t xml:space="preserve">         </w:t>
      </w:r>
      <w:r w:rsidR="00372C7A" w:rsidRPr="0019795A">
        <w:rPr>
          <w:rFonts w:ascii="Arial" w:hAnsi="Arial" w:cs="Arial"/>
          <w:b/>
        </w:rPr>
        <w:t xml:space="preserve">      </w:t>
      </w:r>
      <w:r w:rsidR="00F64AFC" w:rsidRPr="0019795A">
        <w:rPr>
          <w:rFonts w:ascii="Arial" w:hAnsi="Arial" w:cs="Arial"/>
          <w:b/>
        </w:rPr>
        <w:t xml:space="preserve">        </w:t>
      </w:r>
      <w:r w:rsidR="00AC7428" w:rsidRPr="0019795A">
        <w:rPr>
          <w:rFonts w:ascii="Arial" w:hAnsi="Arial" w:cs="Arial"/>
          <w:b/>
        </w:rPr>
        <w:t xml:space="preserve">                   </w:t>
      </w:r>
      <w:r w:rsidR="00F64AFC" w:rsidRPr="0019795A">
        <w:rPr>
          <w:rFonts w:ascii="Arial" w:hAnsi="Arial" w:cs="Arial"/>
          <w:b/>
        </w:rPr>
        <w:t xml:space="preserve">        </w:t>
      </w:r>
      <w:r w:rsidR="009256C3" w:rsidRPr="0019795A">
        <w:rPr>
          <w:rFonts w:ascii="Arial" w:hAnsi="Arial" w:cs="Arial"/>
          <w:b/>
        </w:rPr>
        <w:t xml:space="preserve">      </w:t>
      </w:r>
      <w:r w:rsidR="00E10A3C" w:rsidRPr="0019795A">
        <w:rPr>
          <w:rFonts w:ascii="Arial" w:hAnsi="Arial" w:cs="Arial"/>
          <w:b/>
        </w:rPr>
        <w:t xml:space="preserve">    </w:t>
      </w:r>
      <w:r w:rsidR="001A6561" w:rsidRPr="0019795A">
        <w:rPr>
          <w:rFonts w:ascii="Arial" w:hAnsi="Arial" w:cs="Arial"/>
          <w:b/>
        </w:rPr>
        <w:t xml:space="preserve">                              </w:t>
      </w:r>
      <w:r w:rsidR="00E10A3C" w:rsidRPr="0019795A">
        <w:rPr>
          <w:rFonts w:ascii="Arial" w:hAnsi="Arial" w:cs="Arial"/>
          <w:b/>
        </w:rPr>
        <w:t xml:space="preserve"> </w:t>
      </w:r>
      <w:r w:rsidR="009256C3" w:rsidRPr="0019795A">
        <w:rPr>
          <w:rFonts w:ascii="Arial" w:hAnsi="Arial" w:cs="Arial"/>
          <w:b/>
        </w:rPr>
        <w:t xml:space="preserve"> </w:t>
      </w:r>
      <w:r w:rsidR="00F64AFC" w:rsidRPr="0019795A">
        <w:rPr>
          <w:rFonts w:ascii="Arial" w:hAnsi="Arial" w:cs="Arial"/>
          <w:b/>
        </w:rPr>
        <w:t xml:space="preserve">  </w:t>
      </w:r>
      <w:r w:rsidR="0019795A" w:rsidRPr="0019795A">
        <w:rPr>
          <w:rFonts w:ascii="Arial" w:hAnsi="Arial" w:cs="Arial"/>
          <w:b/>
        </w:rPr>
        <w:t xml:space="preserve">                        </w:t>
      </w:r>
      <w:r w:rsidR="00BE55C8" w:rsidRPr="0019795A">
        <w:rPr>
          <w:rFonts w:ascii="Arial" w:hAnsi="Arial" w:cs="Arial"/>
          <w:b/>
        </w:rPr>
        <w:t>№</w:t>
      </w:r>
      <w:r w:rsidR="001A6561" w:rsidRPr="0019795A">
        <w:rPr>
          <w:rFonts w:ascii="Arial" w:hAnsi="Arial" w:cs="Arial"/>
          <w:b/>
        </w:rPr>
        <w:t xml:space="preserve"> </w:t>
      </w:r>
      <w:r w:rsidRPr="0019795A">
        <w:rPr>
          <w:rFonts w:ascii="Arial" w:hAnsi="Arial" w:cs="Arial"/>
          <w:b/>
        </w:rPr>
        <w:t>472</w:t>
      </w:r>
    </w:p>
    <w:p w:rsidR="00C86015" w:rsidRPr="0019795A" w:rsidRDefault="00C86015" w:rsidP="0019795A">
      <w:pPr>
        <w:pStyle w:val="ad"/>
        <w:jc w:val="both"/>
        <w:rPr>
          <w:rFonts w:ascii="Arial" w:hAnsi="Arial" w:cs="Arial"/>
          <w:b/>
        </w:rPr>
      </w:pPr>
    </w:p>
    <w:p w:rsidR="00C86015" w:rsidRPr="0019795A" w:rsidRDefault="00492CD6" w:rsidP="0019795A">
      <w:pPr>
        <w:pStyle w:val="ad"/>
        <w:jc w:val="center"/>
        <w:rPr>
          <w:rFonts w:ascii="Arial" w:hAnsi="Arial" w:cs="Arial"/>
          <w:b/>
        </w:rPr>
      </w:pPr>
      <w:r w:rsidRPr="0019795A">
        <w:rPr>
          <w:rFonts w:ascii="Arial" w:hAnsi="Arial" w:cs="Arial"/>
          <w:b/>
        </w:rPr>
        <w:t>р.п.</w:t>
      </w:r>
      <w:r w:rsidR="00500994" w:rsidRPr="0019795A">
        <w:rPr>
          <w:rFonts w:ascii="Arial" w:hAnsi="Arial" w:cs="Arial"/>
          <w:b/>
        </w:rPr>
        <w:t xml:space="preserve"> </w:t>
      </w:r>
      <w:r w:rsidRPr="0019795A">
        <w:rPr>
          <w:rFonts w:ascii="Arial" w:hAnsi="Arial" w:cs="Arial"/>
          <w:b/>
        </w:rPr>
        <w:t>Тальменка</w:t>
      </w:r>
    </w:p>
    <w:p w:rsidR="000107C8" w:rsidRPr="0019795A" w:rsidRDefault="000107C8" w:rsidP="0019795A">
      <w:pPr>
        <w:pStyle w:val="ad"/>
        <w:jc w:val="both"/>
        <w:rPr>
          <w:rFonts w:ascii="Arial" w:hAnsi="Arial" w:cs="Arial"/>
          <w:b/>
        </w:rPr>
      </w:pP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581F4D" w:rsidRPr="0019795A" w:rsidTr="0019795A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59C" w:rsidRPr="0019795A" w:rsidRDefault="00D306FA" w:rsidP="0019795A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19795A">
              <w:rPr>
                <w:rFonts w:ascii="Arial" w:hAnsi="Arial" w:cs="Arial"/>
                <w:b/>
                <w:lang w:eastAsia="ru-RU"/>
              </w:rPr>
              <w:t xml:space="preserve">Об утверждении Положения об организации в Администрации Тальменского района  Алтайского края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Pr="0019795A">
              <w:rPr>
                <w:rFonts w:ascii="Arial" w:hAnsi="Arial" w:cs="Arial"/>
                <w:b/>
                <w:lang w:eastAsia="ru-RU"/>
              </w:rPr>
              <w:t>комплаенса</w:t>
            </w:r>
            <w:proofErr w:type="spellEnd"/>
            <w:r w:rsidRPr="0019795A">
              <w:rPr>
                <w:rFonts w:ascii="Arial" w:hAnsi="Arial" w:cs="Arial"/>
                <w:b/>
                <w:lang w:eastAsia="ru-RU"/>
              </w:rPr>
              <w:t>)</w:t>
            </w:r>
          </w:p>
          <w:p w:rsidR="000107C8" w:rsidRPr="0019795A" w:rsidRDefault="000107C8" w:rsidP="0019795A">
            <w:pPr>
              <w:pStyle w:val="ad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9795A" w:rsidRDefault="0019795A" w:rsidP="0019795A">
      <w:pPr>
        <w:pStyle w:val="ad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В соответствии с распоряжением Правительства Алтайского края</w:t>
      </w:r>
      <w:r w:rsidR="00EF576A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от</w:t>
      </w:r>
      <w:r w:rsidR="00EF576A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26.12.2018 No394-р</w:t>
      </w:r>
    </w:p>
    <w:p w:rsidR="00D306FA" w:rsidRPr="0019795A" w:rsidRDefault="00D306FA" w:rsidP="0019795A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>ПОСТАНОВЛЯЮ</w:t>
      </w:r>
      <w:proofErr w:type="gramStart"/>
      <w:r w:rsidRPr="0019795A">
        <w:rPr>
          <w:rFonts w:ascii="Arial" w:hAnsi="Arial" w:cs="Arial"/>
          <w:lang w:eastAsia="ru-RU"/>
        </w:rPr>
        <w:t xml:space="preserve"> :</w:t>
      </w:r>
      <w:proofErr w:type="gramEnd"/>
    </w:p>
    <w:p w:rsidR="00D306FA" w:rsidRPr="0019795A" w:rsidRDefault="00D306FA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 </w:t>
      </w:r>
      <w:r w:rsid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>1. Утвердить прилагаемое Положение об организации в Администрации Тальменского района Алтайского края системы внутреннего обеспечения соответствия требованиям антимонопольного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законодательства (антимонопольного </w:t>
      </w:r>
      <w:proofErr w:type="spellStart"/>
      <w:r w:rsidRPr="0019795A">
        <w:rPr>
          <w:rFonts w:ascii="Arial" w:hAnsi="Arial" w:cs="Arial"/>
          <w:lang w:eastAsia="ru-RU"/>
        </w:rPr>
        <w:t>комплаенса</w:t>
      </w:r>
      <w:proofErr w:type="spellEnd"/>
      <w:r w:rsidRPr="0019795A">
        <w:rPr>
          <w:rFonts w:ascii="Arial" w:hAnsi="Arial" w:cs="Arial"/>
          <w:lang w:eastAsia="ru-RU"/>
        </w:rPr>
        <w:t>).</w:t>
      </w:r>
    </w:p>
    <w:p w:rsidR="00D306FA" w:rsidRPr="0019795A" w:rsidRDefault="00D306FA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9795A">
        <w:rPr>
          <w:rFonts w:ascii="Arial" w:hAnsi="Arial" w:cs="Arial"/>
          <w:lang w:eastAsia="ru-RU"/>
        </w:rPr>
        <w:t xml:space="preserve">   </w:t>
      </w:r>
      <w:r w:rsidRPr="0019795A">
        <w:rPr>
          <w:rFonts w:ascii="Arial" w:hAnsi="Arial" w:cs="Arial"/>
          <w:lang w:eastAsia="ru-RU"/>
        </w:rPr>
        <w:t>2. Создать в Администрации Тальменского района Алтайского</w:t>
      </w:r>
      <w:r w:rsidR="00EF576A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>края систему внутреннего обеспечения соответствия требованиям антимонопольного законодательства (</w:t>
      </w:r>
      <w:proofErr w:type="gramStart"/>
      <w:r w:rsidRPr="0019795A">
        <w:rPr>
          <w:rFonts w:ascii="Arial" w:hAnsi="Arial" w:cs="Arial"/>
          <w:lang w:eastAsia="ru-RU"/>
        </w:rPr>
        <w:t>антимонопольный</w:t>
      </w:r>
      <w:proofErr w:type="gramEnd"/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</w:t>
      </w:r>
      <w:proofErr w:type="spellEnd"/>
      <w:r w:rsidRPr="0019795A">
        <w:rPr>
          <w:rFonts w:ascii="Arial" w:hAnsi="Arial" w:cs="Arial"/>
          <w:lang w:eastAsia="ru-RU"/>
        </w:rPr>
        <w:t xml:space="preserve">) в соответствии с Положением, утвержденным </w:t>
      </w:r>
      <w:r w:rsidR="00EF576A" w:rsidRPr="0019795A">
        <w:rPr>
          <w:rFonts w:ascii="Arial" w:hAnsi="Arial" w:cs="Arial"/>
          <w:lang w:eastAsia="ru-RU"/>
        </w:rPr>
        <w:t>настоящим постановлением</w:t>
      </w:r>
      <w:r w:rsidRPr="0019795A">
        <w:rPr>
          <w:rFonts w:ascii="Arial" w:hAnsi="Arial" w:cs="Arial"/>
          <w:lang w:eastAsia="ru-RU"/>
        </w:rPr>
        <w:t>.</w:t>
      </w:r>
    </w:p>
    <w:p w:rsidR="00D306FA" w:rsidRPr="0019795A" w:rsidRDefault="00D306FA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9795A">
        <w:rPr>
          <w:rFonts w:ascii="Arial" w:hAnsi="Arial" w:cs="Arial"/>
          <w:lang w:eastAsia="ru-RU"/>
        </w:rPr>
        <w:t xml:space="preserve">  </w:t>
      </w:r>
      <w:r w:rsidRPr="0019795A">
        <w:rPr>
          <w:rFonts w:ascii="Arial" w:hAnsi="Arial" w:cs="Arial"/>
          <w:lang w:eastAsia="ru-RU"/>
        </w:rPr>
        <w:t xml:space="preserve"> 3. Руководителям структурных подразделений Администрации Тальменского района Алтайского края обеспечить ознакомление сотрудников с настоящим постановлением.</w:t>
      </w:r>
    </w:p>
    <w:p w:rsidR="00C36B32" w:rsidRPr="0019795A" w:rsidRDefault="00C36B32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9795A">
        <w:rPr>
          <w:rFonts w:ascii="Arial" w:hAnsi="Arial" w:cs="Arial"/>
          <w:lang w:eastAsia="ru-RU"/>
        </w:rPr>
        <w:t xml:space="preserve">  </w:t>
      </w:r>
      <w:r w:rsidRPr="0019795A">
        <w:rPr>
          <w:rFonts w:ascii="Arial" w:hAnsi="Arial" w:cs="Arial"/>
        </w:rPr>
        <w:t>4</w:t>
      </w:r>
      <w:r w:rsidRPr="0019795A">
        <w:rPr>
          <w:rFonts w:ascii="Arial" w:hAnsi="Arial" w:cs="Arial"/>
          <w:lang w:eastAsia="ru-RU"/>
        </w:rPr>
        <w:t>.  Опубликовать  настоящее постановление на официальном сайте Администрации Тальменского района в сети Интернет.</w:t>
      </w:r>
    </w:p>
    <w:p w:rsidR="00C36B32" w:rsidRPr="0019795A" w:rsidRDefault="00C36B32" w:rsidP="0019795A">
      <w:pPr>
        <w:pStyle w:val="ad"/>
        <w:jc w:val="both"/>
        <w:rPr>
          <w:rFonts w:ascii="Arial" w:hAnsi="Arial" w:cs="Arial"/>
        </w:rPr>
      </w:pPr>
      <w:r w:rsidRPr="0019795A">
        <w:rPr>
          <w:rFonts w:ascii="Arial" w:hAnsi="Arial" w:cs="Arial"/>
        </w:rPr>
        <w:t xml:space="preserve">         </w:t>
      </w:r>
      <w:r w:rsidR="0019795A">
        <w:rPr>
          <w:rFonts w:ascii="Arial" w:hAnsi="Arial" w:cs="Arial"/>
        </w:rPr>
        <w:t xml:space="preserve">  </w:t>
      </w:r>
      <w:r w:rsidRPr="0019795A">
        <w:rPr>
          <w:rFonts w:ascii="Arial" w:hAnsi="Arial" w:cs="Arial"/>
        </w:rPr>
        <w:t xml:space="preserve">5. </w:t>
      </w:r>
      <w:proofErr w:type="gramStart"/>
      <w:r w:rsidRPr="0019795A">
        <w:rPr>
          <w:rFonts w:ascii="Arial" w:hAnsi="Arial" w:cs="Arial"/>
        </w:rPr>
        <w:t>Контроль за</w:t>
      </w:r>
      <w:proofErr w:type="gramEnd"/>
      <w:r w:rsidRPr="0019795A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EE558D" w:rsidRPr="0019795A" w:rsidRDefault="00D306FA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</w:t>
      </w:r>
    </w:p>
    <w:p w:rsidR="0019795A" w:rsidRDefault="00EE558D" w:rsidP="0019795A">
      <w:pPr>
        <w:pStyle w:val="ad"/>
        <w:jc w:val="both"/>
        <w:rPr>
          <w:rFonts w:ascii="Arial" w:hAnsi="Arial" w:cs="Arial"/>
        </w:rPr>
      </w:pPr>
      <w:r w:rsidRPr="0019795A">
        <w:rPr>
          <w:rFonts w:ascii="Arial" w:hAnsi="Arial" w:cs="Arial"/>
        </w:rPr>
        <w:t xml:space="preserve">   </w:t>
      </w:r>
    </w:p>
    <w:p w:rsidR="00EE558D" w:rsidRPr="0019795A" w:rsidRDefault="00EE558D" w:rsidP="0019795A">
      <w:pPr>
        <w:pStyle w:val="ad"/>
        <w:jc w:val="both"/>
        <w:rPr>
          <w:rFonts w:ascii="Arial" w:hAnsi="Arial" w:cs="Arial"/>
        </w:rPr>
      </w:pPr>
      <w:r w:rsidRPr="0019795A">
        <w:rPr>
          <w:rFonts w:ascii="Arial" w:hAnsi="Arial" w:cs="Arial"/>
        </w:rPr>
        <w:t>Глава района</w:t>
      </w:r>
      <w:r w:rsidR="00A05575" w:rsidRPr="0019795A">
        <w:rPr>
          <w:rFonts w:ascii="Arial" w:hAnsi="Arial" w:cs="Arial"/>
        </w:rPr>
        <w:t xml:space="preserve">   </w:t>
      </w:r>
      <w:r w:rsidRPr="0019795A">
        <w:rPr>
          <w:rFonts w:ascii="Arial" w:hAnsi="Arial" w:cs="Arial"/>
        </w:rPr>
        <w:t xml:space="preserve">                                                                     </w:t>
      </w:r>
      <w:r w:rsidR="0019795A">
        <w:rPr>
          <w:rFonts w:ascii="Arial" w:hAnsi="Arial" w:cs="Arial"/>
        </w:rPr>
        <w:t xml:space="preserve">                     </w:t>
      </w:r>
      <w:r w:rsidRPr="0019795A">
        <w:rPr>
          <w:rFonts w:ascii="Arial" w:hAnsi="Arial" w:cs="Arial"/>
        </w:rPr>
        <w:t xml:space="preserve">      С.Д. Самсоненко </w:t>
      </w:r>
    </w:p>
    <w:p w:rsidR="00800EA8" w:rsidRPr="0019795A" w:rsidRDefault="00800EA8" w:rsidP="0019795A">
      <w:pPr>
        <w:pStyle w:val="ad"/>
        <w:jc w:val="both"/>
        <w:rPr>
          <w:rFonts w:ascii="Arial" w:hAnsi="Arial" w:cs="Arial"/>
          <w:color w:val="000000"/>
        </w:rPr>
      </w:pPr>
    </w:p>
    <w:p w:rsidR="00800EA8" w:rsidRPr="0019795A" w:rsidRDefault="00800EA8" w:rsidP="0019795A">
      <w:pPr>
        <w:pStyle w:val="ad"/>
        <w:jc w:val="both"/>
        <w:rPr>
          <w:rFonts w:ascii="Arial" w:hAnsi="Arial" w:cs="Arial"/>
          <w:color w:val="000000"/>
        </w:rPr>
      </w:pPr>
    </w:p>
    <w:p w:rsidR="00F37E91" w:rsidRPr="00F37E91" w:rsidRDefault="00C36B32" w:rsidP="00F37E91">
      <w:pPr>
        <w:pStyle w:val="ad"/>
        <w:jc w:val="both"/>
        <w:rPr>
          <w:rFonts w:ascii="Arial" w:hAnsi="Arial" w:cs="Arial"/>
        </w:rPr>
      </w:pPr>
      <w:r w:rsidRPr="00F37E91">
        <w:rPr>
          <w:rFonts w:ascii="Arial" w:hAnsi="Arial" w:cs="Arial"/>
          <w:lang w:eastAsia="ru-RU"/>
        </w:rPr>
        <w:t xml:space="preserve">Приложение </w:t>
      </w:r>
      <w:r w:rsidR="0019795A" w:rsidRPr="00F37E91">
        <w:rPr>
          <w:rFonts w:ascii="Arial" w:hAnsi="Arial" w:cs="Arial"/>
          <w:lang w:eastAsia="ru-RU"/>
        </w:rPr>
        <w:t>к</w:t>
      </w:r>
      <w:r w:rsidRPr="00F37E91">
        <w:rPr>
          <w:rFonts w:ascii="Arial" w:hAnsi="Arial" w:cs="Arial"/>
          <w:lang w:eastAsia="ru-RU"/>
        </w:rPr>
        <w:t xml:space="preserve"> постановлению Администрации Тальменского района </w:t>
      </w:r>
      <w:r w:rsidR="00455627" w:rsidRPr="00F37E91">
        <w:rPr>
          <w:rFonts w:ascii="Arial" w:hAnsi="Arial" w:cs="Arial"/>
          <w:lang w:eastAsia="ru-RU"/>
        </w:rPr>
        <w:t>о</w:t>
      </w:r>
      <w:r w:rsidRPr="00F37E91">
        <w:rPr>
          <w:rFonts w:ascii="Arial" w:hAnsi="Arial" w:cs="Arial"/>
          <w:lang w:eastAsia="ru-RU"/>
        </w:rPr>
        <w:t xml:space="preserve">т </w:t>
      </w:r>
      <w:r w:rsidR="00455627" w:rsidRPr="00F37E91">
        <w:rPr>
          <w:rFonts w:ascii="Arial" w:hAnsi="Arial" w:cs="Arial"/>
          <w:lang w:eastAsia="ru-RU"/>
        </w:rPr>
        <w:t>29.06.</w:t>
      </w:r>
      <w:r w:rsidRPr="00F37E91">
        <w:rPr>
          <w:rFonts w:ascii="Arial" w:hAnsi="Arial" w:cs="Arial"/>
          <w:lang w:eastAsia="ru-RU"/>
        </w:rPr>
        <w:t xml:space="preserve">2020 г. № </w:t>
      </w:r>
      <w:r w:rsidR="00455627" w:rsidRPr="00F37E91">
        <w:rPr>
          <w:rFonts w:ascii="Arial" w:hAnsi="Arial" w:cs="Arial"/>
          <w:lang w:eastAsia="ru-RU"/>
        </w:rPr>
        <w:t>472</w:t>
      </w:r>
      <w:r w:rsidR="00F37E91" w:rsidRPr="00F37E91">
        <w:rPr>
          <w:rFonts w:ascii="Arial" w:hAnsi="Arial" w:cs="Arial"/>
          <w:lang w:eastAsia="ru-RU"/>
        </w:rPr>
        <w:t xml:space="preserve"> «Об утверждении Положения об организации в Администрации Тальменского района  Алтайского края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F37E91" w:rsidRPr="00F37E91">
        <w:rPr>
          <w:rFonts w:ascii="Arial" w:hAnsi="Arial" w:cs="Arial"/>
          <w:lang w:eastAsia="ru-RU"/>
        </w:rPr>
        <w:t>комплаенса</w:t>
      </w:r>
      <w:proofErr w:type="spellEnd"/>
      <w:r w:rsidR="00F37E91" w:rsidRPr="00F37E91">
        <w:rPr>
          <w:rFonts w:ascii="Arial" w:hAnsi="Arial" w:cs="Arial"/>
          <w:lang w:eastAsia="ru-RU"/>
        </w:rPr>
        <w:t>)</w:t>
      </w:r>
    </w:p>
    <w:p w:rsidR="00C36B32" w:rsidRPr="0019795A" w:rsidRDefault="00C36B32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</w:t>
      </w:r>
    </w:p>
    <w:p w:rsidR="00C36B32" w:rsidRPr="0019795A" w:rsidRDefault="00C36B32" w:rsidP="0019795A">
      <w:pPr>
        <w:pStyle w:val="ad"/>
        <w:jc w:val="both"/>
        <w:rPr>
          <w:rFonts w:ascii="Arial" w:hAnsi="Arial" w:cs="Arial"/>
          <w:lang w:eastAsia="ru-RU"/>
        </w:rPr>
      </w:pPr>
    </w:p>
    <w:p w:rsidR="00C36B32" w:rsidRPr="00F37E91" w:rsidRDefault="00D306FA" w:rsidP="00F37E91">
      <w:pPr>
        <w:pStyle w:val="ad"/>
        <w:jc w:val="center"/>
        <w:rPr>
          <w:rFonts w:ascii="Arial" w:hAnsi="Arial" w:cs="Arial"/>
          <w:b/>
          <w:lang w:eastAsia="ru-RU"/>
        </w:rPr>
      </w:pPr>
      <w:r w:rsidRPr="00F37E91">
        <w:rPr>
          <w:rFonts w:ascii="Arial" w:hAnsi="Arial" w:cs="Arial"/>
          <w:b/>
          <w:lang w:eastAsia="ru-RU"/>
        </w:rPr>
        <w:t>ПОЛОЖЕНИЕ</w:t>
      </w:r>
    </w:p>
    <w:p w:rsidR="00C36B32" w:rsidRPr="00F37E91" w:rsidRDefault="00D306FA" w:rsidP="00F37E91">
      <w:pPr>
        <w:pStyle w:val="ad"/>
        <w:jc w:val="center"/>
        <w:rPr>
          <w:rFonts w:ascii="Arial" w:hAnsi="Arial" w:cs="Arial"/>
          <w:b/>
          <w:lang w:eastAsia="ru-RU"/>
        </w:rPr>
      </w:pPr>
      <w:r w:rsidRPr="00F37E91">
        <w:rPr>
          <w:rFonts w:ascii="Arial" w:hAnsi="Arial" w:cs="Arial"/>
          <w:b/>
          <w:lang w:eastAsia="ru-RU"/>
        </w:rPr>
        <w:t xml:space="preserve">об организации в Администрации </w:t>
      </w:r>
      <w:r w:rsidR="00C36B32" w:rsidRPr="00F37E91">
        <w:rPr>
          <w:rFonts w:ascii="Arial" w:hAnsi="Arial" w:cs="Arial"/>
          <w:b/>
          <w:lang w:eastAsia="ru-RU"/>
        </w:rPr>
        <w:t xml:space="preserve">Тальменского района </w:t>
      </w:r>
      <w:r w:rsidRPr="00F37E91">
        <w:rPr>
          <w:rFonts w:ascii="Arial" w:hAnsi="Arial" w:cs="Arial"/>
          <w:b/>
          <w:lang w:eastAsia="ru-RU"/>
        </w:rPr>
        <w:t>Алтайского края системы внутреннего обеспечения соответствия</w:t>
      </w:r>
      <w:r w:rsidR="00C36B32" w:rsidRPr="00F37E91">
        <w:rPr>
          <w:rFonts w:ascii="Arial" w:hAnsi="Arial" w:cs="Arial"/>
          <w:b/>
          <w:lang w:eastAsia="ru-RU"/>
        </w:rPr>
        <w:t xml:space="preserve"> </w:t>
      </w:r>
      <w:r w:rsidRPr="00F37E91">
        <w:rPr>
          <w:rFonts w:ascii="Arial" w:hAnsi="Arial" w:cs="Arial"/>
          <w:b/>
          <w:lang w:eastAsia="ru-RU"/>
        </w:rPr>
        <w:t>требованиям антимонопольного законодательства</w:t>
      </w:r>
      <w:r w:rsidR="00C36B32" w:rsidRPr="00F37E91">
        <w:rPr>
          <w:rFonts w:ascii="Arial" w:hAnsi="Arial" w:cs="Arial"/>
          <w:b/>
          <w:lang w:eastAsia="ru-RU"/>
        </w:rPr>
        <w:t xml:space="preserve"> </w:t>
      </w:r>
      <w:r w:rsidRPr="00F37E91">
        <w:rPr>
          <w:rFonts w:ascii="Arial" w:hAnsi="Arial" w:cs="Arial"/>
          <w:b/>
          <w:lang w:eastAsia="ru-RU"/>
        </w:rPr>
        <w:t xml:space="preserve">(антимонопольного </w:t>
      </w:r>
      <w:proofErr w:type="spellStart"/>
      <w:r w:rsidRPr="00F37E91">
        <w:rPr>
          <w:rFonts w:ascii="Arial" w:hAnsi="Arial" w:cs="Arial"/>
          <w:b/>
          <w:lang w:eastAsia="ru-RU"/>
        </w:rPr>
        <w:t>комплаенса</w:t>
      </w:r>
      <w:proofErr w:type="spellEnd"/>
      <w:r w:rsidRPr="00F37E91">
        <w:rPr>
          <w:rFonts w:ascii="Arial" w:hAnsi="Arial" w:cs="Arial"/>
          <w:b/>
          <w:lang w:eastAsia="ru-RU"/>
        </w:rPr>
        <w:t>)</w:t>
      </w:r>
    </w:p>
    <w:p w:rsidR="00C36B32" w:rsidRPr="0019795A" w:rsidRDefault="00C36B32" w:rsidP="0019795A">
      <w:pPr>
        <w:pStyle w:val="ad"/>
        <w:jc w:val="both"/>
        <w:rPr>
          <w:rFonts w:ascii="Arial" w:hAnsi="Arial" w:cs="Arial"/>
          <w:lang w:eastAsia="ru-RU"/>
        </w:rPr>
      </w:pPr>
    </w:p>
    <w:p w:rsidR="00C36B32" w:rsidRPr="0019795A" w:rsidRDefault="00F37E91" w:rsidP="00F37E91">
      <w:pPr>
        <w:pStyle w:val="ad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</w:t>
      </w:r>
      <w:r w:rsidR="00D306FA" w:rsidRPr="0019795A">
        <w:rPr>
          <w:rFonts w:ascii="Arial" w:hAnsi="Arial" w:cs="Arial"/>
          <w:lang w:eastAsia="ru-RU"/>
        </w:rPr>
        <w:t>Общие положения</w:t>
      </w:r>
    </w:p>
    <w:p w:rsidR="00C36B32" w:rsidRPr="0019795A" w:rsidRDefault="00C36B32" w:rsidP="00F37E91">
      <w:pPr>
        <w:pStyle w:val="ad"/>
        <w:ind w:firstLine="284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</w:t>
      </w:r>
      <w:r w:rsidR="00D306FA" w:rsidRPr="0019795A">
        <w:rPr>
          <w:rFonts w:ascii="Arial" w:hAnsi="Arial" w:cs="Arial"/>
          <w:lang w:eastAsia="ru-RU"/>
        </w:rPr>
        <w:t xml:space="preserve">1. Положение об организации в Администрации </w:t>
      </w:r>
      <w:r w:rsidRPr="0019795A">
        <w:rPr>
          <w:rFonts w:ascii="Arial" w:hAnsi="Arial" w:cs="Arial"/>
          <w:lang w:eastAsia="ru-RU"/>
        </w:rPr>
        <w:t>Тальменского района</w:t>
      </w:r>
      <w:r w:rsidR="00D306FA" w:rsidRPr="0019795A">
        <w:rPr>
          <w:rFonts w:ascii="Arial" w:hAnsi="Arial" w:cs="Arial"/>
          <w:lang w:eastAsia="ru-RU"/>
        </w:rPr>
        <w:t xml:space="preserve"> Алтайского края (далее - «Администрация») системы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внутреннего обеспечения соответствия требованиям антимонопольного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законодательства (антимонопольного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>) разработано в целях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обеспечения соответствия деятельности Администрации </w:t>
      </w:r>
      <w:r w:rsidR="00D306FA" w:rsidRPr="0019795A">
        <w:rPr>
          <w:rFonts w:ascii="Arial" w:hAnsi="Arial" w:cs="Arial"/>
          <w:lang w:eastAsia="ru-RU"/>
        </w:rPr>
        <w:lastRenderedPageBreak/>
        <w:t>требованиям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антимонопольного законодательства и профилактики нарушений требований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антимонопольного законодательства.</w:t>
      </w:r>
    </w:p>
    <w:p w:rsidR="00C36B32" w:rsidRPr="0019795A" w:rsidRDefault="00C36B32" w:rsidP="00F37E91">
      <w:pPr>
        <w:pStyle w:val="ad"/>
        <w:ind w:firstLine="284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</w:t>
      </w:r>
      <w:r w:rsidR="00D306FA" w:rsidRPr="0019795A">
        <w:rPr>
          <w:rFonts w:ascii="Arial" w:hAnsi="Arial" w:cs="Arial"/>
          <w:lang w:eastAsia="ru-RU"/>
        </w:rPr>
        <w:t>2. Для целей Положения об организации в Администрации системы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внутреннего обеспечения соответствия требованиям антимонопольного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законодательства (антимонопольного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>) (далее - «Положение»)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используются следующие понятия:</w:t>
      </w:r>
    </w:p>
    <w:p w:rsidR="0088763A" w:rsidRPr="0019795A" w:rsidRDefault="00C36B32" w:rsidP="00F37E91">
      <w:pPr>
        <w:pStyle w:val="ad"/>
        <w:ind w:firstLine="284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D306FA" w:rsidRPr="0019795A">
        <w:rPr>
          <w:rFonts w:ascii="Arial" w:hAnsi="Arial" w:cs="Arial"/>
          <w:lang w:eastAsia="ru-RU"/>
        </w:rPr>
        <w:t>антимонопольное законодательство - законодательство, основывающееся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на Конституции Российской Федерации, Гражданском кодексе Российской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Федерации и состоящее из Федерального закона от 26.07.2006 </w:t>
      </w:r>
      <w:proofErr w:type="spellStart"/>
      <w:r w:rsidR="00D306FA" w:rsidRPr="0019795A">
        <w:rPr>
          <w:rFonts w:ascii="Arial" w:hAnsi="Arial" w:cs="Arial"/>
          <w:lang w:eastAsia="ru-RU"/>
        </w:rPr>
        <w:t>No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135-ФЗ</w:t>
      </w:r>
      <w:proofErr w:type="gramStart"/>
      <w:r w:rsidR="00D306FA" w:rsidRPr="0019795A">
        <w:rPr>
          <w:rFonts w:ascii="Arial" w:hAnsi="Arial" w:cs="Arial"/>
          <w:lang w:eastAsia="ru-RU"/>
        </w:rPr>
        <w:t>«О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защите конкуренции», иных федеральных законов, регулирующих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отношения, связанные с защитой конкуренции, в том числе с предупреждением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и пресечением монополистической деятельности и недобросовестной</w:t>
      </w:r>
      <w:r w:rsidR="0088763A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конкуренции, в которых участвуют федеральные органы исполнительной </w:t>
      </w:r>
      <w:proofErr w:type="spellStart"/>
      <w:r w:rsidR="00D306FA" w:rsidRPr="0019795A">
        <w:rPr>
          <w:rFonts w:ascii="Arial" w:hAnsi="Arial" w:cs="Arial"/>
          <w:lang w:eastAsia="ru-RU"/>
        </w:rPr>
        <w:t>власти,органы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государственной власти субъектов Российской Федерации, органы</w:t>
      </w:r>
      <w:r w:rsidR="0088763A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местного самоуправления, иные осуществляющие функции указанных органов</w:t>
      </w:r>
      <w:r w:rsidR="0088763A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организации, а также государственные внебюджетные фонды, Центральный банк</w:t>
      </w:r>
      <w:r w:rsidR="0088763A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Российской Федерации, российские юридические лица и иностранные</w:t>
      </w:r>
      <w:r w:rsidR="0088763A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юридические лица, физические лица, в том числе индивидуальные</w:t>
      </w:r>
      <w:r w:rsidR="0088763A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предприниматели;</w:t>
      </w:r>
    </w:p>
    <w:p w:rsidR="0088763A" w:rsidRPr="0019795A" w:rsidRDefault="0088763A" w:rsidP="00134190">
      <w:pPr>
        <w:pStyle w:val="ad"/>
        <w:ind w:firstLine="142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D306FA" w:rsidRPr="0019795A">
        <w:rPr>
          <w:rFonts w:ascii="Arial" w:hAnsi="Arial" w:cs="Arial"/>
          <w:lang w:eastAsia="ru-RU"/>
        </w:rPr>
        <w:t xml:space="preserve">антимонопольный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- совокупность правовых и организационных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мер, направленных на соблюдение требований антимонопольного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законодательства и предупреждение его нарушения;</w:t>
      </w:r>
    </w:p>
    <w:p w:rsidR="0088763A" w:rsidRPr="0019795A" w:rsidRDefault="0088763A" w:rsidP="00134190">
      <w:pPr>
        <w:pStyle w:val="ad"/>
        <w:ind w:firstLine="142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D306FA" w:rsidRPr="0019795A">
        <w:rPr>
          <w:rFonts w:ascii="Arial" w:hAnsi="Arial" w:cs="Arial"/>
          <w:lang w:eastAsia="ru-RU"/>
        </w:rPr>
        <w:t xml:space="preserve">доклад об антимонопольном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комплаенсе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- документ, содержащий</w:t>
      </w:r>
      <w:r w:rsidR="00F37E91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информацию об организации и функционировании </w:t>
      </w:r>
      <w:proofErr w:type="gramStart"/>
      <w:r w:rsidR="00D306FA"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в Администрации;</w:t>
      </w:r>
    </w:p>
    <w:p w:rsidR="0088763A" w:rsidRPr="0019795A" w:rsidRDefault="0088763A" w:rsidP="00134190">
      <w:pPr>
        <w:pStyle w:val="ad"/>
        <w:ind w:firstLine="142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</w:t>
      </w:r>
      <w:r w:rsidR="00D306FA" w:rsidRPr="0019795A">
        <w:rPr>
          <w:rFonts w:ascii="Arial" w:hAnsi="Arial" w:cs="Arial"/>
          <w:lang w:eastAsia="ru-RU"/>
        </w:rPr>
        <w:t xml:space="preserve">нарушение антимонопольного законодательства - </w:t>
      </w:r>
      <w:proofErr w:type="spellStart"/>
      <w:r w:rsidR="00D306FA" w:rsidRPr="0019795A">
        <w:rPr>
          <w:rFonts w:ascii="Arial" w:hAnsi="Arial" w:cs="Arial"/>
          <w:lang w:eastAsia="ru-RU"/>
        </w:rPr>
        <w:t>недопущение</w:t>
      </w:r>
      <w:proofErr w:type="gramStart"/>
      <w:r w:rsidR="00D306FA" w:rsidRPr="0019795A">
        <w:rPr>
          <w:rFonts w:ascii="Arial" w:hAnsi="Arial" w:cs="Arial"/>
          <w:lang w:eastAsia="ru-RU"/>
        </w:rPr>
        <w:t>,о</w:t>
      </w:r>
      <w:proofErr w:type="gramEnd"/>
      <w:r w:rsidR="00D306FA" w:rsidRPr="0019795A">
        <w:rPr>
          <w:rFonts w:ascii="Arial" w:hAnsi="Arial" w:cs="Arial"/>
          <w:lang w:eastAsia="ru-RU"/>
        </w:rPr>
        <w:t>граничение</w:t>
      </w:r>
      <w:proofErr w:type="spellEnd"/>
      <w:r w:rsidR="00D306FA" w:rsidRPr="0019795A">
        <w:rPr>
          <w:rFonts w:ascii="Arial" w:hAnsi="Arial" w:cs="Arial"/>
          <w:lang w:eastAsia="ru-RU"/>
        </w:rPr>
        <w:t>, устранение конкуренции;</w:t>
      </w:r>
    </w:p>
    <w:p w:rsidR="0088763A" w:rsidRPr="0019795A" w:rsidRDefault="0088763A" w:rsidP="00134190">
      <w:pPr>
        <w:pStyle w:val="ad"/>
        <w:ind w:firstLine="142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</w:t>
      </w:r>
      <w:r w:rsidR="00D306FA" w:rsidRPr="0019795A">
        <w:rPr>
          <w:rFonts w:ascii="Arial" w:hAnsi="Arial" w:cs="Arial"/>
          <w:lang w:eastAsia="ru-RU"/>
        </w:rPr>
        <w:t>риски нарушения антимонопольного законодательства (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комплаенс-риски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) </w:t>
      </w:r>
      <w:proofErr w:type="gramStart"/>
      <w:r w:rsidR="00D306FA" w:rsidRPr="0019795A">
        <w:rPr>
          <w:rFonts w:ascii="Arial" w:hAnsi="Arial" w:cs="Arial"/>
          <w:lang w:eastAsia="ru-RU"/>
        </w:rPr>
        <w:t>-с</w:t>
      </w:r>
      <w:proofErr w:type="gramEnd"/>
      <w:r w:rsidR="00D306FA" w:rsidRPr="0019795A">
        <w:rPr>
          <w:rFonts w:ascii="Arial" w:hAnsi="Arial" w:cs="Arial"/>
          <w:lang w:eastAsia="ru-RU"/>
        </w:rPr>
        <w:t>очетание вероятности и последствий наступления неблагоприятных событий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в виде ограничения, устранения или недопущения конкуренции;</w:t>
      </w:r>
    </w:p>
    <w:p w:rsidR="0088763A" w:rsidRPr="0019795A" w:rsidRDefault="0088763A" w:rsidP="00134190">
      <w:pPr>
        <w:pStyle w:val="ad"/>
        <w:ind w:firstLine="142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</w:t>
      </w:r>
      <w:r w:rsidR="00D306FA" w:rsidRPr="0019795A">
        <w:rPr>
          <w:rFonts w:ascii="Arial" w:hAnsi="Arial" w:cs="Arial"/>
          <w:lang w:eastAsia="ru-RU"/>
        </w:rPr>
        <w:t xml:space="preserve">уполномоченное подразделение - подразделение </w:t>
      </w:r>
      <w:proofErr w:type="spellStart"/>
      <w:r w:rsidR="00D306FA" w:rsidRPr="0019795A">
        <w:rPr>
          <w:rFonts w:ascii="Arial" w:hAnsi="Arial" w:cs="Arial"/>
          <w:lang w:eastAsia="ru-RU"/>
        </w:rPr>
        <w:t>Администрации</w:t>
      </w:r>
      <w:proofErr w:type="gramStart"/>
      <w:r w:rsidR="00D306FA" w:rsidRPr="0019795A">
        <w:rPr>
          <w:rFonts w:ascii="Arial" w:hAnsi="Arial" w:cs="Arial"/>
          <w:lang w:eastAsia="ru-RU"/>
        </w:rPr>
        <w:t>,о</w:t>
      </w:r>
      <w:proofErr w:type="gramEnd"/>
      <w:r w:rsidR="00D306FA" w:rsidRPr="0019795A">
        <w:rPr>
          <w:rFonts w:ascii="Arial" w:hAnsi="Arial" w:cs="Arial"/>
          <w:lang w:eastAsia="ru-RU"/>
        </w:rPr>
        <w:t>существляющие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функции по организации, функционированию и контролю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за исполнением 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>.</w:t>
      </w:r>
    </w:p>
    <w:p w:rsidR="0088763A" w:rsidRPr="0019795A" w:rsidRDefault="00D306FA" w:rsidP="00F37E91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3. Задачи </w:t>
      </w:r>
      <w:proofErr w:type="gramStart"/>
      <w:r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комплаенса</w:t>
      </w:r>
      <w:proofErr w:type="spellEnd"/>
      <w:r w:rsidRPr="0019795A">
        <w:rPr>
          <w:rFonts w:ascii="Arial" w:hAnsi="Arial" w:cs="Arial"/>
          <w:lang w:eastAsia="ru-RU"/>
        </w:rPr>
        <w:t>:</w:t>
      </w:r>
    </w:p>
    <w:p w:rsidR="0088763A" w:rsidRPr="0019795A" w:rsidRDefault="00D306FA" w:rsidP="00F37E91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а) выявление </w:t>
      </w:r>
      <w:proofErr w:type="spellStart"/>
      <w:r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Pr="0019795A">
        <w:rPr>
          <w:rFonts w:ascii="Arial" w:hAnsi="Arial" w:cs="Arial"/>
          <w:lang w:eastAsia="ru-RU"/>
        </w:rPr>
        <w:t>;</w:t>
      </w:r>
    </w:p>
    <w:p w:rsidR="0088763A" w:rsidRPr="0019795A" w:rsidRDefault="00F37E91" w:rsidP="00F37E91">
      <w:pPr>
        <w:pStyle w:val="ad"/>
        <w:ind w:firstLine="426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</w:t>
      </w:r>
      <w:r w:rsidR="00D306FA" w:rsidRPr="0019795A">
        <w:rPr>
          <w:rFonts w:ascii="Arial" w:hAnsi="Arial" w:cs="Arial"/>
          <w:lang w:eastAsia="ru-RU"/>
        </w:rPr>
        <w:t xml:space="preserve">б) управление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комплаенс-рисками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F37E91" w:rsidRDefault="00F37E91" w:rsidP="00F37E91">
      <w:pPr>
        <w:pStyle w:val="ad"/>
        <w:ind w:firstLine="426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</w:t>
      </w:r>
      <w:r w:rsidR="00D306FA" w:rsidRPr="0019795A">
        <w:rPr>
          <w:rFonts w:ascii="Arial" w:hAnsi="Arial" w:cs="Arial"/>
          <w:lang w:eastAsia="ru-RU"/>
        </w:rPr>
        <w:t xml:space="preserve">в) </w:t>
      </w:r>
      <w:proofErr w:type="gramStart"/>
      <w:r w:rsidR="00D306FA" w:rsidRPr="0019795A">
        <w:rPr>
          <w:rFonts w:ascii="Arial" w:hAnsi="Arial" w:cs="Arial"/>
          <w:lang w:eastAsia="ru-RU"/>
        </w:rPr>
        <w:t>контроль за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соответствием деятельности Администрации требованиям</w:t>
      </w:r>
      <w:r w:rsidR="0088763A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антимонопольного законодательства;</w:t>
      </w:r>
    </w:p>
    <w:p w:rsidR="0088763A" w:rsidRPr="0019795A" w:rsidRDefault="00D306FA" w:rsidP="00F37E91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>г) оценка эффективности функционирования в Администрации</w:t>
      </w:r>
      <w:r w:rsidR="0088763A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антимонопольного </w:t>
      </w:r>
      <w:proofErr w:type="spellStart"/>
      <w:r w:rsidRPr="0019795A">
        <w:rPr>
          <w:rFonts w:ascii="Arial" w:hAnsi="Arial" w:cs="Arial"/>
          <w:lang w:eastAsia="ru-RU"/>
        </w:rPr>
        <w:t>комплаенса</w:t>
      </w:r>
      <w:proofErr w:type="spellEnd"/>
      <w:r w:rsidRPr="0019795A">
        <w:rPr>
          <w:rFonts w:ascii="Arial" w:hAnsi="Arial" w:cs="Arial"/>
          <w:lang w:eastAsia="ru-RU"/>
        </w:rPr>
        <w:t>.</w:t>
      </w:r>
    </w:p>
    <w:p w:rsidR="0088763A" w:rsidRPr="0019795A" w:rsidRDefault="00D306FA" w:rsidP="00F37E91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4. При организации </w:t>
      </w:r>
      <w:proofErr w:type="gramStart"/>
      <w:r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комплаенса</w:t>
      </w:r>
      <w:proofErr w:type="spellEnd"/>
      <w:r w:rsidRPr="0019795A">
        <w:rPr>
          <w:rFonts w:ascii="Arial" w:hAnsi="Arial" w:cs="Arial"/>
          <w:lang w:eastAsia="ru-RU"/>
        </w:rPr>
        <w:t xml:space="preserve"> Администрация</w:t>
      </w:r>
      <w:r w:rsidR="0088763A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>руководствуется следующими принципами:</w:t>
      </w:r>
    </w:p>
    <w:p w:rsidR="0088763A" w:rsidRPr="0019795A" w:rsidRDefault="00F37E91" w:rsidP="00F37E91">
      <w:pPr>
        <w:pStyle w:val="ad"/>
        <w:ind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>а) заинтересованность руководства Администрации в эффективности</w:t>
      </w:r>
      <w:r w:rsidR="0088763A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88763A" w:rsidRPr="0019795A" w:rsidRDefault="00F37E91" w:rsidP="00F37E91">
      <w:pPr>
        <w:pStyle w:val="ad"/>
        <w:ind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 xml:space="preserve">б) регулярность оценки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88763A" w:rsidRPr="0019795A" w:rsidRDefault="00F37E91" w:rsidP="00F37E91">
      <w:pPr>
        <w:pStyle w:val="ad"/>
        <w:ind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>в)</w:t>
      </w:r>
      <w:r w:rsidR="0088763A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информационная открытость функционирования в Администрации</w:t>
      </w:r>
      <w:r w:rsidR="0088763A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88763A" w:rsidRPr="0019795A" w:rsidRDefault="00F37E91" w:rsidP="00F37E91">
      <w:pPr>
        <w:pStyle w:val="ad"/>
        <w:ind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 xml:space="preserve">г) непрерывность функционирования 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F37E91" w:rsidRDefault="00D306FA" w:rsidP="00F37E91">
      <w:pPr>
        <w:pStyle w:val="ad"/>
        <w:ind w:firstLine="709"/>
        <w:jc w:val="both"/>
        <w:rPr>
          <w:rFonts w:ascii="Arial" w:hAnsi="Arial" w:cs="Arial"/>
          <w:lang w:eastAsia="ru-RU"/>
        </w:rPr>
      </w:pPr>
      <w:proofErr w:type="spellStart"/>
      <w:r w:rsidRPr="0019795A">
        <w:rPr>
          <w:rFonts w:ascii="Arial" w:hAnsi="Arial" w:cs="Arial"/>
          <w:lang w:eastAsia="ru-RU"/>
        </w:rPr>
        <w:t>д</w:t>
      </w:r>
      <w:proofErr w:type="spellEnd"/>
      <w:r w:rsidRPr="0019795A">
        <w:rPr>
          <w:rFonts w:ascii="Arial" w:hAnsi="Arial" w:cs="Arial"/>
          <w:lang w:eastAsia="ru-RU"/>
        </w:rPr>
        <w:t xml:space="preserve">) совершенствование </w:t>
      </w:r>
      <w:proofErr w:type="gramStart"/>
      <w:r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комплаенса</w:t>
      </w:r>
      <w:proofErr w:type="spellEnd"/>
      <w:r w:rsidRPr="0019795A">
        <w:rPr>
          <w:rFonts w:ascii="Arial" w:hAnsi="Arial" w:cs="Arial"/>
          <w:lang w:eastAsia="ru-RU"/>
        </w:rPr>
        <w:t>.</w:t>
      </w:r>
    </w:p>
    <w:p w:rsidR="00134190" w:rsidRDefault="00134190" w:rsidP="00F37E91">
      <w:pPr>
        <w:pStyle w:val="ad"/>
        <w:ind w:firstLine="709"/>
        <w:jc w:val="both"/>
        <w:rPr>
          <w:rFonts w:ascii="Arial" w:hAnsi="Arial" w:cs="Arial"/>
          <w:lang w:eastAsia="ru-RU"/>
        </w:rPr>
      </w:pPr>
    </w:p>
    <w:p w:rsidR="0088763A" w:rsidRPr="0019795A" w:rsidRDefault="0088763A" w:rsidP="00F37E91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val="en-US" w:eastAsia="ru-RU"/>
        </w:rPr>
        <w:t>II</w:t>
      </w:r>
      <w:r w:rsidR="00134190">
        <w:rPr>
          <w:rFonts w:ascii="Arial" w:hAnsi="Arial" w:cs="Arial"/>
          <w:lang w:eastAsia="ru-RU"/>
        </w:rPr>
        <w:t>.</w:t>
      </w:r>
      <w:r w:rsidR="00D306FA" w:rsidRPr="0019795A">
        <w:rPr>
          <w:rFonts w:ascii="Arial" w:hAnsi="Arial" w:cs="Arial"/>
          <w:lang w:eastAsia="ru-RU"/>
        </w:rPr>
        <w:t xml:space="preserve">Организация 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</w:p>
    <w:p w:rsidR="00DC2129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5. Общий контроль организации антимонопольного </w:t>
      </w:r>
      <w:proofErr w:type="spellStart"/>
      <w:r w:rsidRPr="0019795A">
        <w:rPr>
          <w:rFonts w:ascii="Arial" w:hAnsi="Arial" w:cs="Arial"/>
          <w:lang w:eastAsia="ru-RU"/>
        </w:rPr>
        <w:t>комплаенса</w:t>
      </w:r>
      <w:proofErr w:type="spellEnd"/>
      <w:r w:rsidRPr="0019795A">
        <w:rPr>
          <w:rFonts w:ascii="Arial" w:hAnsi="Arial" w:cs="Arial"/>
          <w:lang w:eastAsia="ru-RU"/>
        </w:rPr>
        <w:t xml:space="preserve"> и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обеспечения его функционирования осуществляется </w:t>
      </w:r>
      <w:r w:rsidR="00DC2129" w:rsidRPr="0019795A">
        <w:rPr>
          <w:rFonts w:ascii="Arial" w:hAnsi="Arial" w:cs="Arial"/>
          <w:lang w:eastAsia="ru-RU"/>
        </w:rPr>
        <w:t xml:space="preserve"> главой Тальменского </w:t>
      </w:r>
      <w:proofErr w:type="gramStart"/>
      <w:r w:rsidR="00DC2129" w:rsidRPr="0019795A">
        <w:rPr>
          <w:rFonts w:ascii="Arial" w:hAnsi="Arial" w:cs="Arial"/>
          <w:lang w:eastAsia="ru-RU"/>
        </w:rPr>
        <w:t>района</w:t>
      </w:r>
      <w:proofErr w:type="gramEnd"/>
      <w:r w:rsidRPr="0019795A">
        <w:rPr>
          <w:rFonts w:ascii="Arial" w:hAnsi="Arial" w:cs="Arial"/>
          <w:lang w:eastAsia="ru-RU"/>
        </w:rPr>
        <w:t xml:space="preserve"> который:</w:t>
      </w:r>
    </w:p>
    <w:p w:rsidR="00DC2129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lastRenderedPageBreak/>
        <w:t>а) принимает внутренние документы, регламентирующие реализацию</w:t>
      </w:r>
      <w:r w:rsidR="00DC2129" w:rsidRPr="0019795A">
        <w:rPr>
          <w:rFonts w:ascii="Arial" w:hAnsi="Arial" w:cs="Arial"/>
          <w:lang w:eastAsia="ru-RU"/>
        </w:rPr>
        <w:t xml:space="preserve"> </w:t>
      </w:r>
      <w:proofErr w:type="gramStart"/>
      <w:r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комплаенса</w:t>
      </w:r>
      <w:proofErr w:type="spellEnd"/>
      <w:r w:rsidRPr="0019795A">
        <w:rPr>
          <w:rFonts w:ascii="Arial" w:hAnsi="Arial" w:cs="Arial"/>
          <w:lang w:eastAsia="ru-RU"/>
        </w:rPr>
        <w:t>;</w:t>
      </w:r>
    </w:p>
    <w:p w:rsidR="00DC2129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  </w:t>
      </w:r>
      <w:r w:rsidR="00D306FA" w:rsidRPr="0019795A">
        <w:rPr>
          <w:rFonts w:ascii="Arial" w:hAnsi="Arial" w:cs="Arial"/>
          <w:lang w:eastAsia="ru-RU"/>
        </w:rPr>
        <w:t>б) применяет предусмотренные законодательством Российской Федерации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меры ответственности за нарушение сотрудниками Администрации правил</w:t>
      </w:r>
      <w:r w:rsidRPr="0019795A">
        <w:rPr>
          <w:rFonts w:ascii="Arial" w:hAnsi="Arial" w:cs="Arial"/>
          <w:lang w:eastAsia="ru-RU"/>
        </w:rPr>
        <w:t xml:space="preserve"> </w:t>
      </w:r>
      <w:proofErr w:type="gramStart"/>
      <w:r w:rsidR="00D306FA"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DC2129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  </w:t>
      </w:r>
      <w:r w:rsidR="00D306FA" w:rsidRPr="0019795A">
        <w:rPr>
          <w:rFonts w:ascii="Arial" w:hAnsi="Arial" w:cs="Arial"/>
          <w:lang w:eastAsia="ru-RU"/>
        </w:rPr>
        <w:t>в) рассматривает материалы, отчеты и результаты периодических оценок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эффективности функционирования 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 и принимает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меры, направленные на устранение выявленных недостатков;</w:t>
      </w:r>
    </w:p>
    <w:p w:rsidR="00DC2129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  </w:t>
      </w:r>
      <w:r w:rsidR="00D306FA" w:rsidRPr="0019795A">
        <w:rPr>
          <w:rFonts w:ascii="Arial" w:hAnsi="Arial" w:cs="Arial"/>
          <w:lang w:eastAsia="ru-RU"/>
        </w:rPr>
        <w:t>г) осуществляет контроль за устранением выявленных недостатков</w:t>
      </w:r>
      <w:r w:rsidR="00B22C64" w:rsidRPr="0019795A">
        <w:rPr>
          <w:rFonts w:ascii="Arial" w:hAnsi="Arial" w:cs="Arial"/>
          <w:lang w:eastAsia="ru-RU"/>
        </w:rPr>
        <w:t xml:space="preserve"> </w:t>
      </w:r>
      <w:proofErr w:type="gramStart"/>
      <w:r w:rsidR="00D306FA"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D306FA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</w:t>
      </w:r>
      <w:r w:rsidR="00134190">
        <w:rPr>
          <w:rFonts w:ascii="Arial" w:hAnsi="Arial" w:cs="Arial"/>
          <w:lang w:eastAsia="ru-RU"/>
        </w:rPr>
        <w:t xml:space="preserve">    </w:t>
      </w:r>
      <w:proofErr w:type="spellStart"/>
      <w:r w:rsidR="00D306FA" w:rsidRPr="0019795A">
        <w:rPr>
          <w:rFonts w:ascii="Arial" w:hAnsi="Arial" w:cs="Arial"/>
          <w:lang w:eastAsia="ru-RU"/>
        </w:rPr>
        <w:t>д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) утверждает карту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Администрации;</w:t>
      </w:r>
    </w:p>
    <w:p w:rsidR="00DC2129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</w:t>
      </w:r>
      <w:r w:rsidR="00134190">
        <w:rPr>
          <w:rFonts w:ascii="Arial" w:hAnsi="Arial" w:cs="Arial"/>
          <w:lang w:eastAsia="ru-RU"/>
        </w:rPr>
        <w:t xml:space="preserve">     </w:t>
      </w:r>
      <w:r w:rsidR="00D306FA" w:rsidRPr="0019795A">
        <w:rPr>
          <w:rFonts w:ascii="Arial" w:hAnsi="Arial" w:cs="Arial"/>
          <w:lang w:eastAsia="ru-RU"/>
        </w:rPr>
        <w:t xml:space="preserve">е) утверждает ключевые показатели эффективности </w:t>
      </w:r>
      <w:proofErr w:type="gramStart"/>
      <w:r w:rsidR="00D306FA"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="00B22C64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DC2129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</w:t>
      </w:r>
      <w:r w:rsidR="00134190">
        <w:rPr>
          <w:rFonts w:ascii="Arial" w:hAnsi="Arial" w:cs="Arial"/>
          <w:lang w:eastAsia="ru-RU"/>
        </w:rPr>
        <w:t xml:space="preserve">     </w:t>
      </w:r>
      <w:r w:rsidR="00D306FA" w:rsidRPr="0019795A">
        <w:rPr>
          <w:rFonts w:ascii="Arial" w:hAnsi="Arial" w:cs="Arial"/>
          <w:lang w:eastAsia="ru-RU"/>
        </w:rPr>
        <w:t>ж) утверждает план мероприятий («дорожную карту») по снижению</w:t>
      </w:r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Администрации;</w:t>
      </w:r>
    </w:p>
    <w:p w:rsidR="00DC2129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</w:t>
      </w:r>
      <w:r w:rsidR="00134190">
        <w:rPr>
          <w:rFonts w:ascii="Arial" w:hAnsi="Arial" w:cs="Arial"/>
          <w:lang w:eastAsia="ru-RU"/>
        </w:rPr>
        <w:t xml:space="preserve">    </w:t>
      </w:r>
      <w:proofErr w:type="spellStart"/>
      <w:r w:rsidR="00D306FA" w:rsidRPr="0019795A">
        <w:rPr>
          <w:rFonts w:ascii="Arial" w:hAnsi="Arial" w:cs="Arial"/>
          <w:lang w:eastAsia="ru-RU"/>
        </w:rPr>
        <w:t>з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) подписывает доклад об </w:t>
      </w:r>
      <w:proofErr w:type="gramStart"/>
      <w:r w:rsidR="00D306FA" w:rsidRPr="0019795A">
        <w:rPr>
          <w:rFonts w:ascii="Arial" w:hAnsi="Arial" w:cs="Arial"/>
          <w:lang w:eastAsia="ru-RU"/>
        </w:rPr>
        <w:t>антимонопольном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комплаенсе</w:t>
      </w:r>
      <w:proofErr w:type="spellEnd"/>
      <w:r w:rsidR="00D306FA" w:rsidRPr="0019795A">
        <w:rPr>
          <w:rFonts w:ascii="Arial" w:hAnsi="Arial" w:cs="Arial"/>
          <w:lang w:eastAsia="ru-RU"/>
        </w:rPr>
        <w:t>.</w:t>
      </w:r>
    </w:p>
    <w:p w:rsidR="00DC2129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Функции уполномоченного подразделения, связанные с </w:t>
      </w:r>
      <w:proofErr w:type="spellStart"/>
      <w:r w:rsidRPr="0019795A">
        <w:rPr>
          <w:rFonts w:ascii="Arial" w:hAnsi="Arial" w:cs="Arial"/>
          <w:lang w:eastAsia="ru-RU"/>
        </w:rPr>
        <w:t>организацией</w:t>
      </w:r>
      <w:proofErr w:type="gramStart"/>
      <w:r w:rsidRPr="0019795A">
        <w:rPr>
          <w:rFonts w:ascii="Arial" w:hAnsi="Arial" w:cs="Arial"/>
          <w:lang w:eastAsia="ru-RU"/>
        </w:rPr>
        <w:t>,ф</w:t>
      </w:r>
      <w:proofErr w:type="gramEnd"/>
      <w:r w:rsidRPr="0019795A">
        <w:rPr>
          <w:rFonts w:ascii="Arial" w:hAnsi="Arial" w:cs="Arial"/>
          <w:lang w:eastAsia="ru-RU"/>
        </w:rPr>
        <w:t>ункционированием</w:t>
      </w:r>
      <w:proofErr w:type="spellEnd"/>
      <w:r w:rsidRPr="0019795A">
        <w:rPr>
          <w:rFonts w:ascii="Arial" w:hAnsi="Arial" w:cs="Arial"/>
          <w:lang w:eastAsia="ru-RU"/>
        </w:rPr>
        <w:t xml:space="preserve"> и контролем за исполнением антимонопольного</w:t>
      </w:r>
      <w:r w:rsidR="00DC2129"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комплаенса</w:t>
      </w:r>
      <w:proofErr w:type="spellEnd"/>
      <w:r w:rsidRPr="0019795A">
        <w:rPr>
          <w:rFonts w:ascii="Arial" w:hAnsi="Arial" w:cs="Arial"/>
          <w:lang w:eastAsia="ru-RU"/>
        </w:rPr>
        <w:t>, распределяются между структурными подразделениями</w:t>
      </w:r>
      <w:r w:rsidR="00DC2129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Администрации: </w:t>
      </w:r>
      <w:r w:rsidR="00DC2129" w:rsidRPr="0019795A">
        <w:rPr>
          <w:rFonts w:ascii="Arial" w:hAnsi="Arial" w:cs="Arial"/>
          <w:lang w:eastAsia="ru-RU"/>
        </w:rPr>
        <w:t>юридическим отделом</w:t>
      </w:r>
      <w:r w:rsidRPr="0019795A">
        <w:rPr>
          <w:rFonts w:ascii="Arial" w:hAnsi="Arial" w:cs="Arial"/>
          <w:lang w:eastAsia="ru-RU"/>
        </w:rPr>
        <w:t xml:space="preserve"> Администрации  (далее - «</w:t>
      </w:r>
      <w:r w:rsidR="00DC2129" w:rsidRPr="0019795A">
        <w:rPr>
          <w:rFonts w:ascii="Arial" w:hAnsi="Arial" w:cs="Arial"/>
          <w:lang w:eastAsia="ru-RU"/>
        </w:rPr>
        <w:t>юридический отдел</w:t>
      </w:r>
      <w:r w:rsidRPr="0019795A">
        <w:rPr>
          <w:rFonts w:ascii="Arial" w:hAnsi="Arial" w:cs="Arial"/>
          <w:lang w:eastAsia="ru-RU"/>
        </w:rPr>
        <w:t>»),</w:t>
      </w:r>
      <w:r w:rsidR="00DC2129" w:rsidRPr="0019795A">
        <w:rPr>
          <w:rFonts w:ascii="Arial" w:hAnsi="Arial" w:cs="Arial"/>
          <w:lang w:eastAsia="ru-RU"/>
        </w:rPr>
        <w:t xml:space="preserve"> экономическим отделом Администрации</w:t>
      </w:r>
      <w:r w:rsidRPr="0019795A">
        <w:rPr>
          <w:rFonts w:ascii="Arial" w:hAnsi="Arial" w:cs="Arial"/>
          <w:lang w:eastAsia="ru-RU"/>
        </w:rPr>
        <w:t xml:space="preserve"> (далее - «</w:t>
      </w:r>
      <w:r w:rsidR="00DC2129" w:rsidRPr="0019795A">
        <w:rPr>
          <w:rFonts w:ascii="Arial" w:hAnsi="Arial" w:cs="Arial"/>
          <w:lang w:eastAsia="ru-RU"/>
        </w:rPr>
        <w:t>экономический отдел</w:t>
      </w:r>
      <w:r w:rsidRPr="0019795A">
        <w:rPr>
          <w:rFonts w:ascii="Arial" w:hAnsi="Arial" w:cs="Arial"/>
          <w:lang w:eastAsia="ru-RU"/>
        </w:rPr>
        <w:t xml:space="preserve">»), </w:t>
      </w:r>
      <w:r w:rsidR="00DC2129" w:rsidRPr="0019795A">
        <w:rPr>
          <w:rFonts w:ascii="Arial" w:hAnsi="Arial" w:cs="Arial"/>
          <w:lang w:eastAsia="ru-RU"/>
        </w:rPr>
        <w:t>отделом документационного обеспечения Администрации</w:t>
      </w:r>
      <w:r w:rsidRPr="0019795A">
        <w:rPr>
          <w:rFonts w:ascii="Arial" w:hAnsi="Arial" w:cs="Arial"/>
          <w:lang w:eastAsia="ru-RU"/>
        </w:rPr>
        <w:t xml:space="preserve"> (далее - «</w:t>
      </w:r>
      <w:r w:rsidR="00DC2129" w:rsidRPr="0019795A">
        <w:rPr>
          <w:rFonts w:ascii="Arial" w:hAnsi="Arial" w:cs="Arial"/>
          <w:lang w:eastAsia="ru-RU"/>
        </w:rPr>
        <w:t>отдел документационного обеспечения</w:t>
      </w:r>
      <w:r w:rsidRPr="0019795A">
        <w:rPr>
          <w:rFonts w:ascii="Arial" w:hAnsi="Arial" w:cs="Arial"/>
          <w:lang w:eastAsia="ru-RU"/>
        </w:rPr>
        <w:t>»).</w:t>
      </w:r>
    </w:p>
    <w:p w:rsidR="00DC2129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 xml:space="preserve">6. К компетенции </w:t>
      </w:r>
      <w:r w:rsidRPr="0019795A">
        <w:rPr>
          <w:rFonts w:ascii="Arial" w:hAnsi="Arial" w:cs="Arial"/>
          <w:lang w:eastAsia="ru-RU"/>
        </w:rPr>
        <w:t>юридического отдела</w:t>
      </w:r>
      <w:r w:rsidR="00D306FA" w:rsidRPr="0019795A">
        <w:rPr>
          <w:rFonts w:ascii="Arial" w:hAnsi="Arial" w:cs="Arial"/>
          <w:lang w:eastAsia="ru-RU"/>
        </w:rPr>
        <w:t xml:space="preserve"> относятся следующие функции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уполномоченного подразделения:</w:t>
      </w:r>
    </w:p>
    <w:p w:rsidR="00DC2129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 xml:space="preserve">а) подготовка и представление </w:t>
      </w:r>
      <w:r w:rsidRPr="0019795A">
        <w:rPr>
          <w:rFonts w:ascii="Arial" w:hAnsi="Arial" w:cs="Arial"/>
          <w:lang w:eastAsia="ru-RU"/>
        </w:rPr>
        <w:t xml:space="preserve">главе района </w:t>
      </w:r>
      <w:r w:rsidR="00D306FA" w:rsidRPr="0019795A">
        <w:rPr>
          <w:rFonts w:ascii="Arial" w:hAnsi="Arial" w:cs="Arial"/>
          <w:lang w:eastAsia="ru-RU"/>
        </w:rPr>
        <w:t>на утверждение правового акта об антимонопольном</w:t>
      </w:r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комплаенсе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(внесение изменений в правовой акт об антимонопольном</w:t>
      </w:r>
      <w:r w:rsidR="00B22C64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комплаенсе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), а также </w:t>
      </w:r>
      <w:r w:rsidRPr="0019795A">
        <w:rPr>
          <w:rFonts w:ascii="Arial" w:hAnsi="Arial" w:cs="Arial"/>
          <w:lang w:eastAsia="ru-RU"/>
        </w:rPr>
        <w:t>правовых актов</w:t>
      </w:r>
      <w:r w:rsidR="00D306FA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Администрации</w:t>
      </w:r>
      <w:proofErr w:type="gramStart"/>
      <w:r w:rsidR="00D306FA" w:rsidRPr="0019795A">
        <w:rPr>
          <w:rFonts w:ascii="Arial" w:hAnsi="Arial" w:cs="Arial"/>
          <w:lang w:eastAsia="ru-RU"/>
        </w:rPr>
        <w:t>,р</w:t>
      </w:r>
      <w:proofErr w:type="gramEnd"/>
      <w:r w:rsidR="00D306FA" w:rsidRPr="0019795A">
        <w:rPr>
          <w:rFonts w:ascii="Arial" w:hAnsi="Arial" w:cs="Arial"/>
          <w:lang w:eastAsia="ru-RU"/>
        </w:rPr>
        <w:t>егламентирующих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процедуры 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DC2129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 xml:space="preserve">б) выявление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, учет обстоятельств, связанных </w:t>
      </w:r>
      <w:proofErr w:type="spellStart"/>
      <w:r w:rsidR="00D306FA" w:rsidRPr="0019795A">
        <w:rPr>
          <w:rFonts w:ascii="Arial" w:hAnsi="Arial" w:cs="Arial"/>
          <w:lang w:eastAsia="ru-RU"/>
        </w:rPr>
        <w:t>скомплаенс-рисками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, определение вероятности возникновения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DC2129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>в) консультирование сотрудников Администрации по вопросам, связанным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с соблюдением антимонопольного законодательства и антимонопольным</w:t>
      </w:r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комплаенсом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DC2129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 xml:space="preserve">г) организация взаимодействия с другими структурными </w:t>
      </w:r>
      <w:proofErr w:type="spellStart"/>
      <w:r w:rsidR="00D306FA" w:rsidRPr="0019795A">
        <w:rPr>
          <w:rFonts w:ascii="Arial" w:hAnsi="Arial" w:cs="Arial"/>
          <w:lang w:eastAsia="ru-RU"/>
        </w:rPr>
        <w:t>подразделениямип</w:t>
      </w:r>
      <w:proofErr w:type="spellEnd"/>
      <w:r w:rsidR="0079566E" w:rsidRPr="0019795A">
        <w:rPr>
          <w:rFonts w:ascii="Arial" w:hAnsi="Arial" w:cs="Arial"/>
          <w:lang w:eastAsia="ru-RU"/>
        </w:rPr>
        <w:t xml:space="preserve"> </w:t>
      </w:r>
      <w:proofErr w:type="gramStart"/>
      <w:r w:rsidR="00D306FA" w:rsidRPr="0019795A">
        <w:rPr>
          <w:rFonts w:ascii="Arial" w:hAnsi="Arial" w:cs="Arial"/>
          <w:lang w:eastAsia="ru-RU"/>
        </w:rPr>
        <w:t>о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вопросам, связанным с антимонопольным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комплаенсом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DC2129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A560E" w:rsidRPr="0019795A">
        <w:rPr>
          <w:rFonts w:ascii="Arial" w:hAnsi="Arial" w:cs="Arial"/>
          <w:lang w:eastAsia="ru-RU"/>
        </w:rPr>
        <w:t>е</w:t>
      </w:r>
      <w:r w:rsidR="00D306FA" w:rsidRPr="0019795A">
        <w:rPr>
          <w:rFonts w:ascii="Arial" w:hAnsi="Arial" w:cs="Arial"/>
          <w:lang w:eastAsia="ru-RU"/>
        </w:rPr>
        <w:t xml:space="preserve">) инициирование проверок, связанных с нарушениями, </w:t>
      </w:r>
      <w:proofErr w:type="spellStart"/>
      <w:r w:rsidR="00D306FA" w:rsidRPr="0019795A">
        <w:rPr>
          <w:rFonts w:ascii="Arial" w:hAnsi="Arial" w:cs="Arial"/>
          <w:lang w:eastAsia="ru-RU"/>
        </w:rPr>
        <w:t>выявленнымив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ходе контроля соответствия деятельности сотрудников требованиям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антимонопольного законодательства, и участие в них в порядке, установленном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действующим законодательством и </w:t>
      </w:r>
      <w:r w:rsidRPr="0019795A">
        <w:rPr>
          <w:rFonts w:ascii="Arial" w:hAnsi="Arial" w:cs="Arial"/>
          <w:lang w:eastAsia="ru-RU"/>
        </w:rPr>
        <w:t>правовыми актами</w:t>
      </w:r>
      <w:r w:rsidR="00D306FA" w:rsidRPr="0019795A">
        <w:rPr>
          <w:rFonts w:ascii="Arial" w:hAnsi="Arial" w:cs="Arial"/>
          <w:lang w:eastAsia="ru-RU"/>
        </w:rPr>
        <w:t xml:space="preserve"> Администрации;</w:t>
      </w:r>
    </w:p>
    <w:p w:rsidR="005D2B6D" w:rsidRPr="0019795A" w:rsidRDefault="00DC2129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A560E" w:rsidRPr="0019795A">
        <w:rPr>
          <w:rFonts w:ascii="Arial" w:hAnsi="Arial" w:cs="Arial"/>
          <w:lang w:eastAsia="ru-RU"/>
        </w:rPr>
        <w:t>ж</w:t>
      </w:r>
      <w:r w:rsidR="00D306FA" w:rsidRPr="0019795A">
        <w:rPr>
          <w:rFonts w:ascii="Arial" w:hAnsi="Arial" w:cs="Arial"/>
          <w:lang w:eastAsia="ru-RU"/>
        </w:rPr>
        <w:t xml:space="preserve">) информирование </w:t>
      </w:r>
      <w:r w:rsidR="005D2B6D" w:rsidRPr="0019795A">
        <w:rPr>
          <w:rFonts w:ascii="Arial" w:hAnsi="Arial" w:cs="Arial"/>
          <w:lang w:eastAsia="ru-RU"/>
        </w:rPr>
        <w:t xml:space="preserve"> главы района</w:t>
      </w:r>
      <w:r w:rsidR="00D306FA" w:rsidRPr="0019795A">
        <w:rPr>
          <w:rFonts w:ascii="Arial" w:hAnsi="Arial" w:cs="Arial"/>
          <w:lang w:eastAsia="ru-RU"/>
        </w:rPr>
        <w:t xml:space="preserve"> о внутренних документах, которые могут повлечь нарушение</w:t>
      </w:r>
      <w:r w:rsidR="005D2B6D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антимонопольного законодательства, противоречить антимонопольному</w:t>
      </w:r>
      <w:r w:rsidR="005D2B6D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законодательству и антимонопольному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комплаенсу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35538E" w:rsidRPr="0019795A" w:rsidRDefault="005D2B6D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proofErr w:type="spellStart"/>
      <w:r w:rsidR="00DA560E" w:rsidRPr="0019795A">
        <w:rPr>
          <w:rFonts w:ascii="Arial" w:hAnsi="Arial" w:cs="Arial"/>
          <w:lang w:eastAsia="ru-RU"/>
        </w:rPr>
        <w:t>з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) подготовка и внесение на утверждение </w:t>
      </w:r>
      <w:r w:rsidR="0035538E" w:rsidRPr="0019795A">
        <w:rPr>
          <w:rFonts w:ascii="Arial" w:hAnsi="Arial" w:cs="Arial"/>
          <w:lang w:eastAsia="ru-RU"/>
        </w:rPr>
        <w:t xml:space="preserve">главы района </w:t>
      </w:r>
      <w:r w:rsidR="00D306FA" w:rsidRPr="0019795A">
        <w:rPr>
          <w:rFonts w:ascii="Arial" w:hAnsi="Arial" w:cs="Arial"/>
          <w:lang w:eastAsia="ru-RU"/>
        </w:rPr>
        <w:t xml:space="preserve">карты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35538E" w:rsidRPr="0019795A" w:rsidRDefault="0035538E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DA560E" w:rsidRPr="0019795A">
        <w:rPr>
          <w:rFonts w:ascii="Arial" w:hAnsi="Arial" w:cs="Arial"/>
          <w:lang w:eastAsia="ru-RU"/>
        </w:rPr>
        <w:t xml:space="preserve"> и</w:t>
      </w:r>
      <w:r w:rsidR="00D306FA" w:rsidRPr="0019795A">
        <w:rPr>
          <w:rFonts w:ascii="Arial" w:hAnsi="Arial" w:cs="Arial"/>
          <w:lang w:eastAsia="ru-RU"/>
        </w:rPr>
        <w:t xml:space="preserve">) определение и внесение на утверждение </w:t>
      </w:r>
      <w:r w:rsidRPr="0019795A">
        <w:rPr>
          <w:rFonts w:ascii="Arial" w:hAnsi="Arial" w:cs="Arial"/>
          <w:lang w:eastAsia="ru-RU"/>
        </w:rPr>
        <w:t xml:space="preserve">главы района </w:t>
      </w:r>
      <w:r w:rsidR="00D306FA" w:rsidRPr="0019795A">
        <w:rPr>
          <w:rFonts w:ascii="Arial" w:hAnsi="Arial" w:cs="Arial"/>
          <w:lang w:eastAsia="ru-RU"/>
        </w:rPr>
        <w:t>ключевых показателей эффективности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35538E" w:rsidRPr="0019795A" w:rsidRDefault="0035538E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DA560E" w:rsidRPr="0019795A">
        <w:rPr>
          <w:rFonts w:ascii="Arial" w:hAnsi="Arial" w:cs="Arial"/>
          <w:lang w:eastAsia="ru-RU"/>
        </w:rPr>
        <w:t xml:space="preserve"> к</w:t>
      </w:r>
      <w:r w:rsidR="00D306FA" w:rsidRPr="0019795A">
        <w:rPr>
          <w:rFonts w:ascii="Arial" w:hAnsi="Arial" w:cs="Arial"/>
          <w:lang w:eastAsia="ru-RU"/>
        </w:rPr>
        <w:t xml:space="preserve">) взаимодействие с антимонопольным органом и содействие ему в </w:t>
      </w:r>
      <w:proofErr w:type="spellStart"/>
      <w:r w:rsidR="00D306FA" w:rsidRPr="0019795A">
        <w:rPr>
          <w:rFonts w:ascii="Arial" w:hAnsi="Arial" w:cs="Arial"/>
          <w:lang w:eastAsia="ru-RU"/>
        </w:rPr>
        <w:t>части</w:t>
      </w:r>
      <w:proofErr w:type="gramStart"/>
      <w:r w:rsidR="00D306FA" w:rsidRPr="0019795A">
        <w:rPr>
          <w:rFonts w:ascii="Arial" w:hAnsi="Arial" w:cs="Arial"/>
          <w:lang w:eastAsia="ru-RU"/>
        </w:rPr>
        <w:t>,к</w:t>
      </w:r>
      <w:proofErr w:type="gramEnd"/>
      <w:r w:rsidR="00D306FA" w:rsidRPr="0019795A">
        <w:rPr>
          <w:rFonts w:ascii="Arial" w:hAnsi="Arial" w:cs="Arial"/>
          <w:lang w:eastAsia="ru-RU"/>
        </w:rPr>
        <w:t>асающейся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вопросов, связанных с проводимыми проверками.</w:t>
      </w:r>
    </w:p>
    <w:p w:rsidR="0035538E" w:rsidRPr="0019795A" w:rsidRDefault="0035538E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D306FA" w:rsidRPr="0019795A">
        <w:rPr>
          <w:rFonts w:ascii="Arial" w:hAnsi="Arial" w:cs="Arial"/>
          <w:lang w:eastAsia="ru-RU"/>
        </w:rPr>
        <w:t xml:space="preserve">6.1. К полномочиям </w:t>
      </w:r>
      <w:r w:rsidRPr="0019795A">
        <w:rPr>
          <w:rFonts w:ascii="Arial" w:hAnsi="Arial" w:cs="Arial"/>
          <w:lang w:eastAsia="ru-RU"/>
        </w:rPr>
        <w:t xml:space="preserve"> экономического отдела</w:t>
      </w:r>
      <w:r w:rsidR="00D306FA" w:rsidRPr="0019795A">
        <w:rPr>
          <w:rFonts w:ascii="Arial" w:hAnsi="Arial" w:cs="Arial"/>
          <w:lang w:eastAsia="ru-RU"/>
        </w:rPr>
        <w:t xml:space="preserve"> относятся следующие функции:</w:t>
      </w:r>
    </w:p>
    <w:p w:rsidR="00DA560E" w:rsidRPr="0019795A" w:rsidRDefault="0035538E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</w:t>
      </w:r>
      <w:r w:rsidR="00DA560E" w:rsidRPr="0019795A">
        <w:rPr>
          <w:rFonts w:ascii="Arial" w:hAnsi="Arial" w:cs="Arial"/>
          <w:lang w:eastAsia="ru-RU"/>
        </w:rPr>
        <w:t xml:space="preserve">а) подготовка и внесение на утверждение главы района плана мероприятий («дорожной карты») по снижению </w:t>
      </w:r>
      <w:proofErr w:type="spellStart"/>
      <w:r w:rsidR="00DA560E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A560E" w:rsidRPr="0019795A">
        <w:rPr>
          <w:rFonts w:ascii="Arial" w:hAnsi="Arial" w:cs="Arial"/>
          <w:lang w:eastAsia="ru-RU"/>
        </w:rPr>
        <w:t>;</w:t>
      </w:r>
    </w:p>
    <w:p w:rsidR="00DA560E" w:rsidRPr="0019795A" w:rsidRDefault="00DA560E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б) подготовка для подписания  главой района проекта доклада об </w:t>
      </w:r>
      <w:proofErr w:type="gramStart"/>
      <w:r w:rsidRPr="0019795A">
        <w:rPr>
          <w:rFonts w:ascii="Arial" w:hAnsi="Arial" w:cs="Arial"/>
          <w:lang w:eastAsia="ru-RU"/>
        </w:rPr>
        <w:t>антимонопольном</w:t>
      </w:r>
      <w:proofErr w:type="gramEnd"/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комплаенсе</w:t>
      </w:r>
      <w:proofErr w:type="spellEnd"/>
      <w:r w:rsidRPr="0019795A">
        <w:rPr>
          <w:rFonts w:ascii="Arial" w:hAnsi="Arial" w:cs="Arial"/>
          <w:lang w:eastAsia="ru-RU"/>
        </w:rPr>
        <w:t>;</w:t>
      </w:r>
    </w:p>
    <w:p w:rsidR="004D639C" w:rsidRPr="0019795A" w:rsidRDefault="0035538E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lastRenderedPageBreak/>
        <w:t xml:space="preserve">         </w:t>
      </w:r>
      <w:r w:rsidR="00134190">
        <w:rPr>
          <w:rFonts w:ascii="Arial" w:hAnsi="Arial" w:cs="Arial"/>
          <w:lang w:eastAsia="ru-RU"/>
        </w:rPr>
        <w:t xml:space="preserve">   </w:t>
      </w:r>
      <w:r w:rsidR="00D306FA" w:rsidRPr="0019795A">
        <w:rPr>
          <w:rFonts w:ascii="Arial" w:hAnsi="Arial" w:cs="Arial"/>
          <w:lang w:eastAsia="ru-RU"/>
        </w:rPr>
        <w:t xml:space="preserve">в) информирование </w:t>
      </w:r>
      <w:r w:rsidR="004D639C" w:rsidRPr="0019795A">
        <w:rPr>
          <w:rFonts w:ascii="Arial" w:hAnsi="Arial" w:cs="Arial"/>
          <w:lang w:eastAsia="ru-RU"/>
        </w:rPr>
        <w:t xml:space="preserve">главы района </w:t>
      </w:r>
      <w:r w:rsidR="00D306FA" w:rsidRPr="0019795A">
        <w:rPr>
          <w:rFonts w:ascii="Arial" w:hAnsi="Arial" w:cs="Arial"/>
          <w:lang w:eastAsia="ru-RU"/>
        </w:rPr>
        <w:t>о внутренних документах, которые могут повлечь нарушение</w:t>
      </w:r>
      <w:r w:rsidR="004D639C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антимонопольного законодательства, противоречить антимонопольному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законодательству и антимонопольному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комплаенсу</w:t>
      </w:r>
      <w:proofErr w:type="spellEnd"/>
      <w:r w:rsidR="007010D5" w:rsidRPr="0019795A">
        <w:rPr>
          <w:rFonts w:ascii="Arial" w:hAnsi="Arial" w:cs="Arial"/>
          <w:lang w:eastAsia="ru-RU"/>
        </w:rPr>
        <w:t>.</w:t>
      </w:r>
    </w:p>
    <w:p w:rsidR="00DA560E" w:rsidRPr="0019795A" w:rsidRDefault="00DA560E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>6.2. К полномочиям отдела документационного обеспечения относятся следующие функции:</w:t>
      </w:r>
    </w:p>
    <w:p w:rsidR="00DA560E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</w:t>
      </w:r>
      <w:r w:rsidR="00DA560E" w:rsidRPr="0019795A">
        <w:rPr>
          <w:rFonts w:ascii="Arial" w:hAnsi="Arial" w:cs="Arial"/>
          <w:lang w:eastAsia="ru-RU"/>
        </w:rPr>
        <w:t xml:space="preserve">а) выявление конфликта интересов в деятельности сотрудников Администрации, принятие мер по устранению причин и </w:t>
      </w:r>
      <w:proofErr w:type="spellStart"/>
      <w:r w:rsidR="00DA560E" w:rsidRPr="0019795A">
        <w:rPr>
          <w:rFonts w:ascii="Arial" w:hAnsi="Arial" w:cs="Arial"/>
          <w:lang w:eastAsia="ru-RU"/>
        </w:rPr>
        <w:t>условий</w:t>
      </w:r>
      <w:proofErr w:type="gramStart"/>
      <w:r w:rsidR="00DA560E" w:rsidRPr="0019795A">
        <w:rPr>
          <w:rFonts w:ascii="Arial" w:hAnsi="Arial" w:cs="Arial"/>
          <w:lang w:eastAsia="ru-RU"/>
        </w:rPr>
        <w:t>,с</w:t>
      </w:r>
      <w:proofErr w:type="gramEnd"/>
      <w:r w:rsidR="00DA560E" w:rsidRPr="0019795A">
        <w:rPr>
          <w:rFonts w:ascii="Arial" w:hAnsi="Arial" w:cs="Arial"/>
          <w:lang w:eastAsia="ru-RU"/>
        </w:rPr>
        <w:t>пособствующих</w:t>
      </w:r>
      <w:proofErr w:type="spellEnd"/>
      <w:r w:rsidR="00DA560E" w:rsidRPr="0019795A">
        <w:rPr>
          <w:rFonts w:ascii="Arial" w:hAnsi="Arial" w:cs="Arial"/>
          <w:lang w:eastAsia="ru-RU"/>
        </w:rPr>
        <w:t xml:space="preserve"> его возникновению;</w:t>
      </w:r>
    </w:p>
    <w:p w:rsidR="00DA560E" w:rsidRPr="0019795A" w:rsidRDefault="00DA560E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б) проведение в установленном порядке проверок в </w:t>
      </w:r>
      <w:proofErr w:type="spellStart"/>
      <w:r w:rsidRPr="0019795A">
        <w:rPr>
          <w:rFonts w:ascii="Arial" w:hAnsi="Arial" w:cs="Arial"/>
          <w:lang w:eastAsia="ru-RU"/>
        </w:rPr>
        <w:t>случаях</w:t>
      </w:r>
      <w:proofErr w:type="gramStart"/>
      <w:r w:rsidRPr="0019795A">
        <w:rPr>
          <w:rFonts w:ascii="Arial" w:hAnsi="Arial" w:cs="Arial"/>
          <w:lang w:eastAsia="ru-RU"/>
        </w:rPr>
        <w:t>,п</w:t>
      </w:r>
      <w:proofErr w:type="gramEnd"/>
      <w:r w:rsidRPr="0019795A">
        <w:rPr>
          <w:rFonts w:ascii="Arial" w:hAnsi="Arial" w:cs="Arial"/>
          <w:lang w:eastAsia="ru-RU"/>
        </w:rPr>
        <w:t>редусмотренных</w:t>
      </w:r>
      <w:proofErr w:type="spellEnd"/>
      <w:r w:rsidRPr="0019795A">
        <w:rPr>
          <w:rFonts w:ascii="Arial" w:hAnsi="Arial" w:cs="Arial"/>
          <w:lang w:eastAsia="ru-RU"/>
        </w:rPr>
        <w:t xml:space="preserve"> пунктом 18 Положения;</w:t>
      </w:r>
    </w:p>
    <w:p w:rsidR="00DA560E" w:rsidRPr="0019795A" w:rsidRDefault="00DA560E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</w:t>
      </w:r>
      <w:r w:rsidRPr="0019795A">
        <w:rPr>
          <w:rFonts w:ascii="Arial" w:hAnsi="Arial" w:cs="Arial"/>
          <w:lang w:eastAsia="ru-RU"/>
        </w:rPr>
        <w:t xml:space="preserve"> в) ознакомление гражданина Российской Федерации с Положением при поступлении на работу в Администрацию.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</w:p>
    <w:p w:rsidR="004D639C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>III. Выявление и оценка рисков нарушения Администрацией</w:t>
      </w:r>
      <w:r w:rsidR="004D639C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>антимонопольного законодательства (</w:t>
      </w:r>
      <w:proofErr w:type="spellStart"/>
      <w:r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Pr="0019795A">
        <w:rPr>
          <w:rFonts w:ascii="Arial" w:hAnsi="Arial" w:cs="Arial"/>
          <w:lang w:eastAsia="ru-RU"/>
        </w:rPr>
        <w:t>)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 xml:space="preserve">7. Выявление и оценка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осуществляются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соответствующими структурными подразделениями Администрации.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 xml:space="preserve">8. В целях выявления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юридическим отделом </w:t>
      </w:r>
      <w:r w:rsidR="00D306FA" w:rsidRPr="0019795A">
        <w:rPr>
          <w:rFonts w:ascii="Arial" w:hAnsi="Arial" w:cs="Arial"/>
          <w:lang w:eastAsia="ru-RU"/>
        </w:rPr>
        <w:t>в срок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не позднее 1 февраля года, следующего </w:t>
      </w:r>
      <w:proofErr w:type="gramStart"/>
      <w:r w:rsidR="00D306FA" w:rsidRPr="0019795A">
        <w:rPr>
          <w:rFonts w:ascii="Arial" w:hAnsi="Arial" w:cs="Arial"/>
          <w:lang w:eastAsia="ru-RU"/>
        </w:rPr>
        <w:t>за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отчетным, проводятся: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>а) анализ выявленных нарушений антимонопольного законодательства</w:t>
      </w:r>
      <w:r w:rsidR="00134190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в деятельности Администрации;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 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б) анализ нормативных правовых актов, а также правовых актов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Администрации, направленных на регулирование отношений, связанных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с защитой конкуренции, предупреждением и пресечением монополистической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деятельности и недобросовестной конкуренции и адресованных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неопределенному кругу лиц, которые могут иметь признаки нарушения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антимонопольного законодательства;</w:t>
      </w:r>
    </w:p>
    <w:p w:rsidR="00D306FA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в) анализ проектов нормативных правовых актов Администрации </w:t>
      </w:r>
      <w:proofErr w:type="gramStart"/>
      <w:r w:rsidR="00D306FA" w:rsidRPr="0019795A">
        <w:rPr>
          <w:rFonts w:ascii="Arial" w:hAnsi="Arial" w:cs="Arial"/>
          <w:lang w:eastAsia="ru-RU"/>
        </w:rPr>
        <w:t>на</w:t>
      </w:r>
      <w:proofErr w:type="gramEnd"/>
    </w:p>
    <w:p w:rsidR="004D639C" w:rsidRPr="0019795A" w:rsidRDefault="00D306FA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>предмет выявления нарушений антимонопольного законодательства;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г) мониторинг и анализ практики применения в Администрации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антимонопольного законодательства (в части соответствующих обзоров и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обобщений);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 </w:t>
      </w:r>
      <w:r w:rsidR="00134190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д</w:t>
      </w:r>
      <w:proofErr w:type="spellEnd"/>
      <w:r w:rsidR="00D306FA" w:rsidRPr="0019795A">
        <w:rPr>
          <w:rFonts w:ascii="Arial" w:hAnsi="Arial" w:cs="Arial"/>
          <w:lang w:eastAsia="ru-RU"/>
        </w:rPr>
        <w:t>) систематическая оценка эффективности разработанных и реализуемых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мероприятий по снижению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>.</w:t>
      </w:r>
    </w:p>
    <w:p w:rsidR="004D639C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9. При проведении мероприятий, предусмотренных пунктом </w:t>
      </w:r>
      <w:r w:rsidR="004D639C" w:rsidRPr="0019795A">
        <w:rPr>
          <w:rFonts w:ascii="Arial" w:hAnsi="Arial" w:cs="Arial"/>
          <w:lang w:eastAsia="ru-RU"/>
        </w:rPr>
        <w:t xml:space="preserve">        </w:t>
      </w:r>
      <w:r w:rsidRPr="0019795A">
        <w:rPr>
          <w:rFonts w:ascii="Arial" w:hAnsi="Arial" w:cs="Arial"/>
          <w:lang w:eastAsia="ru-RU"/>
        </w:rPr>
        <w:t>8 Положения,</w:t>
      </w:r>
      <w:r w:rsidR="004D639C" w:rsidRPr="0019795A">
        <w:rPr>
          <w:rFonts w:ascii="Arial" w:hAnsi="Arial" w:cs="Arial"/>
          <w:lang w:eastAsia="ru-RU"/>
        </w:rPr>
        <w:t xml:space="preserve"> юридический отдел</w:t>
      </w:r>
      <w:r w:rsidRPr="0019795A">
        <w:rPr>
          <w:rFonts w:ascii="Arial" w:hAnsi="Arial" w:cs="Arial"/>
          <w:lang w:eastAsia="ru-RU"/>
        </w:rPr>
        <w:t xml:space="preserve"> осуществляет сбор сведений в структурных</w:t>
      </w:r>
      <w:r w:rsidR="004D639C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>подразделениях Администрации.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 xml:space="preserve">10. </w:t>
      </w:r>
      <w:proofErr w:type="gramStart"/>
      <w:r w:rsidR="00D306FA" w:rsidRPr="0019795A">
        <w:rPr>
          <w:rFonts w:ascii="Arial" w:hAnsi="Arial" w:cs="Arial"/>
          <w:lang w:eastAsia="ru-RU"/>
        </w:rPr>
        <w:t>На основе анализа, проведенного в соответствии с пунктом 8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Положения,  в срок не позднее 1 марта года, следующего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за отчетным, </w:t>
      </w:r>
      <w:r w:rsidR="007B3B23" w:rsidRPr="0019795A">
        <w:rPr>
          <w:rFonts w:ascii="Arial" w:hAnsi="Arial" w:cs="Arial"/>
          <w:lang w:eastAsia="ru-RU"/>
        </w:rPr>
        <w:t xml:space="preserve">юридический отдел </w:t>
      </w:r>
      <w:r w:rsidR="00D306FA" w:rsidRPr="0019795A">
        <w:rPr>
          <w:rFonts w:ascii="Arial" w:hAnsi="Arial" w:cs="Arial"/>
          <w:lang w:eastAsia="ru-RU"/>
        </w:rPr>
        <w:t>готовит:</w:t>
      </w:r>
      <w:proofErr w:type="gramEnd"/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>а) аналитическую справку, содержащую результаты проведенного анализа;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 xml:space="preserve">б) проект карты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Администрации, подготовленной в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соответствии с требованиями, установленными разделом IV Положения;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proofErr w:type="gramStart"/>
      <w:r w:rsidR="00D306FA" w:rsidRPr="0019795A">
        <w:rPr>
          <w:rFonts w:ascii="Arial" w:hAnsi="Arial" w:cs="Arial"/>
          <w:lang w:eastAsia="ru-RU"/>
        </w:rPr>
        <w:t>в) проект ключевых показателей эффективности антимонопольного</w:t>
      </w:r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в Администрации, разработанных в соответствии с требованиями,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установленными разделом VI Положения;</w:t>
      </w:r>
      <w:proofErr w:type="gramEnd"/>
    </w:p>
    <w:p w:rsidR="007B3B23" w:rsidRPr="0019795A" w:rsidRDefault="00134190" w:rsidP="0019795A">
      <w:pPr>
        <w:pStyle w:val="ad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</w:t>
      </w:r>
      <w:r w:rsidR="007B3B23" w:rsidRPr="0019795A">
        <w:rPr>
          <w:rFonts w:ascii="Arial" w:hAnsi="Arial" w:cs="Arial"/>
          <w:lang w:eastAsia="ru-RU"/>
        </w:rPr>
        <w:t>экономический отдел готовит:</w:t>
      </w:r>
    </w:p>
    <w:p w:rsidR="007B3B23" w:rsidRPr="0019795A" w:rsidRDefault="007B3B23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 </w:t>
      </w:r>
      <w:proofErr w:type="gramStart"/>
      <w:r w:rsidRPr="0019795A">
        <w:rPr>
          <w:rFonts w:ascii="Arial" w:hAnsi="Arial" w:cs="Arial"/>
          <w:lang w:eastAsia="ru-RU"/>
        </w:rPr>
        <w:t xml:space="preserve">а) проект доклада об антимонопольном </w:t>
      </w:r>
      <w:proofErr w:type="spellStart"/>
      <w:r w:rsidRPr="0019795A">
        <w:rPr>
          <w:rFonts w:ascii="Arial" w:hAnsi="Arial" w:cs="Arial"/>
          <w:lang w:eastAsia="ru-RU"/>
        </w:rPr>
        <w:t>комплаенсе</w:t>
      </w:r>
      <w:proofErr w:type="spellEnd"/>
      <w:r w:rsidRPr="0019795A">
        <w:rPr>
          <w:rFonts w:ascii="Arial" w:hAnsi="Arial" w:cs="Arial"/>
          <w:lang w:eastAsia="ru-RU"/>
        </w:rPr>
        <w:t>, подготовленный в соответствии с требованиями, установленными разделом VIII Положения.</w:t>
      </w:r>
      <w:proofErr w:type="gramEnd"/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 </w:t>
      </w:r>
      <w:r w:rsidR="00D306FA" w:rsidRPr="0019795A">
        <w:rPr>
          <w:rFonts w:ascii="Arial" w:hAnsi="Arial" w:cs="Arial"/>
          <w:lang w:eastAsia="ru-RU"/>
        </w:rPr>
        <w:t>11. При проведении (не реже одного раза в год) анализа выявленных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нарушений антимонопольного законодательства </w:t>
      </w:r>
      <w:r w:rsidR="00C03EB8" w:rsidRPr="0019795A">
        <w:rPr>
          <w:rFonts w:ascii="Arial" w:hAnsi="Arial" w:cs="Arial"/>
          <w:lang w:eastAsia="ru-RU"/>
        </w:rPr>
        <w:t xml:space="preserve">юридическим </w:t>
      </w:r>
      <w:proofErr w:type="spellStart"/>
      <w:r w:rsidR="00C03EB8" w:rsidRPr="0019795A">
        <w:rPr>
          <w:rFonts w:ascii="Arial" w:hAnsi="Arial" w:cs="Arial"/>
          <w:lang w:eastAsia="ru-RU"/>
        </w:rPr>
        <w:t>отделом</w:t>
      </w:r>
      <w:proofErr w:type="gramStart"/>
      <w:r w:rsidR="00D306FA" w:rsidRPr="0019795A">
        <w:rPr>
          <w:rFonts w:ascii="Arial" w:hAnsi="Arial" w:cs="Arial"/>
          <w:lang w:eastAsia="ru-RU"/>
        </w:rPr>
        <w:t>,р</w:t>
      </w:r>
      <w:proofErr w:type="gramEnd"/>
      <w:r w:rsidR="00D306FA" w:rsidRPr="0019795A">
        <w:rPr>
          <w:rFonts w:ascii="Arial" w:hAnsi="Arial" w:cs="Arial"/>
          <w:lang w:eastAsia="ru-RU"/>
        </w:rPr>
        <w:t>еализуются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мероприятия: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 </w:t>
      </w:r>
      <w:r w:rsidR="00D306FA" w:rsidRPr="0019795A">
        <w:rPr>
          <w:rFonts w:ascii="Arial" w:hAnsi="Arial" w:cs="Arial"/>
          <w:lang w:eastAsia="ru-RU"/>
        </w:rPr>
        <w:t>а) сбор в структурных подразделениях Администрации сведений о наличии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нарушений антимонопольного законодательства;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 </w:t>
      </w:r>
      <w:proofErr w:type="gramStart"/>
      <w:r w:rsidR="00D306FA" w:rsidRPr="0019795A">
        <w:rPr>
          <w:rFonts w:ascii="Arial" w:hAnsi="Arial" w:cs="Arial"/>
          <w:lang w:eastAsia="ru-RU"/>
        </w:rPr>
        <w:t>б) составление перечня нарушений антимонопольного законодательства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в Администрации, который содержит классифицированные по сферам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деятельности сведения о выявленных нарушениях антимонопольного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законодательства (отдельно по </w:t>
      </w:r>
      <w:r w:rsidR="00D306FA" w:rsidRPr="0019795A">
        <w:rPr>
          <w:rFonts w:ascii="Arial" w:hAnsi="Arial" w:cs="Arial"/>
          <w:lang w:eastAsia="ru-RU"/>
        </w:rPr>
        <w:lastRenderedPageBreak/>
        <w:t>каждому нарушению) и информацию о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нарушении (с указанием нарушенной нормы антимонопольного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законодательства, краткого изложения сути нарушения, последствий нарушения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антимонопольного законодательства и результата рассмотрения </w:t>
      </w:r>
      <w:proofErr w:type="spellStart"/>
      <w:r w:rsidR="00D306FA" w:rsidRPr="0019795A">
        <w:rPr>
          <w:rFonts w:ascii="Arial" w:hAnsi="Arial" w:cs="Arial"/>
          <w:lang w:eastAsia="ru-RU"/>
        </w:rPr>
        <w:t>нарушенияантимонопольным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органом), позицию Администрации, сведения о мерах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по устранению нарушения, сведения о мерах, направленных на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недопущение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повторения нарушения.</w:t>
      </w:r>
    </w:p>
    <w:p w:rsidR="004D639C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>12. При проведении анализа нормативных правовых актов, а также</w:t>
      </w:r>
      <w:r w:rsidR="004D639C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>правовых, актов Администрации, указанных в подпункте «б» пункта 8</w:t>
      </w:r>
      <w:r w:rsidR="004D639C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Положения, </w:t>
      </w:r>
      <w:r w:rsidR="004D639C" w:rsidRPr="0019795A">
        <w:rPr>
          <w:rFonts w:ascii="Arial" w:hAnsi="Arial" w:cs="Arial"/>
          <w:lang w:eastAsia="ru-RU"/>
        </w:rPr>
        <w:t xml:space="preserve">юридическим отделом </w:t>
      </w:r>
      <w:r w:rsidRPr="0019795A">
        <w:rPr>
          <w:rFonts w:ascii="Arial" w:hAnsi="Arial" w:cs="Arial"/>
          <w:lang w:eastAsia="ru-RU"/>
        </w:rPr>
        <w:t>реализуются следующие мероприятия:</w:t>
      </w:r>
    </w:p>
    <w:p w:rsidR="00D306FA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</w:t>
      </w:r>
      <w:r w:rsidR="00134190">
        <w:rPr>
          <w:rFonts w:ascii="Arial" w:hAnsi="Arial" w:cs="Arial"/>
          <w:lang w:eastAsia="ru-RU"/>
        </w:rPr>
        <w:t xml:space="preserve">     </w:t>
      </w:r>
      <w:r w:rsidR="00D306FA" w:rsidRPr="0019795A">
        <w:rPr>
          <w:rFonts w:ascii="Arial" w:hAnsi="Arial" w:cs="Arial"/>
          <w:lang w:eastAsia="ru-RU"/>
        </w:rPr>
        <w:t xml:space="preserve">а) разработка исчерпывающего перечня нормативных правовых </w:t>
      </w:r>
      <w:proofErr w:type="spellStart"/>
      <w:r w:rsidR="00D306FA" w:rsidRPr="0019795A">
        <w:rPr>
          <w:rFonts w:ascii="Arial" w:hAnsi="Arial" w:cs="Arial"/>
          <w:lang w:eastAsia="ru-RU"/>
        </w:rPr>
        <w:t>актов</w:t>
      </w:r>
      <w:proofErr w:type="gramStart"/>
      <w:r w:rsidR="00D306FA" w:rsidRPr="0019795A">
        <w:rPr>
          <w:rFonts w:ascii="Arial" w:hAnsi="Arial" w:cs="Arial"/>
          <w:lang w:eastAsia="ru-RU"/>
        </w:rPr>
        <w:t>,а</w:t>
      </w:r>
      <w:proofErr w:type="spellEnd"/>
      <w:proofErr w:type="gramEnd"/>
      <w:r w:rsidR="00D306FA" w:rsidRPr="0019795A">
        <w:rPr>
          <w:rFonts w:ascii="Arial" w:hAnsi="Arial" w:cs="Arial"/>
          <w:lang w:eastAsia="ru-RU"/>
        </w:rPr>
        <w:t xml:space="preserve"> также правовых актов Администрации (далее - «перечень актов») с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приложением к нему текстов таких актов, за исключением актов, содержащих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сведения, относящиеся к охраняемой законом тайне, который размещается</w:t>
      </w:r>
      <w:r w:rsidR="00B22C64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на официальном сайте </w:t>
      </w:r>
      <w:r w:rsidR="00B22C64" w:rsidRPr="0019795A">
        <w:rPr>
          <w:rFonts w:ascii="Arial" w:hAnsi="Arial" w:cs="Arial"/>
          <w:lang w:eastAsia="ru-RU"/>
        </w:rPr>
        <w:t xml:space="preserve"> Админ</w:t>
      </w:r>
      <w:r w:rsidR="001D2F4F" w:rsidRPr="0019795A">
        <w:rPr>
          <w:rFonts w:ascii="Arial" w:hAnsi="Arial" w:cs="Arial"/>
          <w:lang w:eastAsia="ru-RU"/>
        </w:rPr>
        <w:t>и</w:t>
      </w:r>
      <w:r w:rsidR="00B22C64" w:rsidRPr="0019795A">
        <w:rPr>
          <w:rFonts w:ascii="Arial" w:hAnsi="Arial" w:cs="Arial"/>
          <w:lang w:eastAsia="ru-RU"/>
        </w:rPr>
        <w:t>страции</w:t>
      </w:r>
      <w:r w:rsidR="00D306FA" w:rsidRPr="0019795A">
        <w:rPr>
          <w:rFonts w:ascii="Arial" w:hAnsi="Arial" w:cs="Arial"/>
          <w:lang w:eastAsia="ru-RU"/>
        </w:rPr>
        <w:t xml:space="preserve"> в сети «Интернет» (в срок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не позднее мая отчетного года);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   </w:t>
      </w:r>
      <w:r w:rsidR="00D306FA" w:rsidRPr="0019795A">
        <w:rPr>
          <w:rFonts w:ascii="Arial" w:hAnsi="Arial" w:cs="Arial"/>
          <w:lang w:eastAsia="ru-RU"/>
        </w:rPr>
        <w:t xml:space="preserve">б) размещение на официальном сайте </w:t>
      </w:r>
      <w:r w:rsidRPr="0019795A">
        <w:rPr>
          <w:rFonts w:ascii="Arial" w:hAnsi="Arial" w:cs="Arial"/>
          <w:lang w:eastAsia="ru-RU"/>
        </w:rPr>
        <w:t>Администрации</w:t>
      </w:r>
      <w:r w:rsidR="00D306FA" w:rsidRPr="0019795A">
        <w:rPr>
          <w:rFonts w:ascii="Arial" w:hAnsi="Arial" w:cs="Arial"/>
          <w:lang w:eastAsia="ru-RU"/>
        </w:rPr>
        <w:t xml:space="preserve"> сети «Интернет» уведомления о начале сбора замечаний и предложений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организаций и граждан по перечню актов (в срок не позднее мая отчетного года);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   </w:t>
      </w:r>
      <w:r w:rsidR="00D306FA" w:rsidRPr="0019795A">
        <w:rPr>
          <w:rFonts w:ascii="Arial" w:hAnsi="Arial" w:cs="Arial"/>
          <w:lang w:eastAsia="ru-RU"/>
        </w:rPr>
        <w:t>в) сбор и анализ представленных замечаний и предложений организаций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и граждан по перечню актов (в период с мая по август отчетного года);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   </w:t>
      </w:r>
      <w:r w:rsidRPr="0019795A">
        <w:rPr>
          <w:rFonts w:ascii="Arial" w:hAnsi="Arial" w:cs="Arial"/>
          <w:lang w:eastAsia="ru-RU"/>
        </w:rPr>
        <w:t xml:space="preserve">г) представление главе района </w:t>
      </w:r>
      <w:r w:rsidR="00D306FA" w:rsidRPr="0019795A">
        <w:rPr>
          <w:rFonts w:ascii="Arial" w:hAnsi="Arial" w:cs="Arial"/>
          <w:lang w:eastAsia="ru-RU"/>
        </w:rPr>
        <w:t>сводного доклада с обоснованием целесообразности (нецелесообразности)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внесения изменений в нормативные правовые акты, а также правовые акты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Администрации (в срок не позднее сентября отчетного года).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>13</w:t>
      </w:r>
      <w:r w:rsidR="00D306FA" w:rsidRPr="0019795A">
        <w:rPr>
          <w:rFonts w:ascii="Arial" w:hAnsi="Arial" w:cs="Arial"/>
          <w:lang w:eastAsia="ru-RU"/>
        </w:rPr>
        <w:t>. При проведении анализа проектов нормативных правовых актов</w:t>
      </w:r>
      <w:r w:rsidRPr="0019795A">
        <w:rPr>
          <w:rFonts w:ascii="Arial" w:hAnsi="Arial" w:cs="Arial"/>
          <w:lang w:eastAsia="ru-RU"/>
        </w:rPr>
        <w:t xml:space="preserve"> юридическим отд</w:t>
      </w:r>
      <w:r w:rsidR="001D2F4F" w:rsidRPr="0019795A">
        <w:rPr>
          <w:rFonts w:ascii="Arial" w:hAnsi="Arial" w:cs="Arial"/>
          <w:lang w:eastAsia="ru-RU"/>
        </w:rPr>
        <w:t>е</w:t>
      </w:r>
      <w:r w:rsidRPr="0019795A">
        <w:rPr>
          <w:rFonts w:ascii="Arial" w:hAnsi="Arial" w:cs="Arial"/>
          <w:lang w:eastAsia="ru-RU"/>
        </w:rPr>
        <w:t>лом</w:t>
      </w:r>
      <w:r w:rsidR="00D306FA" w:rsidRPr="0019795A">
        <w:rPr>
          <w:rFonts w:ascii="Arial" w:hAnsi="Arial" w:cs="Arial"/>
          <w:lang w:eastAsia="ru-RU"/>
        </w:rPr>
        <w:t xml:space="preserve"> реализуются мероприятия (в течение отчетного года):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   </w:t>
      </w:r>
      <w:r w:rsidRPr="0019795A">
        <w:rPr>
          <w:rFonts w:ascii="Arial" w:hAnsi="Arial" w:cs="Arial"/>
          <w:lang w:eastAsia="ru-RU"/>
        </w:rPr>
        <w:t>а</w:t>
      </w:r>
      <w:r w:rsidR="00D306FA" w:rsidRPr="0019795A">
        <w:rPr>
          <w:rFonts w:ascii="Arial" w:hAnsi="Arial" w:cs="Arial"/>
          <w:lang w:eastAsia="ru-RU"/>
        </w:rPr>
        <w:t>) сбор и оценка поступивших замечаний и предложений организаций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и граждан по проекту нормативного правового акта.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  </w:t>
      </w:r>
      <w:r w:rsidR="00D306FA" w:rsidRPr="0019795A">
        <w:rPr>
          <w:rFonts w:ascii="Arial" w:hAnsi="Arial" w:cs="Arial"/>
          <w:lang w:eastAsia="ru-RU"/>
        </w:rPr>
        <w:t>14. При проведении мониторинга и анализа практики применения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антимонопольного законодательства в Администрации </w:t>
      </w:r>
      <w:r w:rsidRPr="0019795A">
        <w:rPr>
          <w:rFonts w:ascii="Arial" w:hAnsi="Arial" w:cs="Arial"/>
          <w:lang w:eastAsia="ru-RU"/>
        </w:rPr>
        <w:t xml:space="preserve">юридическим отделом </w:t>
      </w:r>
      <w:r w:rsidR="00D306FA" w:rsidRPr="0019795A">
        <w:rPr>
          <w:rFonts w:ascii="Arial" w:hAnsi="Arial" w:cs="Arial"/>
          <w:lang w:eastAsia="ru-RU"/>
        </w:rPr>
        <w:t>реализуются следующие мероприятия: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>а) сбор на постоянной основе сведений о правоприменительной практике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в Администрации;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 </w:t>
      </w:r>
      <w:r w:rsidR="00134190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б) подготовка по итогам сбора информации, предусмотренной подпункто</w:t>
      </w:r>
      <w:proofErr w:type="gramStart"/>
      <w:r w:rsidR="00D306FA" w:rsidRPr="0019795A">
        <w:rPr>
          <w:rFonts w:ascii="Arial" w:hAnsi="Arial" w:cs="Arial"/>
          <w:lang w:eastAsia="ru-RU"/>
        </w:rPr>
        <w:t>м«</w:t>
      </w:r>
      <w:proofErr w:type="gramEnd"/>
      <w:r w:rsidR="00D306FA" w:rsidRPr="0019795A">
        <w:rPr>
          <w:rFonts w:ascii="Arial" w:hAnsi="Arial" w:cs="Arial"/>
          <w:lang w:eastAsia="ru-RU"/>
        </w:rPr>
        <w:t>а» настоящего пункта, аналитической справки об изменениях и основных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аспектах правоприменительной практики в Администрации;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 </w:t>
      </w:r>
      <w:r w:rsidR="00134190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в) проведение рабочих совещаний с приглашением представителей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антимонопольного органа по обсуждению результатов правоприменительной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практики в Администрации.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  </w:t>
      </w:r>
      <w:r w:rsidR="00D306FA" w:rsidRPr="0019795A">
        <w:rPr>
          <w:rFonts w:ascii="Arial" w:hAnsi="Arial" w:cs="Arial"/>
          <w:lang w:eastAsia="ru-RU"/>
        </w:rPr>
        <w:t xml:space="preserve">15. Выявленные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комплаенс-риски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отражаются </w:t>
      </w:r>
      <w:r w:rsidRPr="0019795A">
        <w:rPr>
          <w:rFonts w:ascii="Arial" w:hAnsi="Arial" w:cs="Arial"/>
          <w:lang w:eastAsia="ru-RU"/>
        </w:rPr>
        <w:t xml:space="preserve">юридическим отделом </w:t>
      </w:r>
      <w:r w:rsidR="00D306FA" w:rsidRPr="0019795A">
        <w:rPr>
          <w:rFonts w:ascii="Arial" w:hAnsi="Arial" w:cs="Arial"/>
          <w:lang w:eastAsia="ru-RU"/>
        </w:rPr>
        <w:t xml:space="preserve">в карте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Администрации согласно разделу IV Положения.</w:t>
      </w:r>
    </w:p>
    <w:p w:rsidR="004D639C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16. Выявление </w:t>
      </w:r>
      <w:proofErr w:type="spellStart"/>
      <w:r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Pr="0019795A">
        <w:rPr>
          <w:rFonts w:ascii="Arial" w:hAnsi="Arial" w:cs="Arial"/>
          <w:lang w:eastAsia="ru-RU"/>
        </w:rPr>
        <w:t xml:space="preserve"> и присвоение каждому </w:t>
      </w:r>
      <w:proofErr w:type="spellStart"/>
      <w:r w:rsidRPr="0019795A">
        <w:rPr>
          <w:rFonts w:ascii="Arial" w:hAnsi="Arial" w:cs="Arial"/>
          <w:lang w:eastAsia="ru-RU"/>
        </w:rPr>
        <w:t>комплаенс-риску</w:t>
      </w:r>
      <w:proofErr w:type="spellEnd"/>
      <w:r w:rsidR="004D639C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>соответствующего уровня риска осуществляются по результатам оценки</w:t>
      </w:r>
      <w:r w:rsidR="004D639C"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Pr="0019795A">
        <w:rPr>
          <w:rFonts w:ascii="Arial" w:hAnsi="Arial" w:cs="Arial"/>
          <w:lang w:eastAsia="ru-RU"/>
        </w:rPr>
        <w:t>, включающей в себя следующие этапы: идентификация</w:t>
      </w:r>
      <w:r w:rsidR="004D639C"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комплаенс-риска</w:t>
      </w:r>
      <w:proofErr w:type="spellEnd"/>
      <w:r w:rsidRPr="0019795A">
        <w:rPr>
          <w:rFonts w:ascii="Arial" w:hAnsi="Arial" w:cs="Arial"/>
          <w:lang w:eastAsia="ru-RU"/>
        </w:rPr>
        <w:t xml:space="preserve">, анализ </w:t>
      </w:r>
      <w:proofErr w:type="spellStart"/>
      <w:r w:rsidRPr="0019795A">
        <w:rPr>
          <w:rFonts w:ascii="Arial" w:hAnsi="Arial" w:cs="Arial"/>
          <w:lang w:eastAsia="ru-RU"/>
        </w:rPr>
        <w:t>комплаенс-риска</w:t>
      </w:r>
      <w:proofErr w:type="spellEnd"/>
      <w:r w:rsidRPr="0019795A">
        <w:rPr>
          <w:rFonts w:ascii="Arial" w:hAnsi="Arial" w:cs="Arial"/>
          <w:lang w:eastAsia="ru-RU"/>
        </w:rPr>
        <w:t xml:space="preserve"> и сравнительная оценка </w:t>
      </w:r>
      <w:proofErr w:type="spellStart"/>
      <w:r w:rsidRPr="0019795A">
        <w:rPr>
          <w:rFonts w:ascii="Arial" w:hAnsi="Arial" w:cs="Arial"/>
          <w:lang w:eastAsia="ru-RU"/>
        </w:rPr>
        <w:t>комплаенс-риска</w:t>
      </w:r>
      <w:proofErr w:type="spellEnd"/>
      <w:r w:rsidRPr="0019795A">
        <w:rPr>
          <w:rFonts w:ascii="Arial" w:hAnsi="Arial" w:cs="Arial"/>
          <w:lang w:eastAsia="ru-RU"/>
        </w:rPr>
        <w:t>.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  </w:t>
      </w:r>
      <w:r w:rsidR="00D306FA" w:rsidRPr="0019795A">
        <w:rPr>
          <w:rFonts w:ascii="Arial" w:hAnsi="Arial" w:cs="Arial"/>
          <w:lang w:eastAsia="ru-RU"/>
        </w:rPr>
        <w:t xml:space="preserve">17. Распределение </w:t>
      </w:r>
      <w:proofErr w:type="gramStart"/>
      <w:r w:rsidR="00D306FA" w:rsidRPr="0019795A">
        <w:rPr>
          <w:rFonts w:ascii="Arial" w:hAnsi="Arial" w:cs="Arial"/>
          <w:lang w:eastAsia="ru-RU"/>
        </w:rPr>
        <w:t>выявленных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по уровням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осуществляется в соответствии с методическими рекомендациями,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утвержденными распоряжением Правительства Российской Федерации от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18.10.2018 No2258-р.</w:t>
      </w:r>
    </w:p>
    <w:p w:rsidR="004D639C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  </w:t>
      </w:r>
      <w:r w:rsidR="00D306FA" w:rsidRPr="0019795A">
        <w:rPr>
          <w:rFonts w:ascii="Arial" w:hAnsi="Arial" w:cs="Arial"/>
          <w:lang w:eastAsia="ru-RU"/>
        </w:rPr>
        <w:t xml:space="preserve">18. В случаях выявления в ходе оценки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признаков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коррупционных рисков, наличия конфликта интересов либо нарушения правил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служебного поведения сотрудниками Администрации указанные материалы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подлежат передаче в соответствующее структурное подразделение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Администрации.</w:t>
      </w:r>
    </w:p>
    <w:p w:rsidR="004D639C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lastRenderedPageBreak/>
        <w:t>Обеспечение мер по минимизации коррупционных рисков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>в таких случаях осуществляется в установленном порядке.</w:t>
      </w:r>
    </w:p>
    <w:p w:rsidR="004C0F57" w:rsidRPr="0019795A" w:rsidRDefault="004D639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  </w:t>
      </w:r>
      <w:r w:rsidR="00D306FA" w:rsidRPr="0019795A">
        <w:rPr>
          <w:rFonts w:ascii="Arial" w:hAnsi="Arial" w:cs="Arial"/>
          <w:lang w:eastAsia="ru-RU"/>
        </w:rPr>
        <w:t xml:space="preserve">19. Выявленные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комплаенс-риски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отражаются в карте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4C0F57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Администрации в порядке убывания уровня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>.</w:t>
      </w:r>
    </w:p>
    <w:p w:rsidR="004C0F57" w:rsidRPr="0019795A" w:rsidRDefault="004C0F5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  </w:t>
      </w:r>
      <w:r w:rsidR="00D306FA" w:rsidRPr="0019795A">
        <w:rPr>
          <w:rFonts w:ascii="Arial" w:hAnsi="Arial" w:cs="Arial"/>
          <w:lang w:eastAsia="ru-RU"/>
        </w:rPr>
        <w:t xml:space="preserve">20. Информация о проведении выявления и оценки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включается в доклад </w:t>
      </w:r>
      <w:proofErr w:type="gramStart"/>
      <w:r w:rsidR="00D306FA" w:rsidRPr="0019795A">
        <w:rPr>
          <w:rFonts w:ascii="Arial" w:hAnsi="Arial" w:cs="Arial"/>
          <w:lang w:eastAsia="ru-RU"/>
        </w:rPr>
        <w:t>об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антимонопольном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комплаенсе</w:t>
      </w:r>
      <w:proofErr w:type="spellEnd"/>
      <w:r w:rsidR="00D306FA" w:rsidRPr="0019795A">
        <w:rPr>
          <w:rFonts w:ascii="Arial" w:hAnsi="Arial" w:cs="Arial"/>
          <w:lang w:eastAsia="ru-RU"/>
        </w:rPr>
        <w:t>.</w:t>
      </w:r>
    </w:p>
    <w:p w:rsidR="004C0F57" w:rsidRPr="0019795A" w:rsidRDefault="004C0F57" w:rsidP="0019795A">
      <w:pPr>
        <w:pStyle w:val="ad"/>
        <w:jc w:val="both"/>
        <w:rPr>
          <w:rFonts w:ascii="Arial" w:hAnsi="Arial" w:cs="Arial"/>
          <w:lang w:eastAsia="ru-RU"/>
        </w:rPr>
      </w:pPr>
    </w:p>
    <w:p w:rsidR="004C0F57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IV. Карта </w:t>
      </w:r>
      <w:proofErr w:type="spellStart"/>
      <w:r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Pr="0019795A">
        <w:rPr>
          <w:rFonts w:ascii="Arial" w:hAnsi="Arial" w:cs="Arial"/>
          <w:lang w:eastAsia="ru-RU"/>
        </w:rPr>
        <w:t xml:space="preserve"> Администрации</w:t>
      </w:r>
    </w:p>
    <w:p w:rsidR="004C0F57" w:rsidRPr="0019795A" w:rsidRDefault="004C0F5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</w:t>
      </w:r>
      <w:r w:rsidR="00134190">
        <w:rPr>
          <w:rFonts w:ascii="Arial" w:hAnsi="Arial" w:cs="Arial"/>
          <w:lang w:eastAsia="ru-RU"/>
        </w:rPr>
        <w:t xml:space="preserve">  </w:t>
      </w:r>
      <w:r w:rsidRPr="0019795A">
        <w:rPr>
          <w:rFonts w:ascii="Arial" w:hAnsi="Arial" w:cs="Arial"/>
          <w:lang w:eastAsia="ru-RU"/>
        </w:rPr>
        <w:t xml:space="preserve">        </w:t>
      </w:r>
      <w:r w:rsidR="00D306FA" w:rsidRPr="0019795A">
        <w:rPr>
          <w:rFonts w:ascii="Arial" w:hAnsi="Arial" w:cs="Arial"/>
          <w:lang w:eastAsia="ru-RU"/>
        </w:rPr>
        <w:t xml:space="preserve">21. В карту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Администрации включаются:</w:t>
      </w:r>
    </w:p>
    <w:p w:rsidR="00460341" w:rsidRPr="0019795A" w:rsidRDefault="0093283C" w:rsidP="00134190">
      <w:pPr>
        <w:pStyle w:val="ad"/>
        <w:ind w:firstLine="142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4C0F57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- </w:t>
      </w:r>
      <w:r w:rsidR="00D306FA" w:rsidRPr="0019795A">
        <w:rPr>
          <w:rFonts w:ascii="Arial" w:hAnsi="Arial" w:cs="Arial"/>
          <w:lang w:eastAsia="ru-RU"/>
        </w:rPr>
        <w:t>выявленные риски (их описание);</w:t>
      </w:r>
    </w:p>
    <w:p w:rsidR="004C0F57" w:rsidRPr="0019795A" w:rsidRDefault="00460341" w:rsidP="00134190">
      <w:pPr>
        <w:pStyle w:val="ad"/>
        <w:ind w:firstLine="142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-  </w:t>
      </w:r>
      <w:r w:rsidR="00D306FA" w:rsidRPr="0019795A">
        <w:rPr>
          <w:rFonts w:ascii="Arial" w:hAnsi="Arial" w:cs="Arial"/>
          <w:lang w:eastAsia="ru-RU"/>
        </w:rPr>
        <w:t>описание причин возникновения рисков;</w:t>
      </w:r>
    </w:p>
    <w:p w:rsidR="004C0F57" w:rsidRPr="0019795A" w:rsidRDefault="0093283C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 </w:t>
      </w:r>
      <w:r w:rsidRPr="0019795A">
        <w:rPr>
          <w:rFonts w:ascii="Arial" w:hAnsi="Arial" w:cs="Arial"/>
          <w:lang w:eastAsia="ru-RU"/>
        </w:rPr>
        <w:t xml:space="preserve">- </w:t>
      </w:r>
      <w:r w:rsidR="004C0F57" w:rsidRPr="0019795A"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>описание условий возникновения рисков.</w:t>
      </w:r>
    </w:p>
    <w:p w:rsidR="004C0F57" w:rsidRPr="0019795A" w:rsidRDefault="00D306FA" w:rsidP="00134190">
      <w:pPr>
        <w:pStyle w:val="ad"/>
        <w:ind w:firstLine="851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22. Карта </w:t>
      </w:r>
      <w:proofErr w:type="spellStart"/>
      <w:r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Pr="0019795A">
        <w:rPr>
          <w:rFonts w:ascii="Arial" w:hAnsi="Arial" w:cs="Arial"/>
          <w:lang w:eastAsia="ru-RU"/>
        </w:rPr>
        <w:t xml:space="preserve"> утверждается </w:t>
      </w:r>
      <w:r w:rsidR="004C0F57" w:rsidRPr="0019795A">
        <w:rPr>
          <w:rFonts w:ascii="Arial" w:hAnsi="Arial" w:cs="Arial"/>
          <w:lang w:eastAsia="ru-RU"/>
        </w:rPr>
        <w:t xml:space="preserve">главой района </w:t>
      </w:r>
      <w:r w:rsidRPr="0019795A">
        <w:rPr>
          <w:rFonts w:ascii="Arial" w:hAnsi="Arial" w:cs="Arial"/>
          <w:lang w:eastAsia="ru-RU"/>
        </w:rPr>
        <w:t>и размещается на официальном сайте</w:t>
      </w:r>
      <w:r w:rsidR="004C0F57" w:rsidRPr="0019795A">
        <w:rPr>
          <w:rFonts w:ascii="Arial" w:hAnsi="Arial" w:cs="Arial"/>
          <w:lang w:eastAsia="ru-RU"/>
        </w:rPr>
        <w:t xml:space="preserve"> Админ</w:t>
      </w:r>
      <w:r w:rsidR="001D2F4F" w:rsidRPr="0019795A">
        <w:rPr>
          <w:rFonts w:ascii="Arial" w:hAnsi="Arial" w:cs="Arial"/>
          <w:lang w:eastAsia="ru-RU"/>
        </w:rPr>
        <w:t>и</w:t>
      </w:r>
      <w:r w:rsidR="004C0F57" w:rsidRPr="0019795A">
        <w:rPr>
          <w:rFonts w:ascii="Arial" w:hAnsi="Arial" w:cs="Arial"/>
          <w:lang w:eastAsia="ru-RU"/>
        </w:rPr>
        <w:t>страции</w:t>
      </w:r>
      <w:r w:rsidRPr="0019795A">
        <w:rPr>
          <w:rFonts w:ascii="Arial" w:hAnsi="Arial" w:cs="Arial"/>
          <w:lang w:eastAsia="ru-RU"/>
        </w:rPr>
        <w:t xml:space="preserve"> в сети «Интернет» в срок не позднее 1 апреля</w:t>
      </w:r>
      <w:r w:rsidR="004C0F57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>отчетного года.</w:t>
      </w:r>
    </w:p>
    <w:p w:rsidR="004C0F57" w:rsidRPr="0019795A" w:rsidRDefault="004C0F57" w:rsidP="0019795A">
      <w:pPr>
        <w:pStyle w:val="ad"/>
        <w:jc w:val="both"/>
        <w:rPr>
          <w:rFonts w:ascii="Arial" w:hAnsi="Arial" w:cs="Arial"/>
          <w:lang w:eastAsia="ru-RU"/>
        </w:rPr>
      </w:pPr>
    </w:p>
    <w:p w:rsidR="00134190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>V. План мероприятий («дорожная карта»</w:t>
      </w:r>
      <w:proofErr w:type="gramStart"/>
      <w:r w:rsidRPr="0019795A">
        <w:rPr>
          <w:rFonts w:ascii="Arial" w:hAnsi="Arial" w:cs="Arial"/>
          <w:lang w:eastAsia="ru-RU"/>
        </w:rPr>
        <w:t>)п</w:t>
      </w:r>
      <w:proofErr w:type="gramEnd"/>
      <w:r w:rsidRPr="0019795A">
        <w:rPr>
          <w:rFonts w:ascii="Arial" w:hAnsi="Arial" w:cs="Arial"/>
          <w:lang w:eastAsia="ru-RU"/>
        </w:rPr>
        <w:t xml:space="preserve">о снижению </w:t>
      </w:r>
      <w:proofErr w:type="spellStart"/>
      <w:r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Pr="0019795A">
        <w:rPr>
          <w:rFonts w:ascii="Arial" w:hAnsi="Arial" w:cs="Arial"/>
          <w:lang w:eastAsia="ru-RU"/>
        </w:rPr>
        <w:t xml:space="preserve"> Администрации</w:t>
      </w:r>
    </w:p>
    <w:p w:rsidR="00E60647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23. В целях снижения </w:t>
      </w:r>
      <w:proofErr w:type="spellStart"/>
      <w:r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Pr="0019795A">
        <w:rPr>
          <w:rFonts w:ascii="Arial" w:hAnsi="Arial" w:cs="Arial"/>
          <w:lang w:eastAsia="ru-RU"/>
        </w:rPr>
        <w:t xml:space="preserve"> </w:t>
      </w:r>
      <w:r w:rsidR="00B23AE9" w:rsidRPr="0019795A">
        <w:rPr>
          <w:rFonts w:ascii="Arial" w:hAnsi="Arial" w:cs="Arial"/>
          <w:lang w:eastAsia="ru-RU"/>
        </w:rPr>
        <w:t>экономическим</w:t>
      </w:r>
      <w:r w:rsidR="00E60647" w:rsidRPr="0019795A">
        <w:rPr>
          <w:rFonts w:ascii="Arial" w:hAnsi="Arial" w:cs="Arial"/>
          <w:lang w:eastAsia="ru-RU"/>
        </w:rPr>
        <w:t xml:space="preserve"> отделом </w:t>
      </w:r>
      <w:r w:rsidRPr="0019795A">
        <w:rPr>
          <w:rFonts w:ascii="Arial" w:hAnsi="Arial" w:cs="Arial"/>
          <w:lang w:eastAsia="ru-RU"/>
        </w:rPr>
        <w:t>ежегодно разрабатывается план мероприятий («дорожная карта») по снижению</w:t>
      </w:r>
      <w:r w:rsidR="00E60647"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Pr="0019795A">
        <w:rPr>
          <w:rFonts w:ascii="Arial" w:hAnsi="Arial" w:cs="Arial"/>
          <w:lang w:eastAsia="ru-RU"/>
        </w:rPr>
        <w:t xml:space="preserve"> Администрации. 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 </w:t>
      </w:r>
      <w:r w:rsidR="00D306FA" w:rsidRPr="0019795A">
        <w:rPr>
          <w:rFonts w:ascii="Arial" w:hAnsi="Arial" w:cs="Arial"/>
          <w:lang w:eastAsia="ru-RU"/>
        </w:rPr>
        <w:t>План мероприятий («дорожная карта»)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по снижению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Администрации подлежит пересмотру в случае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внесения изменений в карту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>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 </w:t>
      </w:r>
      <w:r w:rsidR="00D306FA" w:rsidRPr="0019795A">
        <w:rPr>
          <w:rFonts w:ascii="Arial" w:hAnsi="Arial" w:cs="Arial"/>
          <w:lang w:eastAsia="ru-RU"/>
        </w:rPr>
        <w:t xml:space="preserve">24. План мероприятий («дорожная карта») по снижению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Администрации должен содержать в разрезе каждого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комплаенс-риска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(согласно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карте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Администрации) конкретные мероприятия,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необходимые для устранения выявленных рисков.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 xml:space="preserve">В плане мероприятий («дорожной карте») по снижению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Администрации в обязательном порядке должны быть указаны: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 xml:space="preserve">общие меры по минимизации и устранению рисков (согласно </w:t>
      </w:r>
      <w:proofErr w:type="spellStart"/>
      <w:r w:rsidR="00D306FA" w:rsidRPr="0019795A">
        <w:rPr>
          <w:rFonts w:ascii="Arial" w:hAnsi="Arial" w:cs="Arial"/>
          <w:lang w:eastAsia="ru-RU"/>
        </w:rPr>
        <w:t>картекомплаенс-рисков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>);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>описание конкретных действий (мероприятий), направленных на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минимизацию и устранение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>ответственное лицо (с указанием должности и структурного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подразделения);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>срок исполнения мероприятия.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При необходимости в плане мероприятий («дорожной карте») по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снижению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Администрации могут быть указаны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дополнительные сведения:</w:t>
      </w:r>
      <w:r w:rsidRPr="0019795A">
        <w:rPr>
          <w:rFonts w:ascii="Arial" w:hAnsi="Arial" w:cs="Arial"/>
          <w:lang w:eastAsia="ru-RU"/>
        </w:rPr>
        <w:t xml:space="preserve"> </w:t>
      </w:r>
    </w:p>
    <w:p w:rsidR="00D306FA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>необходимые ресурсы;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>календарный план (для многоэтапного мероприятия);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>показатели выполнения мероприятия, критерии качества работы;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>требования к обмену информацией и мониторингу;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прочие сведения.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25. План мероприятий («дорожная карта») по снижению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Администрации </w:t>
      </w:r>
      <w:r w:rsidRPr="0019795A">
        <w:rPr>
          <w:rFonts w:ascii="Arial" w:hAnsi="Arial" w:cs="Arial"/>
          <w:lang w:eastAsia="ru-RU"/>
        </w:rPr>
        <w:t xml:space="preserve">главой района </w:t>
      </w:r>
      <w:r w:rsidR="00D306FA" w:rsidRPr="0019795A">
        <w:rPr>
          <w:rFonts w:ascii="Arial" w:hAnsi="Arial" w:cs="Arial"/>
          <w:lang w:eastAsia="ru-RU"/>
        </w:rPr>
        <w:t xml:space="preserve">в срок не позднее 31 декабря года, предшествующего </w:t>
      </w:r>
      <w:proofErr w:type="spellStart"/>
      <w:r w:rsidR="00D306FA" w:rsidRPr="0019795A">
        <w:rPr>
          <w:rFonts w:ascii="Arial" w:hAnsi="Arial" w:cs="Arial"/>
          <w:lang w:eastAsia="ru-RU"/>
        </w:rPr>
        <w:t>году</w:t>
      </w:r>
      <w:proofErr w:type="gramStart"/>
      <w:r w:rsidR="00D306FA" w:rsidRPr="0019795A">
        <w:rPr>
          <w:rFonts w:ascii="Arial" w:hAnsi="Arial" w:cs="Arial"/>
          <w:lang w:eastAsia="ru-RU"/>
        </w:rPr>
        <w:t>,н</w:t>
      </w:r>
      <w:proofErr w:type="gramEnd"/>
      <w:r w:rsidR="00D306FA" w:rsidRPr="0019795A">
        <w:rPr>
          <w:rFonts w:ascii="Arial" w:hAnsi="Arial" w:cs="Arial"/>
          <w:lang w:eastAsia="ru-RU"/>
        </w:rPr>
        <w:t>а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который планируются мероприятия.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 xml:space="preserve">26. </w:t>
      </w:r>
      <w:r w:rsidR="00B23AE9" w:rsidRPr="0019795A">
        <w:rPr>
          <w:rFonts w:ascii="Arial" w:hAnsi="Arial" w:cs="Arial"/>
          <w:lang w:eastAsia="ru-RU"/>
        </w:rPr>
        <w:t>Экономический</w:t>
      </w:r>
      <w:r w:rsidRPr="0019795A">
        <w:rPr>
          <w:rFonts w:ascii="Arial" w:hAnsi="Arial" w:cs="Arial"/>
          <w:lang w:eastAsia="ru-RU"/>
        </w:rPr>
        <w:t xml:space="preserve"> отдел</w:t>
      </w:r>
      <w:r w:rsidR="00D306FA" w:rsidRPr="0019795A">
        <w:rPr>
          <w:rFonts w:ascii="Arial" w:hAnsi="Arial" w:cs="Arial"/>
          <w:lang w:eastAsia="ru-RU"/>
        </w:rPr>
        <w:t xml:space="preserve"> на постоянной основе осуществляет мониторинг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исполнения плана мероприятий («дорожной карты») по снижению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Администрации.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>27. Информация об исполнении плана мероприятий («дорожной карты»)</w:t>
      </w:r>
      <w:r w:rsidR="00460341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по снижению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Администрации подлежит включению в доклад</w:t>
      </w:r>
      <w:r w:rsidRPr="0019795A">
        <w:rPr>
          <w:rFonts w:ascii="Arial" w:hAnsi="Arial" w:cs="Arial"/>
          <w:lang w:eastAsia="ru-RU"/>
        </w:rPr>
        <w:t xml:space="preserve"> </w:t>
      </w:r>
      <w:proofErr w:type="gramStart"/>
      <w:r w:rsidR="00D306FA" w:rsidRPr="0019795A">
        <w:rPr>
          <w:rFonts w:ascii="Arial" w:hAnsi="Arial" w:cs="Arial"/>
          <w:lang w:eastAsia="ru-RU"/>
        </w:rPr>
        <w:t>об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антимонопольном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комплаенсе</w:t>
      </w:r>
      <w:proofErr w:type="spellEnd"/>
      <w:r w:rsidR="00D306FA" w:rsidRPr="0019795A">
        <w:rPr>
          <w:rFonts w:ascii="Arial" w:hAnsi="Arial" w:cs="Arial"/>
          <w:lang w:eastAsia="ru-RU"/>
        </w:rPr>
        <w:t>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</w:p>
    <w:p w:rsidR="00E60647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>VI. Ключевые показатели эффективности</w:t>
      </w:r>
      <w:r w:rsidR="001D2F4F" w:rsidRPr="0019795A">
        <w:rPr>
          <w:rFonts w:ascii="Arial" w:hAnsi="Arial" w:cs="Arial"/>
          <w:lang w:eastAsia="ru-RU"/>
        </w:rPr>
        <w:t xml:space="preserve"> </w:t>
      </w:r>
      <w:proofErr w:type="gramStart"/>
      <w:r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комплаенса</w:t>
      </w:r>
      <w:proofErr w:type="spellEnd"/>
    </w:p>
    <w:p w:rsidR="00E60647" w:rsidRPr="0019795A" w:rsidRDefault="00134190" w:rsidP="0019795A">
      <w:pPr>
        <w:pStyle w:val="ad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</w:t>
      </w:r>
      <w:r w:rsidR="00E60647" w:rsidRPr="0019795A">
        <w:rPr>
          <w:rFonts w:ascii="Arial" w:hAnsi="Arial" w:cs="Arial"/>
          <w:lang w:eastAsia="ru-RU"/>
        </w:rPr>
        <w:t xml:space="preserve">       </w:t>
      </w:r>
      <w:r w:rsidR="00D306FA" w:rsidRPr="0019795A">
        <w:rPr>
          <w:rFonts w:ascii="Arial" w:hAnsi="Arial" w:cs="Arial"/>
          <w:lang w:eastAsia="ru-RU"/>
        </w:rPr>
        <w:t>28. Установление и оценка достижения ключевых показателей</w:t>
      </w:r>
      <w:r w:rsidR="00E60647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эффективности 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представляют собой часть</w:t>
      </w:r>
      <w:r w:rsidR="00E60647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системы внутреннего контроля для оценки качества работы (работоспособности)</w:t>
      </w:r>
      <w:r w:rsidR="00E60647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системы управления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комплаенс-рисками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в течение отчетного периода. Подотчетным периодом понимается календарный год.</w:t>
      </w:r>
    </w:p>
    <w:p w:rsidR="00E60647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29. Ключевые показатели эффективности </w:t>
      </w:r>
      <w:proofErr w:type="gramStart"/>
      <w:r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комплаенса</w:t>
      </w:r>
      <w:proofErr w:type="spellEnd"/>
      <w:r w:rsidR="00E60647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>устанавливаются для Администрации в целом.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</w:t>
      </w:r>
      <w:r w:rsidR="00134190">
        <w:rPr>
          <w:rFonts w:ascii="Arial" w:hAnsi="Arial" w:cs="Arial"/>
          <w:lang w:eastAsia="ru-RU"/>
        </w:rPr>
        <w:t xml:space="preserve">    </w:t>
      </w:r>
      <w:r w:rsidR="00D306FA" w:rsidRPr="0019795A">
        <w:rPr>
          <w:rFonts w:ascii="Arial" w:hAnsi="Arial" w:cs="Arial"/>
          <w:lang w:eastAsia="ru-RU"/>
        </w:rPr>
        <w:t xml:space="preserve">30. Ключевые показатели эффективности 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представляют собой количественные характеристики работы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(работоспособности) системы управления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комплаенс-рисками</w:t>
      </w:r>
      <w:proofErr w:type="spellEnd"/>
      <w:r w:rsidR="00D306FA" w:rsidRPr="0019795A">
        <w:rPr>
          <w:rFonts w:ascii="Arial" w:hAnsi="Arial" w:cs="Arial"/>
          <w:lang w:eastAsia="ru-RU"/>
        </w:rPr>
        <w:t>. Также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количественные значения (параметры) могут быть выражены как в абсолютных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значениях (единицы, штуки), так и в относительных значениях (</w:t>
      </w:r>
      <w:proofErr w:type="spellStart"/>
      <w:r w:rsidR="00D306FA" w:rsidRPr="0019795A">
        <w:rPr>
          <w:rFonts w:ascii="Arial" w:hAnsi="Arial" w:cs="Arial"/>
          <w:lang w:eastAsia="ru-RU"/>
        </w:rPr>
        <w:t>проценты</w:t>
      </w:r>
      <w:proofErr w:type="gramStart"/>
      <w:r w:rsidR="00D306FA" w:rsidRPr="0019795A">
        <w:rPr>
          <w:rFonts w:ascii="Arial" w:hAnsi="Arial" w:cs="Arial"/>
          <w:lang w:eastAsia="ru-RU"/>
        </w:rPr>
        <w:t>,к</w:t>
      </w:r>
      <w:proofErr w:type="gramEnd"/>
      <w:r w:rsidR="00D306FA" w:rsidRPr="0019795A">
        <w:rPr>
          <w:rFonts w:ascii="Arial" w:hAnsi="Arial" w:cs="Arial"/>
          <w:lang w:eastAsia="ru-RU"/>
        </w:rPr>
        <w:t>оэффициенты</w:t>
      </w:r>
      <w:proofErr w:type="spellEnd"/>
      <w:r w:rsidR="00D306FA" w:rsidRPr="0019795A">
        <w:rPr>
          <w:rFonts w:ascii="Arial" w:hAnsi="Arial" w:cs="Arial"/>
          <w:lang w:eastAsia="ru-RU"/>
        </w:rPr>
        <w:t>).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 </w:t>
      </w:r>
      <w:r w:rsidR="00D306FA" w:rsidRPr="0019795A">
        <w:rPr>
          <w:rFonts w:ascii="Arial" w:hAnsi="Arial" w:cs="Arial"/>
          <w:lang w:eastAsia="ru-RU"/>
        </w:rPr>
        <w:t xml:space="preserve">31. Ключевые показатели эффективности 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разрабатываются и утверждаются Администрацией в срок не позднее 1 апреля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отчетного года.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</w:t>
      </w:r>
      <w:r w:rsidR="00134190">
        <w:rPr>
          <w:rFonts w:ascii="Arial" w:hAnsi="Arial" w:cs="Arial"/>
          <w:lang w:eastAsia="ru-RU"/>
        </w:rPr>
        <w:t xml:space="preserve">    </w:t>
      </w:r>
      <w:r w:rsidR="00D306FA" w:rsidRPr="0019795A">
        <w:rPr>
          <w:rFonts w:ascii="Arial" w:hAnsi="Arial" w:cs="Arial"/>
          <w:lang w:eastAsia="ru-RU"/>
        </w:rPr>
        <w:t>32. Администрация ежегодно проводит оценку достижения ключевых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показателей эффективности 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>. Информация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о достижении ключевых показателей эффективности </w:t>
      </w:r>
      <w:proofErr w:type="gramStart"/>
      <w:r w:rsidR="00D306FA"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="001D2F4F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включается в доклад об антимонопольном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комплаенсе</w:t>
      </w:r>
      <w:proofErr w:type="spellEnd"/>
      <w:r w:rsidR="00D306FA" w:rsidRPr="0019795A">
        <w:rPr>
          <w:rFonts w:ascii="Arial" w:hAnsi="Arial" w:cs="Arial"/>
          <w:lang w:eastAsia="ru-RU"/>
        </w:rPr>
        <w:t>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</w:p>
    <w:p w:rsidR="00E60647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VII. Оценка эффективности </w:t>
      </w:r>
      <w:proofErr w:type="gramStart"/>
      <w:r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комплаенса</w:t>
      </w:r>
      <w:proofErr w:type="spellEnd"/>
    </w:p>
    <w:p w:rsidR="00E60647" w:rsidRPr="0019795A" w:rsidRDefault="00134190" w:rsidP="0019795A">
      <w:pPr>
        <w:pStyle w:val="ad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</w:t>
      </w:r>
      <w:r w:rsidR="00E60647" w:rsidRPr="0019795A">
        <w:rPr>
          <w:rFonts w:ascii="Arial" w:hAnsi="Arial" w:cs="Arial"/>
          <w:lang w:eastAsia="ru-RU"/>
        </w:rPr>
        <w:t xml:space="preserve">         </w:t>
      </w:r>
      <w:r w:rsidR="00D306FA" w:rsidRPr="0019795A">
        <w:rPr>
          <w:rFonts w:ascii="Arial" w:hAnsi="Arial" w:cs="Arial"/>
          <w:lang w:eastAsia="ru-RU"/>
        </w:rPr>
        <w:t>33. Оценка эффективности организации и функционирования</w:t>
      </w:r>
      <w:r w:rsidR="00E60647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осуществляется </w:t>
      </w:r>
      <w:r w:rsidR="00E60647" w:rsidRPr="0019795A">
        <w:rPr>
          <w:rFonts w:ascii="Arial" w:hAnsi="Arial" w:cs="Arial"/>
          <w:lang w:eastAsia="ru-RU"/>
        </w:rPr>
        <w:t xml:space="preserve">главой района </w:t>
      </w:r>
      <w:r w:rsidR="00D306FA" w:rsidRPr="0019795A">
        <w:rPr>
          <w:rFonts w:ascii="Arial" w:hAnsi="Arial" w:cs="Arial"/>
          <w:lang w:eastAsia="ru-RU"/>
        </w:rPr>
        <w:t>по результатам рассмотрения доклада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об </w:t>
      </w:r>
      <w:proofErr w:type="gramStart"/>
      <w:r w:rsidR="00D306FA" w:rsidRPr="0019795A">
        <w:rPr>
          <w:rFonts w:ascii="Arial" w:hAnsi="Arial" w:cs="Arial"/>
          <w:lang w:eastAsia="ru-RU"/>
        </w:rPr>
        <w:t>антимонопольном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комплаенсе</w:t>
      </w:r>
      <w:proofErr w:type="spellEnd"/>
      <w:r w:rsidR="00D306FA" w:rsidRPr="0019795A">
        <w:rPr>
          <w:rFonts w:ascii="Arial" w:hAnsi="Arial" w:cs="Arial"/>
          <w:lang w:eastAsia="ru-RU"/>
        </w:rPr>
        <w:t>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  </w:t>
      </w:r>
      <w:r w:rsidR="00D306FA" w:rsidRPr="0019795A">
        <w:rPr>
          <w:rFonts w:ascii="Arial" w:hAnsi="Arial" w:cs="Arial"/>
          <w:lang w:eastAsia="ru-RU"/>
        </w:rPr>
        <w:t>34. При оценке эффективности организации и функционирования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антимонопольного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используются материалы, содержащиеся в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докладе </w:t>
      </w:r>
      <w:proofErr w:type="gramStart"/>
      <w:r w:rsidR="00D306FA" w:rsidRPr="0019795A">
        <w:rPr>
          <w:rFonts w:ascii="Arial" w:hAnsi="Arial" w:cs="Arial"/>
          <w:lang w:eastAsia="ru-RU"/>
        </w:rPr>
        <w:t>об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антимонопольном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комплаенсе</w:t>
      </w:r>
      <w:proofErr w:type="spellEnd"/>
      <w:r w:rsidR="00D306FA" w:rsidRPr="0019795A">
        <w:rPr>
          <w:rFonts w:ascii="Arial" w:hAnsi="Arial" w:cs="Arial"/>
          <w:lang w:eastAsia="ru-RU"/>
        </w:rPr>
        <w:t>, а также: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 </w:t>
      </w:r>
      <w:r w:rsidR="00D306FA" w:rsidRPr="0019795A">
        <w:rPr>
          <w:rFonts w:ascii="Arial" w:hAnsi="Arial" w:cs="Arial"/>
          <w:lang w:eastAsia="ru-RU"/>
        </w:rPr>
        <w:t xml:space="preserve">а) карта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Администрации на отчетный период;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  </w:t>
      </w:r>
      <w:r w:rsidR="00D306FA" w:rsidRPr="0019795A">
        <w:rPr>
          <w:rFonts w:ascii="Arial" w:hAnsi="Arial" w:cs="Arial"/>
          <w:lang w:eastAsia="ru-RU"/>
        </w:rPr>
        <w:t xml:space="preserve">б) ключевые показатели эффективности </w:t>
      </w:r>
      <w:proofErr w:type="gramStart"/>
      <w:r w:rsidR="00D306FA"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комплаенсана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отчетный период;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</w:t>
      </w:r>
      <w:r w:rsidR="00134190">
        <w:rPr>
          <w:rFonts w:ascii="Arial" w:hAnsi="Arial" w:cs="Arial"/>
          <w:lang w:eastAsia="ru-RU"/>
        </w:rPr>
        <w:t xml:space="preserve">   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в) план мероприятий («дорожная карта») по снижению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1D2F4F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Администрации на отчетный период.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</w:t>
      </w:r>
    </w:p>
    <w:p w:rsidR="00E60647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VIII. Доклад об </w:t>
      </w:r>
      <w:proofErr w:type="gramStart"/>
      <w:r w:rsidRPr="0019795A">
        <w:rPr>
          <w:rFonts w:ascii="Arial" w:hAnsi="Arial" w:cs="Arial"/>
          <w:lang w:eastAsia="ru-RU"/>
        </w:rPr>
        <w:t>антимонопольном</w:t>
      </w:r>
      <w:proofErr w:type="gramEnd"/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комплаенсе</w:t>
      </w:r>
      <w:proofErr w:type="spellEnd"/>
    </w:p>
    <w:p w:rsidR="00E60647" w:rsidRPr="0019795A" w:rsidRDefault="00134190" w:rsidP="0019795A">
      <w:pPr>
        <w:pStyle w:val="ad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</w:t>
      </w:r>
      <w:r w:rsidR="00E60647" w:rsidRPr="0019795A">
        <w:rPr>
          <w:rFonts w:ascii="Arial" w:hAnsi="Arial" w:cs="Arial"/>
          <w:lang w:eastAsia="ru-RU"/>
        </w:rPr>
        <w:t xml:space="preserve">          </w:t>
      </w:r>
      <w:r w:rsidR="00D306FA" w:rsidRPr="0019795A">
        <w:rPr>
          <w:rFonts w:ascii="Arial" w:hAnsi="Arial" w:cs="Arial"/>
          <w:lang w:eastAsia="ru-RU"/>
        </w:rPr>
        <w:t xml:space="preserve">35. Проект доклада об </w:t>
      </w:r>
      <w:proofErr w:type="gramStart"/>
      <w:r w:rsidR="00D306FA" w:rsidRPr="0019795A">
        <w:rPr>
          <w:rFonts w:ascii="Arial" w:hAnsi="Arial" w:cs="Arial"/>
          <w:lang w:eastAsia="ru-RU"/>
        </w:rPr>
        <w:t>антимонопольном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комплаенсе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представляется</w:t>
      </w:r>
      <w:r w:rsidR="00E60647"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на </w:t>
      </w:r>
    </w:p>
    <w:p w:rsidR="00E60647" w:rsidRPr="0019795A" w:rsidRDefault="00D306FA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подпись </w:t>
      </w:r>
      <w:r w:rsidR="00E60647" w:rsidRPr="0019795A">
        <w:rPr>
          <w:rFonts w:ascii="Arial" w:hAnsi="Arial" w:cs="Arial"/>
          <w:lang w:eastAsia="ru-RU"/>
        </w:rPr>
        <w:t xml:space="preserve">главе района </w:t>
      </w:r>
      <w:r w:rsidRPr="0019795A">
        <w:rPr>
          <w:rFonts w:ascii="Arial" w:hAnsi="Arial" w:cs="Arial"/>
          <w:lang w:eastAsia="ru-RU"/>
        </w:rPr>
        <w:t xml:space="preserve">не позднее 15 февраля года, следующего за </w:t>
      </w:r>
      <w:proofErr w:type="gramStart"/>
      <w:r w:rsidRPr="0019795A">
        <w:rPr>
          <w:rFonts w:ascii="Arial" w:hAnsi="Arial" w:cs="Arial"/>
          <w:lang w:eastAsia="ru-RU"/>
        </w:rPr>
        <w:t>отчетным</w:t>
      </w:r>
      <w:proofErr w:type="gramEnd"/>
      <w:r w:rsidRPr="0019795A">
        <w:rPr>
          <w:rFonts w:ascii="Arial" w:hAnsi="Arial" w:cs="Arial"/>
          <w:lang w:eastAsia="ru-RU"/>
        </w:rPr>
        <w:t>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 xml:space="preserve">36. Проект доклада об </w:t>
      </w:r>
      <w:proofErr w:type="gramStart"/>
      <w:r w:rsidR="00D306FA" w:rsidRPr="0019795A">
        <w:rPr>
          <w:rFonts w:ascii="Arial" w:hAnsi="Arial" w:cs="Arial"/>
          <w:lang w:eastAsia="ru-RU"/>
        </w:rPr>
        <w:t>антимонопольном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комплаенсе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>под</w:t>
      </w:r>
      <w:r w:rsidR="00D306FA" w:rsidRPr="0019795A">
        <w:rPr>
          <w:rFonts w:ascii="Arial" w:hAnsi="Arial" w:cs="Arial"/>
          <w:lang w:eastAsia="ru-RU"/>
        </w:rPr>
        <w:t>писывается</w:t>
      </w:r>
      <w:r w:rsidRPr="0019795A">
        <w:rPr>
          <w:rFonts w:ascii="Arial" w:hAnsi="Arial" w:cs="Arial"/>
          <w:lang w:eastAsia="ru-RU"/>
        </w:rPr>
        <w:t xml:space="preserve"> главой района</w:t>
      </w:r>
      <w:r w:rsidR="00D306FA" w:rsidRPr="0019795A">
        <w:rPr>
          <w:rFonts w:ascii="Arial" w:hAnsi="Arial" w:cs="Arial"/>
          <w:lang w:eastAsia="ru-RU"/>
        </w:rPr>
        <w:t xml:space="preserve"> в срок не позднее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1 марта года, следующего за отчетным.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134190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37. Доклад об </w:t>
      </w:r>
      <w:proofErr w:type="gramStart"/>
      <w:r w:rsidR="00D306FA" w:rsidRPr="0019795A">
        <w:rPr>
          <w:rFonts w:ascii="Arial" w:hAnsi="Arial" w:cs="Arial"/>
          <w:lang w:eastAsia="ru-RU"/>
        </w:rPr>
        <w:t>антимонопольном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комплаенсе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должен содержать: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а) информацию о результатах проведенной оценки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б) информацию об исполнении мероприятий по снижению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комплаенс-рисков</w:t>
      </w:r>
      <w:proofErr w:type="spellEnd"/>
      <w:r w:rsidR="00D306FA" w:rsidRPr="0019795A">
        <w:rPr>
          <w:rFonts w:ascii="Arial" w:hAnsi="Arial" w:cs="Arial"/>
          <w:lang w:eastAsia="ru-RU"/>
        </w:rPr>
        <w:t>;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>в) информацию о достижении ключевых показателей эффективности</w:t>
      </w:r>
      <w:r w:rsidRPr="0019795A">
        <w:rPr>
          <w:rFonts w:ascii="Arial" w:hAnsi="Arial" w:cs="Arial"/>
          <w:lang w:eastAsia="ru-RU"/>
        </w:rPr>
        <w:t xml:space="preserve"> </w:t>
      </w:r>
      <w:proofErr w:type="gramStart"/>
      <w:r w:rsidR="00D306FA" w:rsidRPr="0019795A">
        <w:rPr>
          <w:rFonts w:ascii="Arial" w:hAnsi="Arial" w:cs="Arial"/>
          <w:lang w:eastAsia="ru-RU"/>
        </w:rPr>
        <w:t>антимонопольного</w:t>
      </w:r>
      <w:proofErr w:type="gramEnd"/>
      <w:r w:rsidR="00D306FA" w:rsidRPr="0019795A">
        <w:rPr>
          <w:rFonts w:ascii="Arial" w:hAnsi="Arial" w:cs="Arial"/>
          <w:lang w:eastAsia="ru-RU"/>
        </w:rPr>
        <w:t xml:space="preserve">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комплаенса</w:t>
      </w:r>
      <w:proofErr w:type="spellEnd"/>
      <w:r w:rsidR="00D306FA" w:rsidRPr="0019795A">
        <w:rPr>
          <w:rFonts w:ascii="Arial" w:hAnsi="Arial" w:cs="Arial"/>
          <w:lang w:eastAsia="ru-RU"/>
        </w:rPr>
        <w:t>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 xml:space="preserve">38. Доклад об антимонопольном </w:t>
      </w:r>
      <w:proofErr w:type="spellStart"/>
      <w:r w:rsidR="00D306FA" w:rsidRPr="0019795A">
        <w:rPr>
          <w:rFonts w:ascii="Arial" w:hAnsi="Arial" w:cs="Arial"/>
          <w:lang w:eastAsia="ru-RU"/>
        </w:rPr>
        <w:t>комплаенсе</w:t>
      </w:r>
      <w:proofErr w:type="spellEnd"/>
      <w:r w:rsidR="00D306FA" w:rsidRPr="0019795A">
        <w:rPr>
          <w:rFonts w:ascii="Arial" w:hAnsi="Arial" w:cs="Arial"/>
          <w:lang w:eastAsia="ru-RU"/>
        </w:rPr>
        <w:t xml:space="preserve"> размещается на официальном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 xml:space="preserve">сайте </w:t>
      </w:r>
      <w:r w:rsidRPr="0019795A">
        <w:rPr>
          <w:rFonts w:ascii="Arial" w:hAnsi="Arial" w:cs="Arial"/>
          <w:lang w:eastAsia="ru-RU"/>
        </w:rPr>
        <w:t>Администрации</w:t>
      </w:r>
      <w:r w:rsidR="00D306FA" w:rsidRPr="0019795A">
        <w:rPr>
          <w:rFonts w:ascii="Arial" w:hAnsi="Arial" w:cs="Arial"/>
          <w:lang w:eastAsia="ru-RU"/>
        </w:rPr>
        <w:t xml:space="preserve"> в сети «Интернет» в течение месяца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с момента его утверждения.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</w:p>
    <w:p w:rsidR="00E60647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>IX. Ознакомление сотрудников Администрации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>с требованиями антимонопольного законодательства</w:t>
      </w:r>
      <w:r w:rsidR="001D2F4F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и </w:t>
      </w:r>
      <w:proofErr w:type="gramStart"/>
      <w:r w:rsidRPr="0019795A">
        <w:rPr>
          <w:rFonts w:ascii="Arial" w:hAnsi="Arial" w:cs="Arial"/>
          <w:lang w:eastAsia="ru-RU"/>
        </w:rPr>
        <w:t>антимонопольным</w:t>
      </w:r>
      <w:proofErr w:type="gramEnd"/>
      <w:r w:rsidRPr="0019795A">
        <w:rPr>
          <w:rFonts w:ascii="Arial" w:hAnsi="Arial" w:cs="Arial"/>
          <w:lang w:eastAsia="ru-RU"/>
        </w:rPr>
        <w:t xml:space="preserve"> </w:t>
      </w:r>
      <w:proofErr w:type="spellStart"/>
      <w:r w:rsidRPr="0019795A">
        <w:rPr>
          <w:rFonts w:ascii="Arial" w:hAnsi="Arial" w:cs="Arial"/>
          <w:lang w:eastAsia="ru-RU"/>
        </w:rPr>
        <w:t>комплаенсом</w:t>
      </w:r>
      <w:proofErr w:type="spellEnd"/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 </w:t>
      </w:r>
      <w:r w:rsidR="00134190">
        <w:rPr>
          <w:rFonts w:ascii="Arial" w:hAnsi="Arial" w:cs="Arial"/>
          <w:lang w:eastAsia="ru-RU"/>
        </w:rPr>
        <w:t xml:space="preserve">  </w:t>
      </w:r>
      <w:r w:rsidR="00D306FA" w:rsidRPr="0019795A">
        <w:rPr>
          <w:rFonts w:ascii="Arial" w:hAnsi="Arial" w:cs="Arial"/>
          <w:lang w:eastAsia="ru-RU"/>
        </w:rPr>
        <w:t>39. При поступлении на работу в Администрацию обеспечивается</w:t>
      </w:r>
      <w:r w:rsidRPr="0019795A">
        <w:rPr>
          <w:rFonts w:ascii="Arial" w:hAnsi="Arial" w:cs="Arial"/>
          <w:lang w:eastAsia="ru-RU"/>
        </w:rPr>
        <w:t xml:space="preserve"> </w:t>
      </w:r>
      <w:r w:rsidR="00D306FA" w:rsidRPr="0019795A">
        <w:rPr>
          <w:rFonts w:ascii="Arial" w:hAnsi="Arial" w:cs="Arial"/>
          <w:lang w:eastAsia="ru-RU"/>
        </w:rPr>
        <w:t>ознакомление гражданина Российской Федерации с Положением.</w:t>
      </w:r>
    </w:p>
    <w:p w:rsidR="00E60647" w:rsidRPr="0019795A" w:rsidRDefault="00D306FA" w:rsidP="00134190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lastRenderedPageBreak/>
        <w:t xml:space="preserve">40. </w:t>
      </w:r>
      <w:r w:rsidR="00E60647" w:rsidRPr="0019795A">
        <w:rPr>
          <w:rFonts w:ascii="Arial" w:hAnsi="Arial" w:cs="Arial"/>
          <w:lang w:eastAsia="ru-RU"/>
        </w:rPr>
        <w:t xml:space="preserve">Отдел документационного обеспечения проводит </w:t>
      </w:r>
      <w:r w:rsidRPr="0019795A">
        <w:rPr>
          <w:rFonts w:ascii="Arial" w:hAnsi="Arial" w:cs="Arial"/>
          <w:lang w:eastAsia="ru-RU"/>
        </w:rPr>
        <w:t>систематическое ознакомление работников с требованиями антимонопольного</w:t>
      </w:r>
      <w:r w:rsidR="00E60647" w:rsidRPr="0019795A">
        <w:rPr>
          <w:rFonts w:ascii="Arial" w:hAnsi="Arial" w:cs="Arial"/>
          <w:lang w:eastAsia="ru-RU"/>
        </w:rPr>
        <w:t xml:space="preserve"> </w:t>
      </w:r>
      <w:r w:rsidRPr="0019795A">
        <w:rPr>
          <w:rFonts w:ascii="Arial" w:hAnsi="Arial" w:cs="Arial"/>
          <w:lang w:eastAsia="ru-RU"/>
        </w:rPr>
        <w:t xml:space="preserve">законодательства и антимонопольного </w:t>
      </w:r>
      <w:proofErr w:type="spellStart"/>
      <w:r w:rsidRPr="0019795A">
        <w:rPr>
          <w:rFonts w:ascii="Arial" w:hAnsi="Arial" w:cs="Arial"/>
          <w:lang w:eastAsia="ru-RU"/>
        </w:rPr>
        <w:t>комплаенса</w:t>
      </w:r>
      <w:proofErr w:type="spellEnd"/>
      <w:r w:rsidRPr="0019795A">
        <w:rPr>
          <w:rFonts w:ascii="Arial" w:hAnsi="Arial" w:cs="Arial"/>
          <w:lang w:eastAsia="ru-RU"/>
        </w:rPr>
        <w:t xml:space="preserve"> в следующих формах: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D306FA" w:rsidRPr="0019795A">
        <w:rPr>
          <w:rFonts w:ascii="Arial" w:hAnsi="Arial" w:cs="Arial"/>
          <w:lang w:eastAsia="ru-RU"/>
        </w:rPr>
        <w:t>вводный (первичный) инструктаж;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D306FA" w:rsidRPr="0019795A">
        <w:rPr>
          <w:rFonts w:ascii="Arial" w:hAnsi="Arial" w:cs="Arial"/>
          <w:lang w:eastAsia="ru-RU"/>
        </w:rPr>
        <w:t>целевой (внеплановый) инструктаж;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</w:rPr>
      </w:pPr>
      <w:r w:rsidRPr="0019795A">
        <w:rPr>
          <w:rFonts w:ascii="Arial" w:hAnsi="Arial" w:cs="Arial"/>
          <w:lang w:eastAsia="ru-RU"/>
        </w:rPr>
        <w:t xml:space="preserve">         </w:t>
      </w:r>
      <w:r w:rsidR="00D306FA" w:rsidRPr="0019795A">
        <w:rPr>
          <w:rFonts w:ascii="Arial" w:hAnsi="Arial" w:cs="Arial"/>
          <w:lang w:eastAsia="ru-RU"/>
        </w:rPr>
        <w:t xml:space="preserve">иные обучающие мероприятия, предусмотренные внутренними </w:t>
      </w:r>
      <w:r w:rsidR="00D306FA" w:rsidRPr="0019795A">
        <w:rPr>
          <w:rFonts w:ascii="Arial" w:hAnsi="Arial" w:cs="Arial"/>
        </w:rPr>
        <w:t>документами.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</w:rPr>
      </w:pPr>
      <w:r w:rsidRPr="0019795A">
        <w:rPr>
          <w:rFonts w:ascii="Arial" w:hAnsi="Arial" w:cs="Arial"/>
        </w:rPr>
        <w:t xml:space="preserve">         </w:t>
      </w:r>
      <w:r w:rsidR="00134190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>41. Вводный (первичный) инструктаж и ознакомление с основами</w:t>
      </w:r>
      <w:r w:rsidRPr="0019795A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>антимонопольного законодательства и Положением проводятся при приеме</w:t>
      </w:r>
      <w:r w:rsidRPr="0019795A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>сотрудников на работу.</w:t>
      </w:r>
      <w:r w:rsidRPr="0019795A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>Вводный (первичный) инструктаж осуществляется в рамках</w:t>
      </w:r>
      <w:r w:rsidRPr="0019795A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>ежеквартальных семинаров для вновь принятых сотрудников.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</w:rPr>
      </w:pPr>
      <w:r w:rsidRPr="0019795A">
        <w:rPr>
          <w:rFonts w:ascii="Arial" w:hAnsi="Arial" w:cs="Arial"/>
        </w:rPr>
        <w:t xml:space="preserve">         </w:t>
      </w:r>
      <w:r w:rsidR="00D306FA" w:rsidRPr="0019795A">
        <w:rPr>
          <w:rFonts w:ascii="Arial" w:hAnsi="Arial" w:cs="Arial"/>
        </w:rPr>
        <w:t xml:space="preserve">42. </w:t>
      </w:r>
      <w:proofErr w:type="gramStart"/>
      <w:r w:rsidR="00D306FA" w:rsidRPr="0019795A">
        <w:rPr>
          <w:rFonts w:ascii="Arial" w:hAnsi="Arial" w:cs="Arial"/>
        </w:rPr>
        <w:t>Целевой (внеплановый) инструктаж проводится при изменении</w:t>
      </w:r>
      <w:r w:rsidR="001D2F4F" w:rsidRPr="0019795A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>антимонопольного законодательства, правового акта об антимонопольном</w:t>
      </w:r>
      <w:r w:rsidRPr="0019795A">
        <w:rPr>
          <w:rFonts w:ascii="Arial" w:hAnsi="Arial" w:cs="Arial"/>
        </w:rPr>
        <w:t xml:space="preserve"> </w:t>
      </w:r>
      <w:proofErr w:type="spellStart"/>
      <w:r w:rsidR="00D306FA" w:rsidRPr="0019795A">
        <w:rPr>
          <w:rFonts w:ascii="Arial" w:hAnsi="Arial" w:cs="Arial"/>
        </w:rPr>
        <w:t>комплаенсе</w:t>
      </w:r>
      <w:proofErr w:type="spellEnd"/>
      <w:r w:rsidR="00D306FA" w:rsidRPr="0019795A">
        <w:rPr>
          <w:rFonts w:ascii="Arial" w:hAnsi="Arial" w:cs="Arial"/>
        </w:rPr>
        <w:t xml:space="preserve">, а также в случае реализации </w:t>
      </w:r>
      <w:proofErr w:type="spellStart"/>
      <w:r w:rsidR="00D306FA" w:rsidRPr="0019795A">
        <w:rPr>
          <w:rFonts w:ascii="Arial" w:hAnsi="Arial" w:cs="Arial"/>
        </w:rPr>
        <w:t>комплаенс-рисков</w:t>
      </w:r>
      <w:proofErr w:type="spellEnd"/>
      <w:r w:rsidR="00D306FA" w:rsidRPr="0019795A">
        <w:rPr>
          <w:rFonts w:ascii="Arial" w:hAnsi="Arial" w:cs="Arial"/>
        </w:rPr>
        <w:t xml:space="preserve"> в деятельности</w:t>
      </w:r>
      <w:r w:rsidR="001D2F4F" w:rsidRPr="0019795A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>Администрации.</w:t>
      </w:r>
      <w:proofErr w:type="gramEnd"/>
    </w:p>
    <w:p w:rsidR="00E60647" w:rsidRPr="0019795A" w:rsidRDefault="00E60647" w:rsidP="0019795A">
      <w:pPr>
        <w:pStyle w:val="ad"/>
        <w:jc w:val="both"/>
        <w:rPr>
          <w:rFonts w:ascii="Arial" w:hAnsi="Arial" w:cs="Arial"/>
        </w:rPr>
      </w:pPr>
      <w:r w:rsidRPr="0019795A">
        <w:rPr>
          <w:rFonts w:ascii="Arial" w:hAnsi="Arial" w:cs="Arial"/>
        </w:rPr>
        <w:t xml:space="preserve">        </w:t>
      </w:r>
      <w:r w:rsidR="00134190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>43. Информация о проведении ознакомления сотрудников с</w:t>
      </w:r>
      <w:r w:rsidR="001D2F4F" w:rsidRPr="0019795A">
        <w:rPr>
          <w:rFonts w:ascii="Arial" w:hAnsi="Arial" w:cs="Arial"/>
        </w:rPr>
        <w:t xml:space="preserve"> </w:t>
      </w:r>
      <w:proofErr w:type="gramStart"/>
      <w:r w:rsidR="00D306FA" w:rsidRPr="0019795A">
        <w:rPr>
          <w:rFonts w:ascii="Arial" w:hAnsi="Arial" w:cs="Arial"/>
        </w:rPr>
        <w:t>антимонопольным</w:t>
      </w:r>
      <w:proofErr w:type="gramEnd"/>
      <w:r w:rsidR="00D306FA" w:rsidRPr="0019795A">
        <w:rPr>
          <w:rFonts w:ascii="Arial" w:hAnsi="Arial" w:cs="Arial"/>
        </w:rPr>
        <w:t xml:space="preserve"> </w:t>
      </w:r>
      <w:proofErr w:type="spellStart"/>
      <w:r w:rsidR="00D306FA" w:rsidRPr="0019795A">
        <w:rPr>
          <w:rFonts w:ascii="Arial" w:hAnsi="Arial" w:cs="Arial"/>
        </w:rPr>
        <w:t>комплаенсом</w:t>
      </w:r>
      <w:proofErr w:type="spellEnd"/>
      <w:r w:rsidR="00D306FA" w:rsidRPr="0019795A">
        <w:rPr>
          <w:rFonts w:ascii="Arial" w:hAnsi="Arial" w:cs="Arial"/>
        </w:rPr>
        <w:t>, а также о проведении обучающих мероприятий</w:t>
      </w:r>
      <w:r w:rsidRPr="0019795A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 xml:space="preserve">включается в доклад об антимонопольном </w:t>
      </w:r>
      <w:proofErr w:type="spellStart"/>
      <w:r w:rsidR="00D306FA" w:rsidRPr="0019795A">
        <w:rPr>
          <w:rFonts w:ascii="Arial" w:hAnsi="Arial" w:cs="Arial"/>
        </w:rPr>
        <w:t>комплаенсе</w:t>
      </w:r>
      <w:proofErr w:type="spellEnd"/>
      <w:r w:rsidR="00D306FA" w:rsidRPr="0019795A">
        <w:rPr>
          <w:rFonts w:ascii="Arial" w:hAnsi="Arial" w:cs="Arial"/>
        </w:rPr>
        <w:t>.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</w:rPr>
      </w:pPr>
    </w:p>
    <w:p w:rsidR="00E60647" w:rsidRPr="0019795A" w:rsidRDefault="00D306FA" w:rsidP="00134190">
      <w:pPr>
        <w:pStyle w:val="ad"/>
        <w:ind w:firstLine="709"/>
        <w:jc w:val="both"/>
        <w:rPr>
          <w:rFonts w:ascii="Arial" w:hAnsi="Arial" w:cs="Arial"/>
        </w:rPr>
      </w:pPr>
      <w:r w:rsidRPr="0019795A">
        <w:rPr>
          <w:rFonts w:ascii="Arial" w:hAnsi="Arial" w:cs="Arial"/>
        </w:rPr>
        <w:t>X. Ответственность</w:t>
      </w:r>
    </w:p>
    <w:p w:rsidR="00E60647" w:rsidRPr="0019795A" w:rsidRDefault="00E60647" w:rsidP="0019795A">
      <w:pPr>
        <w:pStyle w:val="ad"/>
        <w:jc w:val="both"/>
        <w:rPr>
          <w:rFonts w:ascii="Arial" w:hAnsi="Arial" w:cs="Arial"/>
        </w:rPr>
      </w:pPr>
      <w:r w:rsidRPr="0019795A">
        <w:rPr>
          <w:rFonts w:ascii="Arial" w:hAnsi="Arial" w:cs="Arial"/>
        </w:rPr>
        <w:t xml:space="preserve">           </w:t>
      </w:r>
      <w:r w:rsidR="00D306FA" w:rsidRPr="0019795A">
        <w:rPr>
          <w:rFonts w:ascii="Arial" w:hAnsi="Arial" w:cs="Arial"/>
        </w:rPr>
        <w:t>44. Администрация несет ответственность за организацию и</w:t>
      </w:r>
      <w:r w:rsidR="001D2F4F" w:rsidRPr="0019795A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 xml:space="preserve">функционирование </w:t>
      </w:r>
      <w:proofErr w:type="gramStart"/>
      <w:r w:rsidR="00D306FA" w:rsidRPr="0019795A">
        <w:rPr>
          <w:rFonts w:ascii="Arial" w:hAnsi="Arial" w:cs="Arial"/>
        </w:rPr>
        <w:t>антимонопольного</w:t>
      </w:r>
      <w:proofErr w:type="gramEnd"/>
      <w:r w:rsidR="00D306FA" w:rsidRPr="0019795A">
        <w:rPr>
          <w:rFonts w:ascii="Arial" w:hAnsi="Arial" w:cs="Arial"/>
        </w:rPr>
        <w:t xml:space="preserve"> </w:t>
      </w:r>
      <w:proofErr w:type="spellStart"/>
      <w:r w:rsidR="00D306FA" w:rsidRPr="0019795A">
        <w:rPr>
          <w:rFonts w:ascii="Arial" w:hAnsi="Arial" w:cs="Arial"/>
        </w:rPr>
        <w:t>комплаенса</w:t>
      </w:r>
      <w:proofErr w:type="spellEnd"/>
      <w:r w:rsidR="00D306FA" w:rsidRPr="0019795A">
        <w:rPr>
          <w:rFonts w:ascii="Arial" w:hAnsi="Arial" w:cs="Arial"/>
        </w:rPr>
        <w:t xml:space="preserve"> в соответствии с</w:t>
      </w:r>
      <w:r w:rsidR="001D2F4F" w:rsidRPr="0019795A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>действующим законодательством.</w:t>
      </w:r>
    </w:p>
    <w:p w:rsidR="00D306FA" w:rsidRPr="0019795A" w:rsidRDefault="00E60647" w:rsidP="0019795A">
      <w:pPr>
        <w:pStyle w:val="ad"/>
        <w:jc w:val="both"/>
        <w:rPr>
          <w:rFonts w:ascii="Arial" w:hAnsi="Arial" w:cs="Arial"/>
          <w:lang w:eastAsia="ru-RU"/>
        </w:rPr>
      </w:pPr>
      <w:r w:rsidRPr="0019795A">
        <w:rPr>
          <w:rFonts w:ascii="Arial" w:hAnsi="Arial" w:cs="Arial"/>
        </w:rPr>
        <w:t xml:space="preserve">          </w:t>
      </w:r>
      <w:r w:rsidR="00134190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>45. Сотрудники Администрации несут дисциплинарную ответственность</w:t>
      </w:r>
      <w:r w:rsidRPr="0019795A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>в соответствии с действующим законодательством за неисполнение внутренних</w:t>
      </w:r>
      <w:r w:rsidRPr="0019795A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>документов Администрации, регламентирующих процедуры и мероприятия</w:t>
      </w:r>
      <w:r w:rsidRPr="0019795A">
        <w:rPr>
          <w:rFonts w:ascii="Arial" w:hAnsi="Arial" w:cs="Arial"/>
        </w:rPr>
        <w:t xml:space="preserve"> </w:t>
      </w:r>
      <w:r w:rsidR="00D306FA" w:rsidRPr="0019795A">
        <w:rPr>
          <w:rFonts w:ascii="Arial" w:hAnsi="Arial" w:cs="Arial"/>
        </w:rPr>
        <w:t xml:space="preserve">антимонопольного </w:t>
      </w:r>
      <w:proofErr w:type="spellStart"/>
      <w:r w:rsidR="00D306FA" w:rsidRPr="0019795A">
        <w:rPr>
          <w:rFonts w:ascii="Arial" w:hAnsi="Arial" w:cs="Arial"/>
        </w:rPr>
        <w:t>комплаенса</w:t>
      </w:r>
      <w:proofErr w:type="spellEnd"/>
      <w:r w:rsidR="00D306FA" w:rsidRPr="0019795A">
        <w:rPr>
          <w:rFonts w:ascii="Arial" w:hAnsi="Arial" w:cs="Arial"/>
        </w:rPr>
        <w:t>.</w:t>
      </w:r>
    </w:p>
    <w:p w:rsidR="00D306FA" w:rsidRPr="0019795A" w:rsidRDefault="00D306FA" w:rsidP="0019795A">
      <w:pPr>
        <w:pStyle w:val="ad"/>
        <w:jc w:val="both"/>
        <w:rPr>
          <w:rFonts w:ascii="Arial" w:hAnsi="Arial" w:cs="Arial"/>
        </w:rPr>
      </w:pPr>
    </w:p>
    <w:sectPr w:rsidR="00D306FA" w:rsidRPr="0019795A" w:rsidSect="0019795A">
      <w:footnotePr>
        <w:pos w:val="beneathText"/>
      </w:footnotePr>
      <w:pgSz w:w="11907" w:h="16840" w:code="9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085F"/>
    <w:multiLevelType w:val="hybridMultilevel"/>
    <w:tmpl w:val="DC3A4626"/>
    <w:lvl w:ilvl="0" w:tplc="C51AF042">
      <w:start w:val="1"/>
      <w:numFmt w:val="decimal"/>
      <w:lvlText w:val="%1."/>
      <w:lvlJc w:val="left"/>
      <w:pPr>
        <w:ind w:left="171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D01473"/>
    <w:multiLevelType w:val="hybridMultilevel"/>
    <w:tmpl w:val="8708A498"/>
    <w:lvl w:ilvl="0" w:tplc="C5027C2C">
      <w:start w:val="1"/>
      <w:numFmt w:val="decimal"/>
      <w:lvlText w:val="%1."/>
      <w:lvlJc w:val="left"/>
      <w:pPr>
        <w:ind w:left="1116" w:hanging="54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0C5E2D00"/>
    <w:multiLevelType w:val="hybridMultilevel"/>
    <w:tmpl w:val="DF707DF8"/>
    <w:lvl w:ilvl="0" w:tplc="7EDC5B2A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0C7A6834"/>
    <w:multiLevelType w:val="multilevel"/>
    <w:tmpl w:val="BB3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A6EF3"/>
    <w:multiLevelType w:val="hybridMultilevel"/>
    <w:tmpl w:val="AB3CB658"/>
    <w:lvl w:ilvl="0" w:tplc="E7902D5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0DE52EA4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>
    <w:nsid w:val="17636F0E"/>
    <w:multiLevelType w:val="hybridMultilevel"/>
    <w:tmpl w:val="D414BC58"/>
    <w:lvl w:ilvl="0" w:tplc="A29CAD1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1AEF707F"/>
    <w:multiLevelType w:val="hybridMultilevel"/>
    <w:tmpl w:val="196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F4090"/>
    <w:multiLevelType w:val="hybridMultilevel"/>
    <w:tmpl w:val="E2BCD2F4"/>
    <w:lvl w:ilvl="0" w:tplc="816C6D62">
      <w:start w:val="1"/>
      <w:numFmt w:val="upperRoman"/>
      <w:lvlText w:val="%1."/>
      <w:lvlJc w:val="left"/>
      <w:pPr>
        <w:ind w:left="36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2" w:hanging="360"/>
      </w:pPr>
    </w:lvl>
    <w:lvl w:ilvl="2" w:tplc="0419001B" w:tentative="1">
      <w:start w:val="1"/>
      <w:numFmt w:val="lowerRoman"/>
      <w:lvlText w:val="%3."/>
      <w:lvlJc w:val="right"/>
      <w:pPr>
        <w:ind w:left="4752" w:hanging="180"/>
      </w:pPr>
    </w:lvl>
    <w:lvl w:ilvl="3" w:tplc="0419000F" w:tentative="1">
      <w:start w:val="1"/>
      <w:numFmt w:val="decimal"/>
      <w:lvlText w:val="%4."/>
      <w:lvlJc w:val="left"/>
      <w:pPr>
        <w:ind w:left="5472" w:hanging="360"/>
      </w:pPr>
    </w:lvl>
    <w:lvl w:ilvl="4" w:tplc="04190019" w:tentative="1">
      <w:start w:val="1"/>
      <w:numFmt w:val="lowerLetter"/>
      <w:lvlText w:val="%5."/>
      <w:lvlJc w:val="left"/>
      <w:pPr>
        <w:ind w:left="6192" w:hanging="360"/>
      </w:pPr>
    </w:lvl>
    <w:lvl w:ilvl="5" w:tplc="0419001B" w:tentative="1">
      <w:start w:val="1"/>
      <w:numFmt w:val="lowerRoman"/>
      <w:lvlText w:val="%6."/>
      <w:lvlJc w:val="right"/>
      <w:pPr>
        <w:ind w:left="6912" w:hanging="180"/>
      </w:pPr>
    </w:lvl>
    <w:lvl w:ilvl="6" w:tplc="0419000F" w:tentative="1">
      <w:start w:val="1"/>
      <w:numFmt w:val="decimal"/>
      <w:lvlText w:val="%7."/>
      <w:lvlJc w:val="left"/>
      <w:pPr>
        <w:ind w:left="7632" w:hanging="360"/>
      </w:pPr>
    </w:lvl>
    <w:lvl w:ilvl="7" w:tplc="04190019" w:tentative="1">
      <w:start w:val="1"/>
      <w:numFmt w:val="lowerLetter"/>
      <w:lvlText w:val="%8."/>
      <w:lvlJc w:val="left"/>
      <w:pPr>
        <w:ind w:left="8352" w:hanging="360"/>
      </w:pPr>
    </w:lvl>
    <w:lvl w:ilvl="8" w:tplc="041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15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90D12D0"/>
    <w:multiLevelType w:val="hybridMultilevel"/>
    <w:tmpl w:val="79AA0D44"/>
    <w:lvl w:ilvl="0" w:tplc="84A2E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0">
    <w:nsid w:val="361913F5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D901118"/>
    <w:multiLevelType w:val="hybridMultilevel"/>
    <w:tmpl w:val="D6761D4E"/>
    <w:lvl w:ilvl="0" w:tplc="47364D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44DE45A5"/>
    <w:multiLevelType w:val="multilevel"/>
    <w:tmpl w:val="408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4B9F454D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>
    <w:nsid w:val="4C230F23"/>
    <w:multiLevelType w:val="multilevel"/>
    <w:tmpl w:val="5FC6878E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2160"/>
      </w:pPr>
      <w:rPr>
        <w:rFonts w:hint="default"/>
      </w:rPr>
    </w:lvl>
  </w:abstractNum>
  <w:abstractNum w:abstractNumId="28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0">
    <w:nsid w:val="55765C9F"/>
    <w:multiLevelType w:val="hybridMultilevel"/>
    <w:tmpl w:val="B42812BE"/>
    <w:lvl w:ilvl="0" w:tplc="D4DCA2CA">
      <w:start w:val="1"/>
      <w:numFmt w:val="decimal"/>
      <w:lvlText w:val="%1."/>
      <w:lvlJc w:val="left"/>
      <w:pPr>
        <w:ind w:left="88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1">
    <w:nsid w:val="55C24B5F"/>
    <w:multiLevelType w:val="hybridMultilevel"/>
    <w:tmpl w:val="62DC07E8"/>
    <w:lvl w:ilvl="0" w:tplc="E342F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92B0A41"/>
    <w:multiLevelType w:val="hybridMultilevel"/>
    <w:tmpl w:val="B42812BE"/>
    <w:lvl w:ilvl="0" w:tplc="D4DCA2CA">
      <w:start w:val="1"/>
      <w:numFmt w:val="decimal"/>
      <w:lvlText w:val="%1."/>
      <w:lvlJc w:val="left"/>
      <w:pPr>
        <w:ind w:left="88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5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5D095E4B"/>
    <w:multiLevelType w:val="hybridMultilevel"/>
    <w:tmpl w:val="57000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8">
    <w:nsid w:val="600435CA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0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1">
    <w:nsid w:val="68B10970"/>
    <w:multiLevelType w:val="hybridMultilevel"/>
    <w:tmpl w:val="579ED572"/>
    <w:lvl w:ilvl="0" w:tplc="F6ACEAE0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C42FB"/>
    <w:multiLevelType w:val="hybridMultilevel"/>
    <w:tmpl w:val="5E1A9960"/>
    <w:lvl w:ilvl="0" w:tplc="10CA76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3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5">
    <w:nsid w:val="7EED29B5"/>
    <w:multiLevelType w:val="hybridMultilevel"/>
    <w:tmpl w:val="599E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0"/>
  </w:num>
  <w:num w:numId="4">
    <w:abstractNumId w:val="5"/>
  </w:num>
  <w:num w:numId="5">
    <w:abstractNumId w:val="10"/>
  </w:num>
  <w:num w:numId="6">
    <w:abstractNumId w:val="44"/>
  </w:num>
  <w:num w:numId="7">
    <w:abstractNumId w:val="29"/>
  </w:num>
  <w:num w:numId="8">
    <w:abstractNumId w:val="26"/>
  </w:num>
  <w:num w:numId="9">
    <w:abstractNumId w:val="4"/>
  </w:num>
  <w:num w:numId="10">
    <w:abstractNumId w:val="12"/>
  </w:num>
  <w:num w:numId="11">
    <w:abstractNumId w:val="37"/>
  </w:num>
  <w:num w:numId="12">
    <w:abstractNumId w:val="33"/>
  </w:num>
  <w:num w:numId="13">
    <w:abstractNumId w:val="39"/>
  </w:num>
  <w:num w:numId="14">
    <w:abstractNumId w:val="28"/>
  </w:num>
  <w:num w:numId="15">
    <w:abstractNumId w:val="15"/>
  </w:num>
  <w:num w:numId="16">
    <w:abstractNumId w:val="35"/>
  </w:num>
  <w:num w:numId="17">
    <w:abstractNumId w:val="32"/>
  </w:num>
  <w:num w:numId="18">
    <w:abstractNumId w:val="22"/>
  </w:num>
  <w:num w:numId="19">
    <w:abstractNumId w:val="43"/>
  </w:num>
  <w:num w:numId="20">
    <w:abstractNumId w:val="17"/>
  </w:num>
  <w:num w:numId="21">
    <w:abstractNumId w:val="24"/>
  </w:num>
  <w:num w:numId="22">
    <w:abstractNumId w:val="18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45"/>
  </w:num>
  <w:num w:numId="29">
    <w:abstractNumId w:val="38"/>
  </w:num>
  <w:num w:numId="30">
    <w:abstractNumId w:val="25"/>
  </w:num>
  <w:num w:numId="31">
    <w:abstractNumId w:val="23"/>
  </w:num>
  <w:num w:numId="32">
    <w:abstractNumId w:val="7"/>
  </w:num>
  <w:num w:numId="33">
    <w:abstractNumId w:val="8"/>
  </w:num>
  <w:num w:numId="34">
    <w:abstractNumId w:val="2"/>
  </w:num>
  <w:num w:numId="35">
    <w:abstractNumId w:val="6"/>
  </w:num>
  <w:num w:numId="36">
    <w:abstractNumId w:val="42"/>
  </w:num>
  <w:num w:numId="37">
    <w:abstractNumId w:val="41"/>
  </w:num>
  <w:num w:numId="38">
    <w:abstractNumId w:val="11"/>
  </w:num>
  <w:num w:numId="39">
    <w:abstractNumId w:val="13"/>
  </w:num>
  <w:num w:numId="40">
    <w:abstractNumId w:val="21"/>
  </w:num>
  <w:num w:numId="41">
    <w:abstractNumId w:val="36"/>
  </w:num>
  <w:num w:numId="42">
    <w:abstractNumId w:val="3"/>
  </w:num>
  <w:num w:numId="43">
    <w:abstractNumId w:val="16"/>
  </w:num>
  <w:num w:numId="44">
    <w:abstractNumId w:val="30"/>
  </w:num>
  <w:num w:numId="45">
    <w:abstractNumId w:val="34"/>
  </w:num>
  <w:num w:numId="46">
    <w:abstractNumId w:val="27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07C8"/>
    <w:rsid w:val="00012A08"/>
    <w:rsid w:val="00014309"/>
    <w:rsid w:val="000235D5"/>
    <w:rsid w:val="00041EAC"/>
    <w:rsid w:val="00043F49"/>
    <w:rsid w:val="00062297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C1E40"/>
    <w:rsid w:val="000D4255"/>
    <w:rsid w:val="000D4EAB"/>
    <w:rsid w:val="000D63E3"/>
    <w:rsid w:val="000F70DA"/>
    <w:rsid w:val="00102638"/>
    <w:rsid w:val="0011061B"/>
    <w:rsid w:val="00114DE7"/>
    <w:rsid w:val="00122150"/>
    <w:rsid w:val="00134190"/>
    <w:rsid w:val="0014259C"/>
    <w:rsid w:val="001448F4"/>
    <w:rsid w:val="0015716D"/>
    <w:rsid w:val="0015748A"/>
    <w:rsid w:val="001623D5"/>
    <w:rsid w:val="00170638"/>
    <w:rsid w:val="0017105F"/>
    <w:rsid w:val="00181230"/>
    <w:rsid w:val="00184D6F"/>
    <w:rsid w:val="00190CBD"/>
    <w:rsid w:val="0019159B"/>
    <w:rsid w:val="00191BD3"/>
    <w:rsid w:val="00197375"/>
    <w:rsid w:val="0019795A"/>
    <w:rsid w:val="001A0B32"/>
    <w:rsid w:val="001A1131"/>
    <w:rsid w:val="001A587F"/>
    <w:rsid w:val="001A6561"/>
    <w:rsid w:val="001B32EB"/>
    <w:rsid w:val="001D2F4F"/>
    <w:rsid w:val="001D419E"/>
    <w:rsid w:val="001D49BD"/>
    <w:rsid w:val="001E0AD3"/>
    <w:rsid w:val="001E490A"/>
    <w:rsid w:val="00215DC2"/>
    <w:rsid w:val="00225DBF"/>
    <w:rsid w:val="002346B3"/>
    <w:rsid w:val="0024288F"/>
    <w:rsid w:val="00243D6E"/>
    <w:rsid w:val="002460CA"/>
    <w:rsid w:val="00246A2C"/>
    <w:rsid w:val="002517EC"/>
    <w:rsid w:val="00252649"/>
    <w:rsid w:val="0025533D"/>
    <w:rsid w:val="002618E5"/>
    <w:rsid w:val="00274F76"/>
    <w:rsid w:val="00285031"/>
    <w:rsid w:val="0029335D"/>
    <w:rsid w:val="002B154F"/>
    <w:rsid w:val="002B21F1"/>
    <w:rsid w:val="002B2CAD"/>
    <w:rsid w:val="002C2459"/>
    <w:rsid w:val="002C35A1"/>
    <w:rsid w:val="002C4C5A"/>
    <w:rsid w:val="002D34A6"/>
    <w:rsid w:val="002D45E1"/>
    <w:rsid w:val="002D64F7"/>
    <w:rsid w:val="002D7606"/>
    <w:rsid w:val="002F1298"/>
    <w:rsid w:val="0030131F"/>
    <w:rsid w:val="003107E1"/>
    <w:rsid w:val="003150A7"/>
    <w:rsid w:val="00321844"/>
    <w:rsid w:val="00321D74"/>
    <w:rsid w:val="00323C9D"/>
    <w:rsid w:val="00324899"/>
    <w:rsid w:val="00326B25"/>
    <w:rsid w:val="00327491"/>
    <w:rsid w:val="003359B5"/>
    <w:rsid w:val="0035250E"/>
    <w:rsid w:val="00352685"/>
    <w:rsid w:val="00353732"/>
    <w:rsid w:val="0035538E"/>
    <w:rsid w:val="003573C6"/>
    <w:rsid w:val="0036070F"/>
    <w:rsid w:val="0036089F"/>
    <w:rsid w:val="00372C7A"/>
    <w:rsid w:val="00373116"/>
    <w:rsid w:val="00375AB4"/>
    <w:rsid w:val="003804DB"/>
    <w:rsid w:val="00381BD4"/>
    <w:rsid w:val="00385C58"/>
    <w:rsid w:val="00386B65"/>
    <w:rsid w:val="003C6645"/>
    <w:rsid w:val="003E02B7"/>
    <w:rsid w:val="003E145B"/>
    <w:rsid w:val="003E397A"/>
    <w:rsid w:val="003E78B0"/>
    <w:rsid w:val="003F656D"/>
    <w:rsid w:val="0043113F"/>
    <w:rsid w:val="00434BC1"/>
    <w:rsid w:val="004359A4"/>
    <w:rsid w:val="00452584"/>
    <w:rsid w:val="00455627"/>
    <w:rsid w:val="00460341"/>
    <w:rsid w:val="004653BF"/>
    <w:rsid w:val="00467D62"/>
    <w:rsid w:val="00472912"/>
    <w:rsid w:val="00482DFC"/>
    <w:rsid w:val="00485CA7"/>
    <w:rsid w:val="00487AC2"/>
    <w:rsid w:val="00492CD6"/>
    <w:rsid w:val="004A03B0"/>
    <w:rsid w:val="004A08E9"/>
    <w:rsid w:val="004A153E"/>
    <w:rsid w:val="004A1999"/>
    <w:rsid w:val="004A3851"/>
    <w:rsid w:val="004C08C1"/>
    <w:rsid w:val="004C0F57"/>
    <w:rsid w:val="004C626A"/>
    <w:rsid w:val="004D22B0"/>
    <w:rsid w:val="004D639C"/>
    <w:rsid w:val="004E7B05"/>
    <w:rsid w:val="004F178A"/>
    <w:rsid w:val="004F5918"/>
    <w:rsid w:val="00500994"/>
    <w:rsid w:val="00522403"/>
    <w:rsid w:val="0052356D"/>
    <w:rsid w:val="00533DF1"/>
    <w:rsid w:val="0053637A"/>
    <w:rsid w:val="00557016"/>
    <w:rsid w:val="00562043"/>
    <w:rsid w:val="00563016"/>
    <w:rsid w:val="00567FCC"/>
    <w:rsid w:val="00571933"/>
    <w:rsid w:val="00581F4D"/>
    <w:rsid w:val="0058717D"/>
    <w:rsid w:val="00594380"/>
    <w:rsid w:val="0059652A"/>
    <w:rsid w:val="005A1E42"/>
    <w:rsid w:val="005A3CBD"/>
    <w:rsid w:val="005B56FF"/>
    <w:rsid w:val="005C1586"/>
    <w:rsid w:val="005D2B6D"/>
    <w:rsid w:val="005E370D"/>
    <w:rsid w:val="005E6BA1"/>
    <w:rsid w:val="00621B47"/>
    <w:rsid w:val="00624D6E"/>
    <w:rsid w:val="00630940"/>
    <w:rsid w:val="00632B93"/>
    <w:rsid w:val="0064194E"/>
    <w:rsid w:val="00645B06"/>
    <w:rsid w:val="0064690F"/>
    <w:rsid w:val="0065386F"/>
    <w:rsid w:val="006562F0"/>
    <w:rsid w:val="00660077"/>
    <w:rsid w:val="00664A2F"/>
    <w:rsid w:val="00677CA6"/>
    <w:rsid w:val="00687FEF"/>
    <w:rsid w:val="0069148D"/>
    <w:rsid w:val="006A7162"/>
    <w:rsid w:val="006B0294"/>
    <w:rsid w:val="006D0301"/>
    <w:rsid w:val="006D25CB"/>
    <w:rsid w:val="006E3364"/>
    <w:rsid w:val="006F3B55"/>
    <w:rsid w:val="007010D5"/>
    <w:rsid w:val="00702049"/>
    <w:rsid w:val="00703FB1"/>
    <w:rsid w:val="007052B4"/>
    <w:rsid w:val="00747C2D"/>
    <w:rsid w:val="00760312"/>
    <w:rsid w:val="00761D20"/>
    <w:rsid w:val="00764247"/>
    <w:rsid w:val="00765FE0"/>
    <w:rsid w:val="00771234"/>
    <w:rsid w:val="00783BAF"/>
    <w:rsid w:val="007859EF"/>
    <w:rsid w:val="00785CF0"/>
    <w:rsid w:val="00790C67"/>
    <w:rsid w:val="007913D2"/>
    <w:rsid w:val="0079566E"/>
    <w:rsid w:val="007B3B23"/>
    <w:rsid w:val="007B3E3A"/>
    <w:rsid w:val="007C0FC4"/>
    <w:rsid w:val="007C1465"/>
    <w:rsid w:val="007D0C3D"/>
    <w:rsid w:val="007D5A34"/>
    <w:rsid w:val="007E3561"/>
    <w:rsid w:val="00800EA8"/>
    <w:rsid w:val="0080157A"/>
    <w:rsid w:val="0083367A"/>
    <w:rsid w:val="00851FDA"/>
    <w:rsid w:val="00867FA1"/>
    <w:rsid w:val="0088763A"/>
    <w:rsid w:val="00887D98"/>
    <w:rsid w:val="008919C5"/>
    <w:rsid w:val="008954F0"/>
    <w:rsid w:val="008A4494"/>
    <w:rsid w:val="008C20EC"/>
    <w:rsid w:val="008C38E3"/>
    <w:rsid w:val="008C7717"/>
    <w:rsid w:val="008E2774"/>
    <w:rsid w:val="008F3AE0"/>
    <w:rsid w:val="00900B04"/>
    <w:rsid w:val="00902347"/>
    <w:rsid w:val="00903EC1"/>
    <w:rsid w:val="0091519B"/>
    <w:rsid w:val="00916469"/>
    <w:rsid w:val="00916A72"/>
    <w:rsid w:val="00921709"/>
    <w:rsid w:val="00924EC8"/>
    <w:rsid w:val="009256C3"/>
    <w:rsid w:val="0093283C"/>
    <w:rsid w:val="0093467D"/>
    <w:rsid w:val="00941EC5"/>
    <w:rsid w:val="00946538"/>
    <w:rsid w:val="00947326"/>
    <w:rsid w:val="00971083"/>
    <w:rsid w:val="0098179C"/>
    <w:rsid w:val="0099058A"/>
    <w:rsid w:val="00996731"/>
    <w:rsid w:val="009B20E9"/>
    <w:rsid w:val="009B7B4D"/>
    <w:rsid w:val="009C00B1"/>
    <w:rsid w:val="009C746F"/>
    <w:rsid w:val="009E4827"/>
    <w:rsid w:val="009E4944"/>
    <w:rsid w:val="00A0194A"/>
    <w:rsid w:val="00A05575"/>
    <w:rsid w:val="00A161AE"/>
    <w:rsid w:val="00A21655"/>
    <w:rsid w:val="00A22ABC"/>
    <w:rsid w:val="00A36A45"/>
    <w:rsid w:val="00A4432C"/>
    <w:rsid w:val="00A52993"/>
    <w:rsid w:val="00A55EC0"/>
    <w:rsid w:val="00A56AEF"/>
    <w:rsid w:val="00A64BAB"/>
    <w:rsid w:val="00A65CCA"/>
    <w:rsid w:val="00AA163E"/>
    <w:rsid w:val="00AA3F2F"/>
    <w:rsid w:val="00AA69F6"/>
    <w:rsid w:val="00AB107B"/>
    <w:rsid w:val="00AC3DFC"/>
    <w:rsid w:val="00AC7428"/>
    <w:rsid w:val="00AD506C"/>
    <w:rsid w:val="00AE17D1"/>
    <w:rsid w:val="00AE1BAB"/>
    <w:rsid w:val="00AE2D0F"/>
    <w:rsid w:val="00AF2741"/>
    <w:rsid w:val="00AF6E74"/>
    <w:rsid w:val="00B00737"/>
    <w:rsid w:val="00B164D0"/>
    <w:rsid w:val="00B21B17"/>
    <w:rsid w:val="00B22C64"/>
    <w:rsid w:val="00B23AE9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97FBA"/>
    <w:rsid w:val="00BA683A"/>
    <w:rsid w:val="00BB2D85"/>
    <w:rsid w:val="00BB3123"/>
    <w:rsid w:val="00BB3BB0"/>
    <w:rsid w:val="00BB6EE1"/>
    <w:rsid w:val="00BC448B"/>
    <w:rsid w:val="00BC466F"/>
    <w:rsid w:val="00BC67D4"/>
    <w:rsid w:val="00BC6E05"/>
    <w:rsid w:val="00BD65DF"/>
    <w:rsid w:val="00BE008D"/>
    <w:rsid w:val="00BE55C8"/>
    <w:rsid w:val="00BF34F7"/>
    <w:rsid w:val="00BF640F"/>
    <w:rsid w:val="00BF777D"/>
    <w:rsid w:val="00C03EB8"/>
    <w:rsid w:val="00C046D1"/>
    <w:rsid w:val="00C235DA"/>
    <w:rsid w:val="00C235F6"/>
    <w:rsid w:val="00C36B32"/>
    <w:rsid w:val="00C42D49"/>
    <w:rsid w:val="00C457F9"/>
    <w:rsid w:val="00C67D78"/>
    <w:rsid w:val="00C71F5B"/>
    <w:rsid w:val="00C72662"/>
    <w:rsid w:val="00C7637D"/>
    <w:rsid w:val="00C86015"/>
    <w:rsid w:val="00C86345"/>
    <w:rsid w:val="00C964A3"/>
    <w:rsid w:val="00CA24FF"/>
    <w:rsid w:val="00CA411C"/>
    <w:rsid w:val="00CB490E"/>
    <w:rsid w:val="00CC5823"/>
    <w:rsid w:val="00CD1A4B"/>
    <w:rsid w:val="00CD1A84"/>
    <w:rsid w:val="00CD36F4"/>
    <w:rsid w:val="00CD69E2"/>
    <w:rsid w:val="00CE4F42"/>
    <w:rsid w:val="00CF0EA5"/>
    <w:rsid w:val="00D00CFA"/>
    <w:rsid w:val="00D025F4"/>
    <w:rsid w:val="00D2062D"/>
    <w:rsid w:val="00D269E9"/>
    <w:rsid w:val="00D306FA"/>
    <w:rsid w:val="00D40849"/>
    <w:rsid w:val="00D45340"/>
    <w:rsid w:val="00D51D1B"/>
    <w:rsid w:val="00D5665F"/>
    <w:rsid w:val="00D57BDD"/>
    <w:rsid w:val="00D60EE0"/>
    <w:rsid w:val="00D71A13"/>
    <w:rsid w:val="00D76040"/>
    <w:rsid w:val="00D9370E"/>
    <w:rsid w:val="00DA560E"/>
    <w:rsid w:val="00DB25EE"/>
    <w:rsid w:val="00DB75EF"/>
    <w:rsid w:val="00DC2129"/>
    <w:rsid w:val="00DC27EC"/>
    <w:rsid w:val="00DC4738"/>
    <w:rsid w:val="00DD12C2"/>
    <w:rsid w:val="00DF229F"/>
    <w:rsid w:val="00DF3076"/>
    <w:rsid w:val="00DF3BC8"/>
    <w:rsid w:val="00DF578E"/>
    <w:rsid w:val="00E10A3C"/>
    <w:rsid w:val="00E2186B"/>
    <w:rsid w:val="00E22FE8"/>
    <w:rsid w:val="00E24E26"/>
    <w:rsid w:val="00E355D3"/>
    <w:rsid w:val="00E40E32"/>
    <w:rsid w:val="00E43355"/>
    <w:rsid w:val="00E45D7A"/>
    <w:rsid w:val="00E500D1"/>
    <w:rsid w:val="00E519A4"/>
    <w:rsid w:val="00E55786"/>
    <w:rsid w:val="00E60647"/>
    <w:rsid w:val="00E752A6"/>
    <w:rsid w:val="00E8702B"/>
    <w:rsid w:val="00E900B4"/>
    <w:rsid w:val="00EA24AE"/>
    <w:rsid w:val="00EA2AF2"/>
    <w:rsid w:val="00EA37C1"/>
    <w:rsid w:val="00EB575F"/>
    <w:rsid w:val="00EB63BE"/>
    <w:rsid w:val="00EC1960"/>
    <w:rsid w:val="00EC1B14"/>
    <w:rsid w:val="00EC4C06"/>
    <w:rsid w:val="00EC7339"/>
    <w:rsid w:val="00ED6451"/>
    <w:rsid w:val="00EE558D"/>
    <w:rsid w:val="00EE6948"/>
    <w:rsid w:val="00EF4C3B"/>
    <w:rsid w:val="00EF576A"/>
    <w:rsid w:val="00F02F64"/>
    <w:rsid w:val="00F06AE4"/>
    <w:rsid w:val="00F112FF"/>
    <w:rsid w:val="00F20BD8"/>
    <w:rsid w:val="00F212AC"/>
    <w:rsid w:val="00F305C2"/>
    <w:rsid w:val="00F3130F"/>
    <w:rsid w:val="00F335D4"/>
    <w:rsid w:val="00F3760C"/>
    <w:rsid w:val="00F37E91"/>
    <w:rsid w:val="00F40E8D"/>
    <w:rsid w:val="00F62F93"/>
    <w:rsid w:val="00F6308E"/>
    <w:rsid w:val="00F64AFC"/>
    <w:rsid w:val="00F66888"/>
    <w:rsid w:val="00F74E38"/>
    <w:rsid w:val="00F77C90"/>
    <w:rsid w:val="00F93841"/>
    <w:rsid w:val="00FC13F4"/>
    <w:rsid w:val="00FD24F9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96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C1960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EC1960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EC1960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EC1960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C1960"/>
  </w:style>
  <w:style w:type="character" w:customStyle="1" w:styleId="11">
    <w:name w:val="Основной шрифт абзаца1"/>
    <w:rsid w:val="00EC1960"/>
  </w:style>
  <w:style w:type="paragraph" w:customStyle="1" w:styleId="a3">
    <w:name w:val="Заголовок"/>
    <w:basedOn w:val="a"/>
    <w:next w:val="a4"/>
    <w:rsid w:val="00EC19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C1960"/>
    <w:pPr>
      <w:spacing w:after="120"/>
    </w:pPr>
  </w:style>
  <w:style w:type="paragraph" w:styleId="a5">
    <w:name w:val="List"/>
    <w:basedOn w:val="a4"/>
    <w:rsid w:val="00EC1960"/>
    <w:rPr>
      <w:rFonts w:ascii="Arial" w:hAnsi="Arial" w:cs="Tahoma"/>
    </w:rPr>
  </w:style>
  <w:style w:type="paragraph" w:customStyle="1" w:styleId="12">
    <w:name w:val="Название1"/>
    <w:basedOn w:val="a"/>
    <w:rsid w:val="00EC196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C196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EC1960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1574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unhideWhenUsed/>
    <w:rsid w:val="00A55EC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55EC0"/>
    <w:rPr>
      <w:rFonts w:ascii="Courier New" w:hAnsi="Courier New" w:cs="Courier New"/>
    </w:rPr>
  </w:style>
  <w:style w:type="paragraph" w:customStyle="1" w:styleId="ConsTitle">
    <w:name w:val="ConsTitle"/>
    <w:rsid w:val="00A55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5">
    <w:name w:val="Обычный1"/>
    <w:rsid w:val="0014259C"/>
    <w:pPr>
      <w:suppressAutoHyphens/>
    </w:pPr>
    <w:rPr>
      <w:lang w:eastAsia="ar-SA"/>
    </w:rPr>
  </w:style>
  <w:style w:type="paragraph" w:customStyle="1" w:styleId="7">
    <w:name w:val="заголовок 7"/>
    <w:basedOn w:val="a"/>
    <w:next w:val="a"/>
    <w:rsid w:val="00C86345"/>
    <w:pPr>
      <w:keepNext/>
      <w:suppressAutoHyphens w:val="0"/>
      <w:ind w:firstLine="11057"/>
    </w:pPr>
    <w:rPr>
      <w:szCs w:val="20"/>
      <w:lang w:eastAsia="ru-RU"/>
    </w:rPr>
  </w:style>
  <w:style w:type="paragraph" w:styleId="ad">
    <w:name w:val="No Spacing"/>
    <w:uiPriority w:val="1"/>
    <w:qFormat/>
    <w:rsid w:val="0019795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9524-0770-4D95-B5DB-1388F908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22889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Александр</cp:lastModifiedBy>
  <cp:revision>4</cp:revision>
  <cp:lastPrinted>2020-06-29T00:56:00Z</cp:lastPrinted>
  <dcterms:created xsi:type="dcterms:W3CDTF">2020-07-24T02:24:00Z</dcterms:created>
  <dcterms:modified xsi:type="dcterms:W3CDTF">2020-07-27T07:03:00Z</dcterms:modified>
</cp:coreProperties>
</file>