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F539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F5395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pacing w:val="14"/>
          <w:sz w:val="24"/>
          <w:szCs w:val="24"/>
        </w:rPr>
      </w:pPr>
      <w:r w:rsidRPr="008F5395">
        <w:rPr>
          <w:rFonts w:ascii="Arial" w:hAnsi="Arial" w:cs="Arial"/>
          <w:b/>
          <w:sz w:val="24"/>
          <w:szCs w:val="24"/>
        </w:rPr>
        <w:t>АЛТАЙСКОГО КРАЯ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8F5395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3890" w:rsidRPr="008F5395" w:rsidRDefault="00B76F28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F5395">
        <w:rPr>
          <w:rFonts w:ascii="Arial" w:hAnsi="Arial" w:cs="Arial"/>
          <w:b/>
          <w:sz w:val="24"/>
          <w:szCs w:val="24"/>
        </w:rPr>
        <w:t>29.04.</w:t>
      </w:r>
      <w:r w:rsidR="00743890" w:rsidRPr="008F5395">
        <w:rPr>
          <w:rFonts w:ascii="Arial" w:hAnsi="Arial" w:cs="Arial"/>
          <w:b/>
          <w:sz w:val="24"/>
          <w:szCs w:val="24"/>
        </w:rPr>
        <w:t>2020</w:t>
      </w:r>
      <w:r w:rsidRPr="008F5395">
        <w:rPr>
          <w:rFonts w:ascii="Arial" w:hAnsi="Arial" w:cs="Arial"/>
          <w:b/>
          <w:sz w:val="24"/>
          <w:szCs w:val="24"/>
        </w:rPr>
        <w:t>г.</w:t>
      </w:r>
      <w:r w:rsidR="00743890" w:rsidRPr="008F5395">
        <w:rPr>
          <w:rFonts w:ascii="Arial" w:hAnsi="Arial" w:cs="Arial"/>
          <w:b/>
          <w:sz w:val="24"/>
          <w:szCs w:val="24"/>
        </w:rPr>
        <w:t xml:space="preserve">                                                        № </w:t>
      </w:r>
      <w:r w:rsidRPr="008F5395">
        <w:rPr>
          <w:rFonts w:ascii="Arial" w:hAnsi="Arial" w:cs="Arial"/>
          <w:b/>
          <w:sz w:val="24"/>
          <w:szCs w:val="24"/>
        </w:rPr>
        <w:t>328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F5395">
        <w:rPr>
          <w:rFonts w:ascii="Arial" w:hAnsi="Arial" w:cs="Arial"/>
          <w:b/>
          <w:sz w:val="24"/>
          <w:szCs w:val="24"/>
        </w:rPr>
        <w:t>р.п. Тальменка</w:t>
      </w: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43890" w:rsidRPr="008F5395" w:rsidRDefault="00743890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CellSpacing w:w="0" w:type="dxa"/>
        <w:tblLook w:val="04A0"/>
      </w:tblPr>
      <w:tblGrid>
        <w:gridCol w:w="10065"/>
      </w:tblGrid>
      <w:tr w:rsidR="00743890" w:rsidRPr="008F5395" w:rsidTr="008F5395">
        <w:trPr>
          <w:tblCellSpacing w:w="0" w:type="dxa"/>
        </w:trPr>
        <w:tc>
          <w:tcPr>
            <w:tcW w:w="1006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890" w:rsidRPr="008F5395" w:rsidRDefault="00743890" w:rsidP="008F539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95">
              <w:rPr>
                <w:rFonts w:ascii="Arial" w:eastAsia="Times New Roman" w:hAnsi="Arial" w:cs="Arial"/>
                <w:b/>
                <w:sz w:val="24"/>
                <w:szCs w:val="24"/>
              </w:rPr>
              <w:t>Об организации участия добровольных пожарных в предупреждении и тушении</w:t>
            </w:r>
          </w:p>
          <w:p w:rsidR="00743890" w:rsidRPr="008F5395" w:rsidRDefault="00743890" w:rsidP="008F539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пожаров и </w:t>
            </w:r>
            <w:proofErr w:type="gramStart"/>
            <w:r w:rsidRPr="008F5395">
              <w:rPr>
                <w:rFonts w:ascii="Arial" w:eastAsia="Times New Roman" w:hAnsi="Arial" w:cs="Arial"/>
                <w:b/>
                <w:sz w:val="24"/>
                <w:szCs w:val="24"/>
              </w:rPr>
              <w:t>проведении</w:t>
            </w:r>
            <w:proofErr w:type="gramEnd"/>
            <w:r w:rsidRPr="008F539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аварийно-спасательных работ в составе подразделений</w:t>
            </w:r>
          </w:p>
          <w:p w:rsidR="00743890" w:rsidRPr="008F5395" w:rsidRDefault="00743890" w:rsidP="008F539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5395">
              <w:rPr>
                <w:rFonts w:ascii="Arial" w:eastAsia="Times New Roman" w:hAnsi="Arial" w:cs="Arial"/>
                <w:b/>
                <w:spacing w:val="3"/>
                <w:sz w:val="24"/>
                <w:szCs w:val="24"/>
              </w:rPr>
              <w:t>добровольной пожарной охраны на территории Тальменского района</w:t>
            </w:r>
          </w:p>
          <w:p w:rsidR="00743890" w:rsidRPr="008F5395" w:rsidRDefault="00743890" w:rsidP="008F5395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2C2B81" w:rsidRPr="008F5395" w:rsidRDefault="00433C27" w:rsidP="008F5395">
      <w:pPr>
        <w:pStyle w:val="a3"/>
        <w:ind w:firstLine="709"/>
        <w:jc w:val="both"/>
        <w:rPr>
          <w:rFonts w:ascii="Arial" w:eastAsia="Times New Roman" w:hAnsi="Arial" w:cs="Arial"/>
          <w:spacing w:val="19"/>
          <w:sz w:val="24"/>
          <w:szCs w:val="24"/>
        </w:rPr>
      </w:pPr>
      <w:proofErr w:type="gramStart"/>
      <w:r w:rsidRPr="008F5395">
        <w:rPr>
          <w:rFonts w:ascii="Arial" w:eastAsia="Times New Roman" w:hAnsi="Arial" w:cs="Arial"/>
          <w:spacing w:val="5"/>
          <w:sz w:val="24"/>
          <w:szCs w:val="24"/>
        </w:rPr>
        <w:t xml:space="preserve">В соответствии со статьей 19 Федерального закона от 21 декабря 1994 года </w:t>
      </w:r>
      <w:r w:rsidRPr="008F5395">
        <w:rPr>
          <w:rFonts w:ascii="Arial" w:eastAsia="Times New Roman" w:hAnsi="Arial" w:cs="Arial"/>
          <w:spacing w:val="4"/>
          <w:sz w:val="24"/>
          <w:szCs w:val="24"/>
        </w:rPr>
        <w:t xml:space="preserve">№ 69-ФЗ «О пожарной безопасности», Федеральным законом от 06 мая 2011 года </w:t>
      </w:r>
      <w:r w:rsidRPr="008F5395">
        <w:rPr>
          <w:rFonts w:ascii="Arial" w:eastAsia="Times New Roman" w:hAnsi="Arial" w:cs="Arial"/>
          <w:spacing w:val="14"/>
          <w:sz w:val="24"/>
          <w:szCs w:val="24"/>
        </w:rPr>
        <w:t xml:space="preserve">№ 100-ФЗ «О добровольной пожарной охране», законом Алтайского края от </w:t>
      </w:r>
      <w:r w:rsidRPr="008F5395">
        <w:rPr>
          <w:rFonts w:ascii="Arial" w:eastAsia="Times New Roman" w:hAnsi="Arial" w:cs="Arial"/>
          <w:sz w:val="24"/>
          <w:szCs w:val="24"/>
        </w:rPr>
        <w:t xml:space="preserve">10 декабря 2011 года № 126-ЗС «О добровольной пожарной охране», Федеральным </w:t>
      </w:r>
      <w:r w:rsidRPr="008F5395">
        <w:rPr>
          <w:rFonts w:ascii="Arial" w:eastAsia="Times New Roman" w:hAnsi="Arial" w:cs="Arial"/>
          <w:spacing w:val="2"/>
          <w:sz w:val="24"/>
          <w:szCs w:val="24"/>
        </w:rPr>
        <w:t xml:space="preserve">законом от 06 октября 1993 года № 131-ФЗ «Об общих принципах организации </w:t>
      </w:r>
      <w:r w:rsidRPr="008F5395">
        <w:rPr>
          <w:rFonts w:ascii="Arial" w:eastAsia="Times New Roman" w:hAnsi="Arial" w:cs="Arial"/>
          <w:spacing w:val="1"/>
          <w:sz w:val="24"/>
          <w:szCs w:val="24"/>
        </w:rPr>
        <w:t>местного самоуправления в Российской Федерации, Уставом муниципального</w:t>
      </w:r>
      <w:proofErr w:type="gramEnd"/>
      <w:r w:rsidRPr="008F539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Pr="008F5395">
        <w:rPr>
          <w:rFonts w:ascii="Arial" w:eastAsia="Times New Roman" w:hAnsi="Arial" w:cs="Arial"/>
          <w:spacing w:val="11"/>
          <w:sz w:val="24"/>
          <w:szCs w:val="24"/>
        </w:rPr>
        <w:t xml:space="preserve">образования </w:t>
      </w:r>
      <w:r w:rsidR="00743890" w:rsidRPr="008F5395">
        <w:rPr>
          <w:rFonts w:ascii="Arial" w:eastAsia="Times New Roman" w:hAnsi="Arial" w:cs="Arial"/>
          <w:spacing w:val="11"/>
          <w:sz w:val="24"/>
          <w:szCs w:val="24"/>
        </w:rPr>
        <w:t xml:space="preserve">Тальменский район Алтайского края </w:t>
      </w:r>
      <w:r w:rsidRPr="008F5395">
        <w:rPr>
          <w:rFonts w:ascii="Arial" w:eastAsia="Times New Roman" w:hAnsi="Arial" w:cs="Arial"/>
          <w:spacing w:val="11"/>
          <w:sz w:val="24"/>
          <w:szCs w:val="24"/>
        </w:rPr>
        <w:t xml:space="preserve">и в целях обеспечения необходимых условий для успешной </w:t>
      </w:r>
      <w:r w:rsidRPr="008F5395">
        <w:rPr>
          <w:rFonts w:ascii="Arial" w:eastAsia="Times New Roman" w:hAnsi="Arial" w:cs="Arial"/>
          <w:spacing w:val="1"/>
          <w:sz w:val="24"/>
          <w:szCs w:val="24"/>
        </w:rPr>
        <w:t xml:space="preserve">деятельности добровольной пожарной охраны на территории </w:t>
      </w:r>
      <w:r w:rsidR="00743890" w:rsidRPr="008F5395">
        <w:rPr>
          <w:rFonts w:ascii="Arial" w:eastAsia="Times New Roman" w:hAnsi="Arial" w:cs="Arial"/>
          <w:spacing w:val="1"/>
          <w:sz w:val="24"/>
          <w:szCs w:val="24"/>
        </w:rPr>
        <w:t>Тальменского района</w:t>
      </w:r>
      <w:r w:rsidRPr="008F5395">
        <w:rPr>
          <w:rFonts w:ascii="Arial" w:eastAsia="Times New Roman" w:hAnsi="Arial" w:cs="Arial"/>
          <w:spacing w:val="19"/>
          <w:sz w:val="24"/>
          <w:szCs w:val="24"/>
        </w:rPr>
        <w:t xml:space="preserve"> </w:t>
      </w:r>
    </w:p>
    <w:p w:rsidR="002C2B81" w:rsidRPr="008F5395" w:rsidRDefault="00433C27" w:rsidP="008F5395">
      <w:pPr>
        <w:pStyle w:val="a3"/>
        <w:ind w:firstLine="709"/>
        <w:jc w:val="both"/>
        <w:rPr>
          <w:rFonts w:ascii="Arial" w:eastAsia="Times New Roman" w:hAnsi="Arial" w:cs="Arial"/>
          <w:spacing w:val="19"/>
          <w:sz w:val="24"/>
          <w:szCs w:val="24"/>
        </w:rPr>
      </w:pPr>
      <w:r w:rsidRPr="008F5395">
        <w:rPr>
          <w:rFonts w:ascii="Arial" w:eastAsia="Times New Roman" w:hAnsi="Arial" w:cs="Arial"/>
          <w:spacing w:val="19"/>
          <w:sz w:val="24"/>
          <w:szCs w:val="24"/>
        </w:rPr>
        <w:t>постановляю:</w:t>
      </w:r>
    </w:p>
    <w:p w:rsidR="002C2B81" w:rsidRPr="008F5395" w:rsidRDefault="002C2B81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spacing w:val="7"/>
          <w:sz w:val="24"/>
          <w:szCs w:val="24"/>
        </w:rPr>
        <w:t>1.</w:t>
      </w:r>
      <w:r w:rsidR="00743890" w:rsidRPr="008F5395">
        <w:rPr>
          <w:rFonts w:ascii="Arial" w:eastAsia="Times New Roman" w:hAnsi="Arial" w:cs="Arial"/>
          <w:spacing w:val="7"/>
          <w:sz w:val="24"/>
          <w:szCs w:val="24"/>
        </w:rPr>
        <w:t xml:space="preserve">   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t>Организовать участие добровольных пожарных в предупреждении и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z w:val="24"/>
          <w:szCs w:val="24"/>
        </w:rPr>
        <w:t>тушении    пожаров    и    проведении    аварийно-спасательных    работ    в    составе</w:t>
      </w:r>
      <w:r w:rsidRPr="008F5395">
        <w:rPr>
          <w:rFonts w:ascii="Arial" w:eastAsia="Times New Roman" w:hAnsi="Arial" w:cs="Arial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1"/>
          <w:sz w:val="24"/>
          <w:szCs w:val="24"/>
        </w:rPr>
        <w:t xml:space="preserve">подразделений добровольной пожарной охраны в соответствии с </w:t>
      </w:r>
      <w:r w:rsidR="00743890" w:rsidRPr="008F5395">
        <w:rPr>
          <w:rFonts w:ascii="Arial" w:eastAsia="Times New Roman" w:hAnsi="Arial" w:cs="Arial"/>
          <w:spacing w:val="1"/>
          <w:sz w:val="24"/>
          <w:szCs w:val="24"/>
        </w:rPr>
        <w:t>П</w:t>
      </w:r>
      <w:r w:rsidR="00433C27" w:rsidRPr="008F5395">
        <w:rPr>
          <w:rFonts w:ascii="Arial" w:eastAsia="Times New Roman" w:hAnsi="Arial" w:cs="Arial"/>
          <w:spacing w:val="1"/>
          <w:sz w:val="24"/>
          <w:szCs w:val="24"/>
        </w:rPr>
        <w:t>орядком участия</w:t>
      </w:r>
      <w:r w:rsidRPr="008F5395">
        <w:rPr>
          <w:rFonts w:ascii="Arial" w:eastAsia="Times New Roman" w:hAnsi="Arial" w:cs="Arial"/>
          <w:spacing w:val="1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10"/>
          <w:sz w:val="24"/>
          <w:szCs w:val="24"/>
        </w:rPr>
        <w:t>пожарных в предупреждении и тушении пожаров и проведении</w:t>
      </w:r>
      <w:r w:rsidRPr="008F5395">
        <w:rPr>
          <w:rFonts w:ascii="Arial" w:eastAsia="Times New Roman" w:hAnsi="Arial" w:cs="Arial"/>
          <w:spacing w:val="10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t>аварийно-спасательных работ в составе подразделений добровольной пожарной</w:t>
      </w:r>
      <w:r w:rsidRPr="008F5395">
        <w:rPr>
          <w:rFonts w:ascii="Arial" w:eastAsia="Times New Roman" w:hAnsi="Arial" w:cs="Arial"/>
          <w:spacing w:val="7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z w:val="24"/>
          <w:szCs w:val="24"/>
        </w:rPr>
        <w:t>охраны (приложение).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hAnsi="Arial" w:cs="Arial"/>
          <w:sz w:val="24"/>
          <w:szCs w:val="24"/>
        </w:rPr>
        <w:t>2</w:t>
      </w:r>
      <w:r w:rsidR="002C2B81" w:rsidRPr="008F5395">
        <w:rPr>
          <w:rFonts w:ascii="Arial" w:hAnsi="Arial" w:cs="Arial"/>
          <w:sz w:val="24"/>
          <w:szCs w:val="24"/>
        </w:rPr>
        <w:t>.</w:t>
      </w:r>
      <w:r w:rsidRPr="008F5395">
        <w:rPr>
          <w:rFonts w:ascii="Arial" w:hAnsi="Arial" w:cs="Arial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2"/>
          <w:sz w:val="24"/>
          <w:szCs w:val="24"/>
        </w:rPr>
        <w:t xml:space="preserve">При формировании ежегодного бюджета </w:t>
      </w:r>
      <w:r w:rsidRPr="008F5395">
        <w:rPr>
          <w:rFonts w:ascii="Arial" w:eastAsia="Times New Roman" w:hAnsi="Arial" w:cs="Arial"/>
          <w:spacing w:val="2"/>
          <w:sz w:val="24"/>
          <w:szCs w:val="24"/>
        </w:rPr>
        <w:t xml:space="preserve">Тальменского района </w:t>
      </w:r>
      <w:r w:rsidR="00433C27" w:rsidRPr="008F5395">
        <w:rPr>
          <w:rFonts w:ascii="Arial" w:eastAsia="Times New Roman" w:hAnsi="Arial" w:cs="Arial"/>
          <w:spacing w:val="4"/>
          <w:sz w:val="24"/>
          <w:szCs w:val="24"/>
        </w:rPr>
        <w:t>предусматривать  расходы  на  оказание  поддержки деятельности  подразделений</w:t>
      </w:r>
      <w:r w:rsidR="002C2B81" w:rsidRPr="008F5395">
        <w:rPr>
          <w:rFonts w:ascii="Arial" w:eastAsia="Times New Roman" w:hAnsi="Arial" w:cs="Arial"/>
          <w:spacing w:val="4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z w:val="24"/>
          <w:szCs w:val="24"/>
        </w:rPr>
        <w:t>добровольной пожарной охраны и добровольных пожарных.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hAnsi="Arial" w:cs="Arial"/>
          <w:sz w:val="24"/>
          <w:szCs w:val="24"/>
        </w:rPr>
        <w:t>3</w:t>
      </w:r>
      <w:r w:rsidR="002C2B81" w:rsidRPr="008F5395">
        <w:rPr>
          <w:rFonts w:ascii="Arial" w:hAnsi="Arial" w:cs="Arial"/>
          <w:sz w:val="24"/>
          <w:szCs w:val="24"/>
        </w:rPr>
        <w:t>.</w:t>
      </w:r>
      <w:r w:rsidRPr="008F5395">
        <w:rPr>
          <w:rFonts w:ascii="Arial" w:hAnsi="Arial" w:cs="Arial"/>
          <w:sz w:val="24"/>
          <w:szCs w:val="24"/>
        </w:rPr>
        <w:t xml:space="preserve">   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t xml:space="preserve">Расходы средств бюджета </w:t>
      </w:r>
      <w:r w:rsidRPr="008F5395">
        <w:rPr>
          <w:rFonts w:ascii="Arial" w:eastAsia="Times New Roman" w:hAnsi="Arial" w:cs="Arial"/>
          <w:spacing w:val="7"/>
          <w:sz w:val="24"/>
          <w:szCs w:val="24"/>
        </w:rPr>
        <w:t xml:space="preserve">Тальменского района 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t>на оказание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pacing w:val="3"/>
          <w:sz w:val="24"/>
          <w:szCs w:val="24"/>
        </w:rPr>
        <w:t>поддержки   деятельности   подразделений   добровольной   пожарной   охраны   и</w:t>
      </w:r>
      <w:r w:rsidR="002C2B81" w:rsidRPr="008F539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z w:val="24"/>
          <w:szCs w:val="24"/>
        </w:rPr>
        <w:t>добровольных пожарных осуществлять по следующим направлениям: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spacing w:val="7"/>
          <w:sz w:val="24"/>
          <w:szCs w:val="24"/>
        </w:rPr>
        <w:t xml:space="preserve"> - 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t>расходы на приобретение, содержание и эксплуатацию движимого и</w:t>
      </w:r>
      <w:r w:rsidR="00433C27" w:rsidRPr="008F5395">
        <w:rPr>
          <w:rFonts w:ascii="Arial" w:eastAsia="Times New Roman" w:hAnsi="Arial" w:cs="Arial"/>
          <w:spacing w:val="7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z w:val="24"/>
          <w:szCs w:val="24"/>
        </w:rPr>
        <w:t xml:space="preserve">недвижимого     имущества     пожарно-технического  </w:t>
      </w:r>
      <w:r w:rsidR="002C2B81" w:rsidRPr="008F5395">
        <w:rPr>
          <w:rFonts w:ascii="Arial" w:eastAsia="Times New Roman" w:hAnsi="Arial" w:cs="Arial"/>
          <w:sz w:val="24"/>
          <w:szCs w:val="24"/>
        </w:rPr>
        <w:t xml:space="preserve">   назначения     передаваемого </w:t>
      </w:r>
      <w:r w:rsidR="00433C27" w:rsidRPr="008F5395">
        <w:rPr>
          <w:rFonts w:ascii="Arial" w:eastAsia="Times New Roman" w:hAnsi="Arial" w:cs="Arial"/>
          <w:sz w:val="24"/>
          <w:szCs w:val="24"/>
        </w:rPr>
        <w:t>добровольной пожарной охране;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hAnsi="Arial" w:cs="Arial"/>
          <w:sz w:val="24"/>
          <w:szCs w:val="24"/>
        </w:rPr>
        <w:t xml:space="preserve">-  </w:t>
      </w:r>
      <w:r w:rsidR="002C2B81" w:rsidRPr="008F5395">
        <w:rPr>
          <w:rFonts w:ascii="Arial" w:hAnsi="Arial" w:cs="Arial"/>
          <w:sz w:val="24"/>
          <w:szCs w:val="24"/>
        </w:rPr>
        <w:t xml:space="preserve">расходы </w:t>
      </w:r>
      <w:r w:rsidR="00433C27" w:rsidRPr="008F5395">
        <w:rPr>
          <w:rFonts w:ascii="Arial" w:eastAsia="Times New Roman" w:hAnsi="Arial" w:cs="Arial"/>
          <w:sz w:val="24"/>
          <w:szCs w:val="24"/>
        </w:rPr>
        <w:t>на   приобретение   (изготовление)   сре</w:t>
      </w:r>
      <w:proofErr w:type="gramStart"/>
      <w:r w:rsidR="00433C27" w:rsidRPr="008F5395">
        <w:rPr>
          <w:rFonts w:ascii="Arial" w:eastAsia="Times New Roman" w:hAnsi="Arial" w:cs="Arial"/>
          <w:sz w:val="24"/>
          <w:szCs w:val="24"/>
        </w:rPr>
        <w:t>дств   пр</w:t>
      </w:r>
      <w:proofErr w:type="gramEnd"/>
      <w:r w:rsidR="00433C27" w:rsidRPr="008F5395">
        <w:rPr>
          <w:rFonts w:ascii="Arial" w:eastAsia="Times New Roman" w:hAnsi="Arial" w:cs="Arial"/>
          <w:sz w:val="24"/>
          <w:szCs w:val="24"/>
        </w:rPr>
        <w:t>отивопожарной</w:t>
      </w:r>
      <w:r w:rsidR="00433C27" w:rsidRPr="008F5395">
        <w:rPr>
          <w:rFonts w:ascii="Arial" w:eastAsia="Times New Roman" w:hAnsi="Arial" w:cs="Arial"/>
          <w:sz w:val="24"/>
          <w:szCs w:val="24"/>
        </w:rPr>
        <w:br/>
        <w:t>пропаганды, агитации;</w:t>
      </w:r>
      <w:r w:rsidR="002C2B81" w:rsidRPr="008F5395">
        <w:rPr>
          <w:rFonts w:ascii="Arial" w:hAnsi="Arial" w:cs="Arial"/>
          <w:sz w:val="24"/>
          <w:szCs w:val="24"/>
        </w:rPr>
        <w:t xml:space="preserve"> 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hAnsi="Arial" w:cs="Arial"/>
          <w:sz w:val="24"/>
          <w:szCs w:val="24"/>
        </w:rPr>
        <w:t>-</w:t>
      </w:r>
      <w:r w:rsidR="002C2B81" w:rsidRPr="008F5395">
        <w:rPr>
          <w:rFonts w:ascii="Arial" w:hAnsi="Arial" w:cs="Arial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3"/>
          <w:sz w:val="24"/>
          <w:szCs w:val="24"/>
        </w:rPr>
        <w:t>расходы   и   (или)   убытки   добровольных   пожарных,   связанные   с</w:t>
      </w:r>
      <w:r w:rsidR="002C2B81" w:rsidRPr="008F5395">
        <w:rPr>
          <w:rFonts w:ascii="Arial" w:eastAsia="Times New Roman" w:hAnsi="Arial" w:cs="Arial"/>
          <w:spacing w:val="3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12"/>
          <w:sz w:val="24"/>
          <w:szCs w:val="24"/>
        </w:rPr>
        <w:t>использованием личного имущества и (или) денежных сре</w:t>
      </w:r>
      <w:proofErr w:type="gramStart"/>
      <w:r w:rsidR="00433C27" w:rsidRPr="008F5395">
        <w:rPr>
          <w:rFonts w:ascii="Arial" w:eastAsia="Times New Roman" w:hAnsi="Arial" w:cs="Arial"/>
          <w:spacing w:val="12"/>
          <w:sz w:val="24"/>
          <w:szCs w:val="24"/>
        </w:rPr>
        <w:t>дств пр</w:t>
      </w:r>
      <w:proofErr w:type="gramEnd"/>
      <w:r w:rsidR="00433C27" w:rsidRPr="008F5395">
        <w:rPr>
          <w:rFonts w:ascii="Arial" w:eastAsia="Times New Roman" w:hAnsi="Arial" w:cs="Arial"/>
          <w:spacing w:val="12"/>
          <w:sz w:val="24"/>
          <w:szCs w:val="24"/>
        </w:rPr>
        <w:t>и участии в</w:t>
      </w:r>
      <w:r w:rsidR="00433C27" w:rsidRPr="008F5395">
        <w:rPr>
          <w:rFonts w:ascii="Arial" w:eastAsia="Times New Roman" w:hAnsi="Arial" w:cs="Arial"/>
          <w:spacing w:val="12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z w:val="24"/>
          <w:szCs w:val="24"/>
        </w:rPr>
        <w:t>деятельности подразделений добровольной пожарной охраны;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spacing w:val="2"/>
          <w:sz w:val="24"/>
          <w:szCs w:val="24"/>
        </w:rPr>
        <w:t xml:space="preserve">- </w:t>
      </w:r>
      <w:r w:rsidR="00433C27" w:rsidRPr="008F5395">
        <w:rPr>
          <w:rFonts w:ascii="Arial" w:eastAsia="Times New Roman" w:hAnsi="Arial" w:cs="Arial"/>
          <w:spacing w:val="2"/>
          <w:sz w:val="24"/>
          <w:szCs w:val="24"/>
        </w:rPr>
        <w:t>расходы на материальное стимулирование деятельности добровольных</w:t>
      </w:r>
      <w:r w:rsidR="00433C27" w:rsidRPr="008F5395">
        <w:rPr>
          <w:rFonts w:ascii="Arial" w:eastAsia="Times New Roman" w:hAnsi="Arial" w:cs="Arial"/>
          <w:spacing w:val="2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pacing w:val="-4"/>
          <w:sz w:val="24"/>
          <w:szCs w:val="24"/>
        </w:rPr>
        <w:t>пожарных.</w:t>
      </w:r>
    </w:p>
    <w:p w:rsidR="002C2B81" w:rsidRPr="008F5395" w:rsidRDefault="00743890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hAnsi="Arial" w:cs="Arial"/>
          <w:sz w:val="24"/>
          <w:szCs w:val="24"/>
        </w:rPr>
        <w:t>4</w:t>
      </w:r>
      <w:r w:rsidR="002C2B81" w:rsidRPr="008F5395">
        <w:rPr>
          <w:rFonts w:ascii="Arial" w:hAnsi="Arial" w:cs="Arial"/>
          <w:sz w:val="24"/>
          <w:szCs w:val="24"/>
        </w:rPr>
        <w:t>.</w:t>
      </w:r>
      <w:r w:rsidRPr="008F5395">
        <w:rPr>
          <w:rFonts w:ascii="Arial" w:hAnsi="Arial" w:cs="Arial"/>
          <w:sz w:val="24"/>
          <w:szCs w:val="24"/>
        </w:rPr>
        <w:t xml:space="preserve"> </w:t>
      </w:r>
      <w:r w:rsidR="00433C27" w:rsidRPr="008F5395">
        <w:rPr>
          <w:rFonts w:ascii="Arial" w:eastAsia="Times New Roman" w:hAnsi="Arial" w:cs="Arial"/>
          <w:spacing w:val="3"/>
          <w:sz w:val="24"/>
          <w:szCs w:val="24"/>
        </w:rPr>
        <w:t>Материальное стимулирование деятельности добровольных пожарных</w:t>
      </w:r>
      <w:r w:rsidR="00433C27" w:rsidRPr="008F5395">
        <w:rPr>
          <w:rFonts w:ascii="Arial" w:eastAsia="Times New Roman" w:hAnsi="Arial" w:cs="Arial"/>
          <w:spacing w:val="3"/>
          <w:sz w:val="24"/>
          <w:szCs w:val="24"/>
        </w:rPr>
        <w:br/>
        <w:t>осуществлять в форме денежных выплат. Размер денежных выплат добровольным</w:t>
      </w:r>
      <w:r w:rsidR="00433C27" w:rsidRPr="008F5395">
        <w:rPr>
          <w:rFonts w:ascii="Arial" w:eastAsia="Times New Roman" w:hAnsi="Arial" w:cs="Arial"/>
          <w:spacing w:val="3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pacing w:val="8"/>
          <w:sz w:val="24"/>
          <w:szCs w:val="24"/>
        </w:rPr>
        <w:t>пожарным за участие в тушении пожаров и проведении аварийно-спасательных</w:t>
      </w:r>
      <w:r w:rsidR="00433C27" w:rsidRPr="008F5395">
        <w:rPr>
          <w:rFonts w:ascii="Arial" w:eastAsia="Times New Roman" w:hAnsi="Arial" w:cs="Arial"/>
          <w:spacing w:val="8"/>
          <w:sz w:val="24"/>
          <w:szCs w:val="24"/>
        </w:rPr>
        <w:br/>
      </w:r>
      <w:r w:rsidR="00433C27" w:rsidRPr="008F5395">
        <w:rPr>
          <w:rFonts w:ascii="Arial" w:eastAsia="Times New Roman" w:hAnsi="Arial" w:cs="Arial"/>
          <w:sz w:val="24"/>
          <w:szCs w:val="24"/>
        </w:rPr>
        <w:t>работ определ</w:t>
      </w:r>
      <w:r w:rsidRPr="008F5395">
        <w:rPr>
          <w:rFonts w:ascii="Arial" w:eastAsia="Times New Roman" w:hAnsi="Arial" w:cs="Arial"/>
          <w:sz w:val="24"/>
          <w:szCs w:val="24"/>
        </w:rPr>
        <w:t xml:space="preserve">яются  Положением о мерах стимулирования деятельности добровольной пожарной охраны, утвержденным постановлением Администрации Тальменского района </w:t>
      </w:r>
      <w:r w:rsidRPr="008F5395">
        <w:rPr>
          <w:rFonts w:ascii="Arial" w:eastAsia="Times New Roman" w:hAnsi="Arial" w:cs="Arial"/>
          <w:sz w:val="24"/>
          <w:szCs w:val="24"/>
        </w:rPr>
        <w:lastRenderedPageBreak/>
        <w:t xml:space="preserve">от </w:t>
      </w:r>
      <w:r w:rsidR="00B22E75" w:rsidRPr="008F5395">
        <w:rPr>
          <w:rFonts w:ascii="Arial" w:eastAsia="Times New Roman" w:hAnsi="Arial" w:cs="Arial"/>
          <w:sz w:val="24"/>
          <w:szCs w:val="24"/>
        </w:rPr>
        <w:t>16.04.2020 г. № 300 «О мерах стимулирования деятельности добровольной пожарной охраны»</w:t>
      </w:r>
      <w:r w:rsidR="00433C27" w:rsidRPr="008F5395">
        <w:rPr>
          <w:rFonts w:ascii="Arial" w:eastAsia="Times New Roman" w:hAnsi="Arial" w:cs="Arial"/>
          <w:sz w:val="24"/>
          <w:szCs w:val="24"/>
        </w:rPr>
        <w:t>.</w:t>
      </w:r>
    </w:p>
    <w:p w:rsidR="002C2B81" w:rsidRPr="008F5395" w:rsidRDefault="00B22E75" w:rsidP="008F5395">
      <w:pPr>
        <w:pStyle w:val="a3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F5395">
        <w:rPr>
          <w:rFonts w:ascii="Arial" w:eastAsia="Times New Roman" w:hAnsi="Arial" w:cs="Arial"/>
          <w:sz w:val="24"/>
          <w:szCs w:val="24"/>
        </w:rPr>
        <w:t xml:space="preserve">5. </w:t>
      </w:r>
      <w:proofErr w:type="gramStart"/>
      <w:r w:rsidR="00433C27" w:rsidRPr="008F5395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433C27" w:rsidRPr="008F5395">
        <w:rPr>
          <w:rFonts w:ascii="Arial" w:eastAsia="Times New Roman" w:hAnsi="Arial" w:cs="Arial"/>
          <w:sz w:val="24"/>
          <w:szCs w:val="24"/>
        </w:rPr>
        <w:t xml:space="preserve"> выполнением настоящего постановления </w:t>
      </w:r>
      <w:r w:rsidR="007B33BE" w:rsidRPr="008F5395">
        <w:rPr>
          <w:rFonts w:ascii="Arial" w:eastAsia="Times New Roman" w:hAnsi="Arial" w:cs="Arial"/>
          <w:sz w:val="24"/>
          <w:szCs w:val="24"/>
        </w:rPr>
        <w:t xml:space="preserve"> возложить на заме</w:t>
      </w:r>
      <w:r w:rsidR="00AD2AFA" w:rsidRPr="008F5395">
        <w:rPr>
          <w:rFonts w:ascii="Arial" w:eastAsia="Times New Roman" w:hAnsi="Arial" w:cs="Arial"/>
          <w:sz w:val="24"/>
          <w:szCs w:val="24"/>
        </w:rPr>
        <w:t>с</w:t>
      </w:r>
      <w:r w:rsidR="007B33BE" w:rsidRPr="008F5395">
        <w:rPr>
          <w:rFonts w:ascii="Arial" w:eastAsia="Times New Roman" w:hAnsi="Arial" w:cs="Arial"/>
          <w:sz w:val="24"/>
          <w:szCs w:val="24"/>
        </w:rPr>
        <w:t>тителя главы администрации района по оперативному управлению Щербакова И.А.</w:t>
      </w:r>
    </w:p>
    <w:p w:rsidR="002C2B81" w:rsidRPr="008F5395" w:rsidRDefault="002C2B81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B22E75" w:rsidRPr="008F5395" w:rsidRDefault="00B22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B22E75" w:rsidRPr="008F5395" w:rsidRDefault="00433C27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Глава </w:t>
      </w:r>
      <w:r w:rsidR="00B22E75"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района                           </w:t>
      </w:r>
      <w:r w:rsidR="00F03E75"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     </w:t>
      </w:r>
      <w:r w:rsidR="00B22E75"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                          </w:t>
      </w:r>
      <w:proofErr w:type="spellStart"/>
      <w:r w:rsidR="00B22E75" w:rsidRPr="008F5395">
        <w:rPr>
          <w:rFonts w:ascii="Arial" w:eastAsia="Times New Roman" w:hAnsi="Arial" w:cs="Arial"/>
          <w:spacing w:val="-2"/>
          <w:sz w:val="24"/>
          <w:szCs w:val="24"/>
        </w:rPr>
        <w:t>С.Д.Самсоненко</w:t>
      </w:r>
      <w:proofErr w:type="spellEnd"/>
      <w:r w:rsidR="00B22E75"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          </w:t>
      </w:r>
    </w:p>
    <w:p w:rsidR="00B22E75" w:rsidRPr="008F5395" w:rsidRDefault="00B22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8F5395" w:rsidRDefault="008F539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F03E75" w:rsidRPr="008F5395" w:rsidRDefault="00F03E75" w:rsidP="008F5395">
      <w:pPr>
        <w:pStyle w:val="a3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spacing w:val="-2"/>
          <w:sz w:val="24"/>
          <w:szCs w:val="24"/>
        </w:rPr>
        <w:t xml:space="preserve">Приложение к постановлению Администрации Тальменского района                                                    </w:t>
      </w:r>
      <w:r w:rsidR="008F5395" w:rsidRPr="008F5395">
        <w:rPr>
          <w:rFonts w:ascii="Arial" w:eastAsia="Times New Roman" w:hAnsi="Arial" w:cs="Arial"/>
          <w:spacing w:val="-2"/>
          <w:sz w:val="24"/>
          <w:szCs w:val="24"/>
        </w:rPr>
        <w:t>от 29.04.2020 г. № 328 «</w:t>
      </w:r>
      <w:r w:rsidR="008F5395" w:rsidRPr="008F5395">
        <w:rPr>
          <w:rFonts w:ascii="Arial" w:eastAsia="Times New Roman" w:hAnsi="Arial" w:cs="Arial"/>
          <w:sz w:val="24"/>
          <w:szCs w:val="24"/>
        </w:rPr>
        <w:t>Об организации участия добровольных пожарных в предупреждении и тушении</w:t>
      </w:r>
      <w:r w:rsidR="008F5395">
        <w:rPr>
          <w:rFonts w:ascii="Arial" w:hAnsi="Arial" w:cs="Arial"/>
          <w:sz w:val="24"/>
          <w:szCs w:val="24"/>
        </w:rPr>
        <w:t xml:space="preserve"> </w:t>
      </w:r>
      <w:r w:rsidR="008F5395" w:rsidRPr="008F5395">
        <w:rPr>
          <w:rFonts w:ascii="Arial" w:eastAsia="Times New Roman" w:hAnsi="Arial" w:cs="Arial"/>
          <w:sz w:val="24"/>
          <w:szCs w:val="24"/>
        </w:rPr>
        <w:t>пожаров и проведении аварийно-спасательных работ в составе подразделений</w:t>
      </w:r>
      <w:r w:rsidR="008F5395">
        <w:rPr>
          <w:rFonts w:ascii="Arial" w:hAnsi="Arial" w:cs="Arial"/>
          <w:sz w:val="24"/>
          <w:szCs w:val="24"/>
        </w:rPr>
        <w:t xml:space="preserve"> </w:t>
      </w:r>
      <w:r w:rsidR="008F5395" w:rsidRPr="008F5395">
        <w:rPr>
          <w:rFonts w:ascii="Arial" w:eastAsia="Times New Roman" w:hAnsi="Arial" w:cs="Arial"/>
          <w:spacing w:val="3"/>
          <w:sz w:val="24"/>
          <w:szCs w:val="24"/>
        </w:rPr>
        <w:t>добровольной пожарной охраны на территории Тальменского района»</w:t>
      </w:r>
    </w:p>
    <w:p w:rsidR="00F03E75" w:rsidRPr="008F5395" w:rsidRDefault="00F03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F03E75" w:rsidRPr="008F5395" w:rsidRDefault="00F03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F03E75" w:rsidRPr="008F5395" w:rsidRDefault="00F03E75" w:rsidP="008F5395">
      <w:pPr>
        <w:pStyle w:val="a3"/>
        <w:jc w:val="center"/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</w:pPr>
      <w:r w:rsidRPr="008F5395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ПОРЯДОК</w:t>
      </w:r>
    </w:p>
    <w:p w:rsidR="00F03E75" w:rsidRPr="008F5395" w:rsidRDefault="00F03E75" w:rsidP="008F5395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F5395">
        <w:rPr>
          <w:rFonts w:ascii="Arial" w:eastAsia="Times New Roman" w:hAnsi="Arial" w:cs="Arial"/>
          <w:b/>
          <w:color w:val="000000"/>
          <w:spacing w:val="-1"/>
          <w:sz w:val="24"/>
          <w:szCs w:val="24"/>
        </w:rPr>
        <w:t>участия добровольных пожарных в предупреждении и (или) тушении пожаров и проведении аварийно-спасательных работ в составе подразделений</w:t>
      </w:r>
    </w:p>
    <w:p w:rsidR="00F03E75" w:rsidRDefault="00F03E75" w:rsidP="008F5395">
      <w:pPr>
        <w:pStyle w:val="a3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F5395">
        <w:rPr>
          <w:rFonts w:ascii="Arial" w:eastAsia="Times New Roman" w:hAnsi="Arial" w:cs="Arial"/>
          <w:b/>
          <w:color w:val="000000"/>
          <w:sz w:val="24"/>
          <w:szCs w:val="24"/>
        </w:rPr>
        <w:t>добровольной пожарной охраны</w:t>
      </w:r>
    </w:p>
    <w:p w:rsidR="008F5395" w:rsidRPr="008F5395" w:rsidRDefault="008F5395" w:rsidP="008F539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03E75" w:rsidRPr="008F5395" w:rsidRDefault="00F03E7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Для организации деятельности добровольной пожарной охраны в обеспечении </w:t>
      </w:r>
      <w:r w:rsidRPr="008F53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пожарной безопасности населенных пунктов на территории муниципального </w:t>
      </w:r>
      <w:r w:rsidRPr="008F5395">
        <w:rPr>
          <w:rFonts w:ascii="Arial" w:eastAsia="Times New Roman" w:hAnsi="Arial" w:cs="Arial"/>
          <w:color w:val="000000"/>
          <w:sz w:val="24"/>
          <w:szCs w:val="24"/>
        </w:rPr>
        <w:t>образования, руководствоваться следующим порядком:</w:t>
      </w:r>
    </w:p>
    <w:p w:rsidR="00F03E75" w:rsidRP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привлечение добровольных пожарных к несению дежурства и к выполнению </w:t>
      </w:r>
      <w:r w:rsidR="00F03E75" w:rsidRPr="008F5395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задач, возложенных на подразделения добровольной пожарной охраны, </w:t>
      </w:r>
      <w:r w:rsidR="00F03E75" w:rsidRPr="008F539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осуществляется на основе гражданско-правовых договоров, заключаемых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добровольными пожарными с общественными объединениями пожарной охраны, членами (участниками) которых являются добровольные пожарные;</w:t>
      </w:r>
    </w:p>
    <w:p w:rsidR="00F03E75" w:rsidRP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pacing w:val="6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подразделения добровольной пожарной охраны осуществляют несение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дежурства в составе местного пожарно-спасательного гарнизона и привлекаются к </w:t>
      </w:r>
      <w:r w:rsidR="00F03E75" w:rsidRPr="008F539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участию в тушении пожаров и проведений аварийно-спасательных работ в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соответствии с Планом привлечения сил и средств территориального пожарно-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спасательного гарнизона Алтайского края для тушения пожаров и проведения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аварийно-спасательных работ и Расписанием выезда подразделений местного пожарно-спасательного гарнизона для тушения пожаров и проведения аварийно-</w:t>
      </w:r>
      <w:r w:rsidR="00F03E75" w:rsidRPr="008F5395">
        <w:rPr>
          <w:rFonts w:ascii="Arial" w:eastAsia="Times New Roman" w:hAnsi="Arial" w:cs="Arial"/>
          <w:color w:val="000000"/>
          <w:spacing w:val="-1"/>
          <w:sz w:val="24"/>
          <w:szCs w:val="24"/>
        </w:rPr>
        <w:t>спасательных работ;</w:t>
      </w:r>
      <w:proofErr w:type="gramEnd"/>
    </w:p>
    <w:p w:rsidR="00F03E75" w:rsidRP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дежурство добровольных пожарных осуществляется по месту жительства, работы (учебы), а также в подразделениях пожарной охраны не более семи раз в </w:t>
      </w:r>
      <w:r w:rsidR="00F03E75" w:rsidRPr="008F539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месяц. </w:t>
      </w:r>
      <w:proofErr w:type="gramStart"/>
      <w:r w:rsidR="00F03E75" w:rsidRPr="008F539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Для руководства дежурной сменой, координации действий добровольных </w:t>
      </w:r>
      <w:r w:rsidR="00F03E75" w:rsidRPr="008F539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пожарных при тушении пожара и проведении аварийно-спасательных работ в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каждой смене определяется старший смены;</w:t>
      </w:r>
      <w:proofErr w:type="gramEnd"/>
    </w:p>
    <w:p w:rsidR="008F5395" w:rsidRDefault="00BC20FB" w:rsidP="008F5395">
      <w:pPr>
        <w:pStyle w:val="a3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   </w:t>
      </w:r>
      <w:r w:rsid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несение дежурства добровольными пожарными в подразделениях пожарной </w:t>
      </w:r>
      <w:r w:rsidR="00F03E75" w:rsidRPr="008F5395">
        <w:rPr>
          <w:rFonts w:ascii="Arial" w:eastAsia="Times New Roman" w:hAnsi="Arial" w:cs="Arial"/>
          <w:color w:val="000000"/>
          <w:spacing w:val="10"/>
          <w:sz w:val="24"/>
          <w:szCs w:val="24"/>
        </w:rPr>
        <w:t xml:space="preserve">охраны осуществляется в соответствии с требованиями, установленными </w:t>
      </w:r>
      <w:r w:rsidR="00F03E75" w:rsidRPr="008F539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федеральным законодательством, уставом или положением о добровольной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пожарной команде или добровольной пожарной дружине. Порядок организации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дежурства добровольного пожарного осуществляется в соответствии с графиком </w:t>
      </w:r>
      <w:r w:rsidR="00F03E75" w:rsidRPr="008F53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дежурства, который составляется руководителем подразделения добровольной </w:t>
      </w:r>
      <w:r w:rsidR="00F03E75" w:rsidRPr="008F5395">
        <w:rPr>
          <w:rFonts w:ascii="Arial" w:eastAsia="Times New Roman" w:hAnsi="Arial" w:cs="Arial"/>
          <w:color w:val="000000"/>
          <w:spacing w:val="17"/>
          <w:sz w:val="24"/>
          <w:szCs w:val="24"/>
        </w:rPr>
        <w:t xml:space="preserve">пожарной охраны, согласовывается с руководителем подразделения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Государственной противопожарной службы и утверждается главой муниципального образования. В случае включения добровольного пожарного в указанный график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дежурства в рабочее или учебное время график согласовывается с руководителем </w:t>
      </w:r>
      <w:r w:rsidR="00F03E75" w:rsidRPr="008F5395">
        <w:rPr>
          <w:rFonts w:ascii="Arial" w:eastAsia="Times New Roman" w:hAnsi="Arial" w:cs="Arial"/>
          <w:color w:val="000000"/>
          <w:spacing w:val="-1"/>
          <w:sz w:val="24"/>
          <w:szCs w:val="24"/>
        </w:rPr>
        <w:lastRenderedPageBreak/>
        <w:t xml:space="preserve">организации по месту работы или учебы добровольного пожарного. В рабочее время </w:t>
      </w:r>
      <w:r w:rsidR="00F03E75" w:rsidRPr="008F5395">
        <w:rPr>
          <w:rFonts w:ascii="Arial" w:eastAsia="Times New Roman" w:hAnsi="Arial" w:cs="Arial"/>
          <w:color w:val="000000"/>
          <w:spacing w:val="5"/>
          <w:sz w:val="24"/>
          <w:szCs w:val="24"/>
        </w:rPr>
        <w:t xml:space="preserve">согласно графику дежурства добровольный пожарный находится по основному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месту работы (учебы) в готовности к принятию сообщения и выезду на пожар. В нерабочее время он находится дома или </w:t>
      </w:r>
      <w:proofErr w:type="gramStart"/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ином</w:t>
      </w:r>
      <w:proofErr w:type="gramEnd"/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 месте, позволяющем своевременно приступить в составе дежурной смены к тушению пожара и проведению аварийно-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спасательных   работ.   Для   каждой   дежурной   смены   добровольных   пожарных разрабатывается схема оповещения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, в том числе при общем сборе по повышенному </w:t>
      </w:r>
      <w:r w:rsidR="00F03E75" w:rsidRPr="008F5395">
        <w:rPr>
          <w:rFonts w:ascii="Arial" w:eastAsia="Times New Roman" w:hAnsi="Arial" w:cs="Arial"/>
          <w:color w:val="000000"/>
          <w:spacing w:val="-1"/>
          <w:sz w:val="24"/>
          <w:szCs w:val="24"/>
        </w:rPr>
        <w:t>номеру (рангу) пожара;</w:t>
      </w:r>
    </w:p>
    <w:p w:rsid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3"/>
          <w:sz w:val="24"/>
          <w:szCs w:val="24"/>
        </w:rPr>
        <w:t>-</w:t>
      </w:r>
      <w:proofErr w:type="gramStart"/>
      <w:r w:rsidR="00F03E75" w:rsidRPr="008F53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диспетчер центрального пункта пожарной связи или единой дежурной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диспетчерской службы получив</w:t>
      </w:r>
      <w:proofErr w:type="gramEnd"/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 сообщение о пожаре в населенном пункте или </w:t>
      </w:r>
      <w:r w:rsidR="00F03E75" w:rsidRPr="008F5395">
        <w:rPr>
          <w:rFonts w:ascii="Arial" w:eastAsia="Times New Roman" w:hAnsi="Arial" w:cs="Arial"/>
          <w:color w:val="000000"/>
          <w:spacing w:val="7"/>
          <w:sz w:val="24"/>
          <w:szCs w:val="24"/>
        </w:rPr>
        <w:t xml:space="preserve">организации, охраняемым подразделением добровольной пожарной охраны, </w:t>
      </w:r>
      <w:r w:rsidR="00F03E75" w:rsidRPr="008F5395">
        <w:rPr>
          <w:rFonts w:ascii="Arial" w:eastAsia="Times New Roman" w:hAnsi="Arial" w:cs="Arial"/>
          <w:color w:val="000000"/>
          <w:spacing w:val="8"/>
          <w:sz w:val="24"/>
          <w:szCs w:val="24"/>
        </w:rPr>
        <w:t xml:space="preserve">высылает к месту вызова подразделения Государственной противопожарной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службы и оповещает старшего дежурной смены добровольных пожарных. Выезд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добровольных пожарных подразделений на тушение пожаров и проведение </w:t>
      </w:r>
      <w:r w:rsidR="00F03E75" w:rsidRPr="008F5395">
        <w:rPr>
          <w:rFonts w:ascii="Arial" w:eastAsia="Times New Roman" w:hAnsi="Arial" w:cs="Arial"/>
          <w:color w:val="000000"/>
          <w:spacing w:val="9"/>
          <w:sz w:val="24"/>
          <w:szCs w:val="24"/>
        </w:rPr>
        <w:t xml:space="preserve">аварийно-спасательных работ осуществляется в безусловном порядке. При </w:t>
      </w:r>
      <w:r w:rsidR="00F03E75" w:rsidRPr="008F5395">
        <w:rPr>
          <w:rFonts w:ascii="Arial" w:eastAsia="Times New Roman" w:hAnsi="Arial" w:cs="Arial"/>
          <w:color w:val="000000"/>
          <w:spacing w:val="6"/>
          <w:sz w:val="24"/>
          <w:szCs w:val="24"/>
        </w:rPr>
        <w:t xml:space="preserve">получении сообщения о пожаре добровольный пожарный обязан в кратчайшее </w:t>
      </w:r>
      <w:r w:rsidR="00F03E75" w:rsidRPr="008F539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время прибыть к месту пожара и используя мобильные или первичные средства </w:t>
      </w:r>
      <w:r w:rsidR="00F03E75" w:rsidRPr="008F5395">
        <w:rPr>
          <w:rFonts w:ascii="Arial" w:eastAsia="Times New Roman" w:hAnsi="Arial" w:cs="Arial"/>
          <w:color w:val="000000"/>
          <w:spacing w:val="3"/>
          <w:sz w:val="24"/>
          <w:szCs w:val="24"/>
        </w:rPr>
        <w:t xml:space="preserve">тушения пожара приступить к спасению людей и имущества, локализации пожара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до прибытия подразделений Государственной противопожарной службы;</w:t>
      </w:r>
    </w:p>
    <w:p w:rsid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выезд подразделения добровольной пожарной охраны на тушение пожаров за </w:t>
      </w:r>
      <w:r w:rsidR="00F03E75" w:rsidRPr="008F5395">
        <w:rPr>
          <w:rFonts w:ascii="Arial" w:eastAsia="Times New Roman" w:hAnsi="Arial" w:cs="Arial"/>
          <w:color w:val="000000"/>
          <w:spacing w:val="2"/>
          <w:sz w:val="24"/>
          <w:szCs w:val="24"/>
        </w:rPr>
        <w:t xml:space="preserve">пределы закрепленного за ними района выезда осуществляется в соответствии с </w:t>
      </w:r>
      <w:r w:rsidR="00F03E75" w:rsidRPr="008F539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Планом привлечения сил и средств территориального пожарно-спасательного </w:t>
      </w:r>
      <w:r w:rsidR="00F03E75" w:rsidRPr="008F5395">
        <w:rPr>
          <w:rFonts w:ascii="Arial" w:eastAsia="Times New Roman" w:hAnsi="Arial" w:cs="Arial"/>
          <w:color w:val="000000"/>
          <w:spacing w:val="8"/>
          <w:sz w:val="24"/>
          <w:szCs w:val="24"/>
        </w:rPr>
        <w:t>гарнизона Алтайского края для тушения пожаров и проведения аварийно-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спасательных работ и Расписанием выезда подразделений местного пожарно-</w:t>
      </w:r>
      <w:r w:rsidR="00F03E75" w:rsidRPr="008F5395">
        <w:rPr>
          <w:rFonts w:ascii="Arial" w:eastAsia="Times New Roman" w:hAnsi="Arial" w:cs="Arial"/>
          <w:color w:val="000000"/>
          <w:spacing w:val="12"/>
          <w:sz w:val="24"/>
          <w:szCs w:val="24"/>
        </w:rPr>
        <w:t>спасательного гарнизона для тушения пожаров и проведения аварийно-</w:t>
      </w:r>
      <w:r w:rsidR="00F03E75" w:rsidRPr="008F5395">
        <w:rPr>
          <w:rFonts w:ascii="Arial" w:eastAsia="Times New Roman" w:hAnsi="Arial" w:cs="Arial"/>
          <w:color w:val="000000"/>
          <w:spacing w:val="-1"/>
          <w:sz w:val="24"/>
          <w:szCs w:val="24"/>
        </w:rPr>
        <w:t>спасательных работ;</w:t>
      </w:r>
    </w:p>
    <w:p w:rsidR="00F03E75" w:rsidRPr="008F5395" w:rsidRDefault="008F5395" w:rsidP="008F539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назначенный руководителем или учредителем подразделения добровольной пожарной охраны старший из числа личного состава подразделения добровольной </w:t>
      </w:r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пожарной охраны, </w:t>
      </w:r>
      <w:proofErr w:type="gramStart"/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первый</w:t>
      </w:r>
      <w:proofErr w:type="gramEnd"/>
      <w:r w:rsidR="00F03E75"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прибывший на пожар, до прибытия подразделений Государственной противопожарной службы координирует действия добровольных пожарных по предотвращению возможности дальнейшего распространения огня и </w:t>
      </w:r>
      <w:r w:rsidR="00F03E75" w:rsidRPr="008F539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созданию условий для его ликвидации имеющимися силами и средствами. По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прибытии на пожар подразделений Государственной противопожарной службы </w:t>
      </w:r>
      <w:r w:rsidR="00F03E75" w:rsidRPr="008F5395">
        <w:rPr>
          <w:rFonts w:ascii="Arial" w:eastAsia="Times New Roman" w:hAnsi="Arial" w:cs="Arial"/>
          <w:color w:val="000000"/>
          <w:spacing w:val="4"/>
          <w:sz w:val="24"/>
          <w:szCs w:val="24"/>
        </w:rPr>
        <w:t xml:space="preserve">руководство тушением пожара осуществляет старшее оперативное должностное </w:t>
      </w:r>
      <w:r w:rsidR="00F03E75" w:rsidRPr="008F5395">
        <w:rPr>
          <w:rFonts w:ascii="Arial" w:eastAsia="Times New Roman" w:hAnsi="Arial" w:cs="Arial"/>
          <w:color w:val="000000"/>
          <w:sz w:val="24"/>
          <w:szCs w:val="24"/>
        </w:rPr>
        <w:t>лицо Государственной противопожарной службы;</w:t>
      </w:r>
    </w:p>
    <w:p w:rsidR="007B33BE" w:rsidRPr="008F5395" w:rsidRDefault="00F03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       </w:t>
      </w:r>
      <w:r w:rsid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>-</w:t>
      </w:r>
      <w:r w:rsidRPr="008F5395">
        <w:rPr>
          <w:rFonts w:ascii="Arial" w:eastAsia="Times New Roman" w:hAnsi="Arial" w:cs="Arial"/>
          <w:color w:val="000000"/>
          <w:spacing w:val="1"/>
          <w:sz w:val="24"/>
          <w:szCs w:val="24"/>
        </w:rPr>
        <w:t xml:space="preserve">личный состав добровольной пожарной охраны, участвовавший в тушении </w:t>
      </w:r>
      <w:r w:rsidRPr="008F5395">
        <w:rPr>
          <w:rFonts w:ascii="Arial" w:eastAsia="Times New Roman" w:hAnsi="Arial" w:cs="Arial"/>
          <w:color w:val="000000"/>
          <w:sz w:val="24"/>
          <w:szCs w:val="24"/>
        </w:rPr>
        <w:t xml:space="preserve">пожара и проведении аварийно-спасательных работ и действовавший в условиях </w:t>
      </w:r>
      <w:r w:rsidRPr="008F5395">
        <w:rPr>
          <w:rFonts w:ascii="Arial" w:eastAsia="Times New Roman" w:hAnsi="Arial" w:cs="Arial"/>
          <w:color w:val="000000"/>
          <w:spacing w:val="-1"/>
          <w:sz w:val="24"/>
          <w:szCs w:val="24"/>
        </w:rPr>
        <w:t xml:space="preserve">крайней необходимости и (или) обоснованного риска, освобождается от возмещения </w:t>
      </w:r>
      <w:r w:rsidRPr="008F5395">
        <w:rPr>
          <w:rFonts w:ascii="Arial" w:eastAsia="Times New Roman" w:hAnsi="Arial" w:cs="Arial"/>
          <w:color w:val="000000"/>
          <w:sz w:val="24"/>
          <w:szCs w:val="24"/>
        </w:rPr>
        <w:t>причиненного ущерба в соответствии с законодательством Российской Федерации.</w:t>
      </w:r>
    </w:p>
    <w:p w:rsidR="00B22E75" w:rsidRPr="008F5395" w:rsidRDefault="00B22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B22E75" w:rsidRPr="008F5395" w:rsidRDefault="00B22E75" w:rsidP="008F5395">
      <w:pPr>
        <w:pStyle w:val="a3"/>
        <w:jc w:val="both"/>
        <w:rPr>
          <w:rFonts w:ascii="Arial" w:eastAsia="Times New Roman" w:hAnsi="Arial" w:cs="Arial"/>
          <w:spacing w:val="-2"/>
          <w:sz w:val="24"/>
          <w:szCs w:val="24"/>
        </w:rPr>
      </w:pPr>
    </w:p>
    <w:p w:rsidR="00AC21AE" w:rsidRPr="008F5395" w:rsidRDefault="00433C27" w:rsidP="008F5395">
      <w:pPr>
        <w:pStyle w:val="a3"/>
        <w:jc w:val="both"/>
        <w:rPr>
          <w:rFonts w:ascii="Arial" w:hAnsi="Arial" w:cs="Arial"/>
          <w:sz w:val="24"/>
          <w:szCs w:val="24"/>
        </w:rPr>
      </w:pPr>
      <w:r w:rsidRPr="008F5395">
        <w:rPr>
          <w:rFonts w:ascii="Arial" w:eastAsia="Times New Roman" w:hAnsi="Arial" w:cs="Arial"/>
          <w:sz w:val="24"/>
          <w:szCs w:val="24"/>
        </w:rPr>
        <w:tab/>
      </w:r>
      <w:r w:rsidRPr="008F5395">
        <w:rPr>
          <w:rFonts w:ascii="Arial" w:eastAsia="Times New Roman" w:hAnsi="Arial" w:cs="Arial"/>
          <w:sz w:val="24"/>
          <w:szCs w:val="24"/>
        </w:rPr>
        <w:tab/>
      </w:r>
    </w:p>
    <w:sectPr w:rsidR="00AC21AE" w:rsidRPr="008F5395" w:rsidSect="008F5395"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626A2"/>
    <w:multiLevelType w:val="singleLevel"/>
    <w:tmpl w:val="8A0696FC"/>
    <w:lvl w:ilvl="0">
      <w:start w:val="5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">
    <w:nsid w:val="35E41F7B"/>
    <w:multiLevelType w:val="singleLevel"/>
    <w:tmpl w:val="B238C026"/>
    <w:lvl w:ilvl="0">
      <w:start w:val="1"/>
      <w:numFmt w:val="decimal"/>
      <w:lvlText w:val="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2">
    <w:nsid w:val="759648F9"/>
    <w:multiLevelType w:val="singleLevel"/>
    <w:tmpl w:val="88C4588C"/>
    <w:lvl w:ilvl="0">
      <w:start w:val="1"/>
      <w:numFmt w:val="decimal"/>
      <w:lvlText w:val="4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C21AE"/>
    <w:rsid w:val="001359F2"/>
    <w:rsid w:val="001A41E3"/>
    <w:rsid w:val="002C2B81"/>
    <w:rsid w:val="00433C27"/>
    <w:rsid w:val="00535930"/>
    <w:rsid w:val="00743890"/>
    <w:rsid w:val="007B33BE"/>
    <w:rsid w:val="007E4448"/>
    <w:rsid w:val="008F5395"/>
    <w:rsid w:val="00A1275C"/>
    <w:rsid w:val="00AC21AE"/>
    <w:rsid w:val="00AD2AFA"/>
    <w:rsid w:val="00B22E75"/>
    <w:rsid w:val="00B44B36"/>
    <w:rsid w:val="00B76F28"/>
    <w:rsid w:val="00BC20FB"/>
    <w:rsid w:val="00D40B19"/>
    <w:rsid w:val="00EE2B1F"/>
    <w:rsid w:val="00F03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43890"/>
    <w:pPr>
      <w:keepNext/>
      <w:widowControl/>
      <w:tabs>
        <w:tab w:val="num" w:pos="0"/>
      </w:tabs>
      <w:suppressAutoHyphens/>
      <w:autoSpaceDE/>
      <w:autoSpaceDN/>
      <w:adjustRightInd/>
      <w:spacing w:line="240" w:lineRule="exact"/>
      <w:outlineLvl w:val="3"/>
    </w:pPr>
    <w:rPr>
      <w:rFonts w:eastAsia="Times New Roman"/>
      <w:sz w:val="28"/>
      <w:szCs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43890"/>
    <w:pPr>
      <w:keepNext/>
      <w:widowControl/>
      <w:tabs>
        <w:tab w:val="num" w:pos="0"/>
      </w:tabs>
      <w:suppressAutoHyphens/>
      <w:autoSpaceDE/>
      <w:autoSpaceDN/>
      <w:adjustRightInd/>
      <w:spacing w:line="240" w:lineRule="exact"/>
      <w:outlineLvl w:val="4"/>
    </w:pPr>
    <w:rPr>
      <w:rFonts w:eastAsia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43890"/>
    <w:pPr>
      <w:keepNext/>
      <w:widowControl/>
      <w:tabs>
        <w:tab w:val="num" w:pos="0"/>
      </w:tabs>
      <w:suppressAutoHyphens/>
      <w:autoSpaceDE/>
      <w:autoSpaceDN/>
      <w:adjustRightInd/>
      <w:spacing w:before="240" w:line="240" w:lineRule="exact"/>
      <w:jc w:val="both"/>
      <w:outlineLvl w:val="5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43890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semiHidden/>
    <w:rsid w:val="0074389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74389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1254</Words>
  <Characters>7153</Characters>
  <Application>Microsoft Office Word</Application>
  <DocSecurity>0</DocSecurity>
  <Lines>59</Lines>
  <Paragraphs>16</Paragraphs>
  <ScaleCrop>false</ScaleCrop>
  <Company>Krokoz™</Company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3</cp:revision>
  <cp:lastPrinted>2020-04-28T06:50:00Z</cp:lastPrinted>
  <dcterms:created xsi:type="dcterms:W3CDTF">2020-05-06T03:49:00Z</dcterms:created>
  <dcterms:modified xsi:type="dcterms:W3CDTF">2020-05-06T07:48:00Z</dcterms:modified>
</cp:coreProperties>
</file>