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44" w:rsidRPr="00BE14FD" w:rsidRDefault="00941844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14F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941844" w:rsidRPr="00BE14FD" w:rsidRDefault="00941844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14FD">
        <w:rPr>
          <w:rFonts w:ascii="Arial" w:hAnsi="Arial" w:cs="Arial"/>
          <w:b/>
          <w:sz w:val="24"/>
          <w:szCs w:val="24"/>
        </w:rPr>
        <w:t>АДМИНИСТРАЦИЯ ТАЛЬМЕНСКОГО РАЙОНА</w:t>
      </w:r>
    </w:p>
    <w:p w:rsidR="00941844" w:rsidRDefault="00941844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14FD">
        <w:rPr>
          <w:rFonts w:ascii="Arial" w:hAnsi="Arial" w:cs="Arial"/>
          <w:b/>
          <w:sz w:val="24"/>
          <w:szCs w:val="24"/>
        </w:rPr>
        <w:t>АЛТАЙСКОГО КРАЯ</w:t>
      </w:r>
    </w:p>
    <w:p w:rsidR="00BE14FD" w:rsidRPr="00BE14FD" w:rsidRDefault="00BE14FD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41844" w:rsidRDefault="00941844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14FD">
        <w:rPr>
          <w:rFonts w:ascii="Arial" w:hAnsi="Arial" w:cs="Arial"/>
          <w:b/>
          <w:sz w:val="24"/>
          <w:szCs w:val="24"/>
        </w:rPr>
        <w:t>ПОСТАНОВЛЕНИЕ</w:t>
      </w:r>
    </w:p>
    <w:p w:rsidR="00BE14FD" w:rsidRPr="00BE14FD" w:rsidRDefault="00BE14FD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41844" w:rsidRDefault="00941844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14FD">
        <w:rPr>
          <w:rFonts w:ascii="Arial" w:hAnsi="Arial" w:cs="Arial"/>
          <w:b/>
          <w:sz w:val="24"/>
          <w:szCs w:val="24"/>
        </w:rPr>
        <w:t xml:space="preserve">18.05.2022                                            </w:t>
      </w:r>
      <w:r w:rsidR="00BE14FD"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14FD">
        <w:rPr>
          <w:rFonts w:ascii="Arial" w:hAnsi="Arial" w:cs="Arial"/>
          <w:b/>
          <w:sz w:val="24"/>
          <w:szCs w:val="24"/>
        </w:rPr>
        <w:t xml:space="preserve">                                           № 388</w:t>
      </w:r>
    </w:p>
    <w:p w:rsidR="00BE14FD" w:rsidRPr="00BE14FD" w:rsidRDefault="00BE14FD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41844" w:rsidRDefault="00941844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14FD">
        <w:rPr>
          <w:rFonts w:ascii="Arial" w:hAnsi="Arial" w:cs="Arial"/>
          <w:b/>
          <w:sz w:val="24"/>
          <w:szCs w:val="24"/>
        </w:rPr>
        <w:t>р.п. Тальменка</w:t>
      </w:r>
    </w:p>
    <w:p w:rsidR="00BE14FD" w:rsidRPr="00BE14FD" w:rsidRDefault="00BE14FD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41844" w:rsidRPr="00BE14FD" w:rsidRDefault="00941844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14FD">
        <w:rPr>
          <w:rFonts w:ascii="Arial" w:hAnsi="Arial" w:cs="Arial"/>
          <w:b/>
          <w:sz w:val="24"/>
          <w:szCs w:val="24"/>
        </w:rPr>
        <w:t>О       создании          муниципальной          группы</w:t>
      </w:r>
      <w:r w:rsidR="00BE14FD">
        <w:rPr>
          <w:rFonts w:ascii="Arial" w:hAnsi="Arial" w:cs="Arial"/>
          <w:b/>
          <w:sz w:val="24"/>
          <w:szCs w:val="24"/>
        </w:rPr>
        <w:t xml:space="preserve"> </w:t>
      </w:r>
      <w:r w:rsidRPr="00BE14FD">
        <w:rPr>
          <w:rFonts w:ascii="Arial" w:hAnsi="Arial" w:cs="Arial"/>
          <w:b/>
          <w:sz w:val="24"/>
          <w:szCs w:val="24"/>
        </w:rPr>
        <w:t>реагирования         на     факты        суицидального</w:t>
      </w:r>
      <w:r w:rsidR="00BE14FD">
        <w:rPr>
          <w:rFonts w:ascii="Arial" w:hAnsi="Arial" w:cs="Arial"/>
          <w:b/>
          <w:sz w:val="24"/>
          <w:szCs w:val="24"/>
        </w:rPr>
        <w:t xml:space="preserve"> </w:t>
      </w:r>
      <w:r w:rsidRPr="00BE14FD">
        <w:rPr>
          <w:rFonts w:ascii="Arial" w:hAnsi="Arial" w:cs="Arial"/>
          <w:b/>
          <w:sz w:val="24"/>
          <w:szCs w:val="24"/>
        </w:rPr>
        <w:t xml:space="preserve">и  (или)  </w:t>
      </w:r>
      <w:proofErr w:type="spellStart"/>
      <w:r w:rsidRPr="00BE14FD">
        <w:rPr>
          <w:rFonts w:ascii="Arial" w:hAnsi="Arial" w:cs="Arial"/>
          <w:b/>
          <w:sz w:val="24"/>
          <w:szCs w:val="24"/>
        </w:rPr>
        <w:t>несуицидального</w:t>
      </w:r>
      <w:proofErr w:type="spellEnd"/>
      <w:r w:rsidRPr="00BE14FD">
        <w:rPr>
          <w:rFonts w:ascii="Arial" w:hAnsi="Arial" w:cs="Arial"/>
          <w:b/>
          <w:sz w:val="24"/>
          <w:szCs w:val="24"/>
        </w:rPr>
        <w:t xml:space="preserve">     </w:t>
      </w:r>
      <w:proofErr w:type="spellStart"/>
      <w:r w:rsidRPr="00BE14FD">
        <w:rPr>
          <w:rFonts w:ascii="Arial" w:hAnsi="Arial" w:cs="Arial"/>
          <w:b/>
          <w:sz w:val="24"/>
          <w:szCs w:val="24"/>
        </w:rPr>
        <w:t>самоповреждающего</w:t>
      </w:r>
      <w:proofErr w:type="spellEnd"/>
    </w:p>
    <w:p w:rsidR="00941844" w:rsidRPr="00BE14FD" w:rsidRDefault="00941844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14FD">
        <w:rPr>
          <w:rFonts w:ascii="Arial" w:hAnsi="Arial" w:cs="Arial"/>
          <w:b/>
          <w:sz w:val="24"/>
          <w:szCs w:val="24"/>
        </w:rPr>
        <w:t>поведения несовершеннолетних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 xml:space="preserve">    </w:t>
      </w:r>
      <w:r w:rsidRPr="00BE14FD">
        <w:rPr>
          <w:rFonts w:ascii="Arial" w:hAnsi="Arial" w:cs="Arial"/>
          <w:sz w:val="24"/>
          <w:szCs w:val="24"/>
        </w:rPr>
        <w:tab/>
        <w:t xml:space="preserve"> Во исполнение пункта 7 постановления комиссии по делам несовершеннолетних и защите их прав Алтайского края от 05.04.2022 № 2 «о принимаемых мерах по профилактике </w:t>
      </w:r>
      <w:proofErr w:type="spellStart"/>
      <w:r w:rsidRPr="00BE14FD">
        <w:rPr>
          <w:rFonts w:ascii="Arial" w:hAnsi="Arial" w:cs="Arial"/>
          <w:sz w:val="24"/>
          <w:szCs w:val="24"/>
        </w:rPr>
        <w:t>антивитального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поведения несовершеннолетних. Ресурсное обеспечение организации </w:t>
      </w:r>
      <w:proofErr w:type="spellStart"/>
      <w:r w:rsidRPr="00BE14FD">
        <w:rPr>
          <w:rFonts w:ascii="Arial" w:hAnsi="Arial" w:cs="Arial"/>
          <w:sz w:val="24"/>
          <w:szCs w:val="24"/>
        </w:rPr>
        <w:t>ППМС-помощи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несовершеннолетним»,</w:t>
      </w:r>
    </w:p>
    <w:p w:rsidR="00941844" w:rsidRPr="00BE14FD" w:rsidRDefault="00941844" w:rsidP="00BE14F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>ПОСТАНОВЛЯЮ: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ab/>
        <w:t xml:space="preserve">1. Создать и утвердить состав муниципальной группы реагирования на факты суицидального и (или) </w:t>
      </w:r>
      <w:proofErr w:type="spellStart"/>
      <w:r w:rsidRPr="00BE14FD">
        <w:rPr>
          <w:rFonts w:ascii="Arial" w:hAnsi="Arial" w:cs="Arial"/>
          <w:sz w:val="24"/>
          <w:szCs w:val="24"/>
        </w:rPr>
        <w:t>несуицидального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4FD">
        <w:rPr>
          <w:rFonts w:ascii="Arial" w:hAnsi="Arial" w:cs="Arial"/>
          <w:sz w:val="24"/>
          <w:szCs w:val="24"/>
        </w:rPr>
        <w:t>самоповреждающего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поведения несовершеннолетних (приложение №1).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ab/>
        <w:t xml:space="preserve">2. Утвердить положение о муниципальной группе реагирования на факты суицидального и (или) </w:t>
      </w:r>
      <w:proofErr w:type="spellStart"/>
      <w:r w:rsidRPr="00BE14FD">
        <w:rPr>
          <w:rFonts w:ascii="Arial" w:hAnsi="Arial" w:cs="Arial"/>
          <w:sz w:val="24"/>
          <w:szCs w:val="24"/>
        </w:rPr>
        <w:t>несуицидального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4FD">
        <w:rPr>
          <w:rFonts w:ascii="Arial" w:hAnsi="Arial" w:cs="Arial"/>
          <w:sz w:val="24"/>
          <w:szCs w:val="24"/>
        </w:rPr>
        <w:t>самоповреждающего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поведения несовершеннолетних (приложение №2).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ab/>
        <w:t xml:space="preserve">3. </w:t>
      </w:r>
      <w:proofErr w:type="gramStart"/>
      <w:r w:rsidRPr="00BE14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14F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E14FD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района по социальным вопросам Сидорову Е.П.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И.А. Щербаков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>Приложение № 1</w:t>
      </w:r>
      <w:r w:rsidR="00BE14FD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proofErr w:type="spellStart"/>
      <w:r w:rsidR="00BE14FD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BE14FD">
        <w:rPr>
          <w:rFonts w:ascii="Arial" w:hAnsi="Arial" w:cs="Arial"/>
          <w:sz w:val="24"/>
          <w:szCs w:val="24"/>
        </w:rPr>
        <w:t xml:space="preserve"> района от 18.05.2022 №388 «</w:t>
      </w:r>
      <w:r w:rsidR="00BE14FD" w:rsidRPr="00BE14FD">
        <w:rPr>
          <w:rFonts w:ascii="Arial" w:hAnsi="Arial" w:cs="Arial"/>
          <w:sz w:val="24"/>
          <w:szCs w:val="24"/>
        </w:rPr>
        <w:t xml:space="preserve">О       создании          муниципальной          группы реагирования         на     факты        суицидального и  (или)  </w:t>
      </w:r>
      <w:proofErr w:type="spellStart"/>
      <w:r w:rsidR="00BE14FD" w:rsidRPr="00BE14FD">
        <w:rPr>
          <w:rFonts w:ascii="Arial" w:hAnsi="Arial" w:cs="Arial"/>
          <w:sz w:val="24"/>
          <w:szCs w:val="24"/>
        </w:rPr>
        <w:t>несуицидального</w:t>
      </w:r>
      <w:proofErr w:type="spellEnd"/>
      <w:r w:rsidR="00BE14FD" w:rsidRPr="00BE14FD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BE14FD" w:rsidRPr="00BE14FD">
        <w:rPr>
          <w:rFonts w:ascii="Arial" w:hAnsi="Arial" w:cs="Arial"/>
          <w:sz w:val="24"/>
          <w:szCs w:val="24"/>
        </w:rPr>
        <w:t>самоповреждающего</w:t>
      </w:r>
      <w:proofErr w:type="spellEnd"/>
      <w:r w:rsidR="00BE14FD">
        <w:rPr>
          <w:rFonts w:ascii="Arial" w:hAnsi="Arial" w:cs="Arial"/>
          <w:sz w:val="24"/>
          <w:szCs w:val="24"/>
        </w:rPr>
        <w:t xml:space="preserve"> </w:t>
      </w:r>
      <w:r w:rsidR="00BE14FD" w:rsidRPr="00BE14FD">
        <w:rPr>
          <w:rFonts w:ascii="Arial" w:hAnsi="Arial" w:cs="Arial"/>
          <w:sz w:val="24"/>
          <w:szCs w:val="24"/>
        </w:rPr>
        <w:t>поведения несовершеннолетних</w:t>
      </w:r>
      <w:r w:rsidR="00BE14FD">
        <w:rPr>
          <w:rFonts w:ascii="Arial" w:hAnsi="Arial" w:cs="Arial"/>
          <w:sz w:val="24"/>
          <w:szCs w:val="24"/>
        </w:rPr>
        <w:t>»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14FD">
        <w:rPr>
          <w:rFonts w:ascii="Arial" w:hAnsi="Arial" w:cs="Arial"/>
          <w:b/>
          <w:sz w:val="24"/>
          <w:szCs w:val="24"/>
        </w:rPr>
        <w:t xml:space="preserve">Состав муниципальной группы реагирования на факты суицидального и (или) </w:t>
      </w:r>
      <w:proofErr w:type="spellStart"/>
      <w:r w:rsidRPr="00BE14FD">
        <w:rPr>
          <w:rFonts w:ascii="Arial" w:hAnsi="Arial" w:cs="Arial"/>
          <w:b/>
          <w:sz w:val="24"/>
          <w:szCs w:val="24"/>
        </w:rPr>
        <w:t>несуицидального</w:t>
      </w:r>
      <w:proofErr w:type="spellEnd"/>
      <w:r w:rsidRPr="00BE14FD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E14FD">
        <w:rPr>
          <w:rFonts w:ascii="Arial" w:hAnsi="Arial" w:cs="Arial"/>
          <w:b/>
          <w:sz w:val="24"/>
          <w:szCs w:val="24"/>
        </w:rPr>
        <w:t>самоповреждающего</w:t>
      </w:r>
      <w:proofErr w:type="spellEnd"/>
      <w:r w:rsidRPr="00BE14FD">
        <w:rPr>
          <w:rFonts w:ascii="Arial" w:hAnsi="Arial" w:cs="Arial"/>
          <w:b/>
          <w:sz w:val="24"/>
          <w:szCs w:val="24"/>
        </w:rPr>
        <w:t xml:space="preserve"> поведения несовершеннолетних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 xml:space="preserve">Сидорова Елена Петровна – руководитель МГР, председатель комиссии по делам несовершеннолетних и защите их прав, заместитель главы Администрации </w:t>
      </w:r>
      <w:proofErr w:type="spellStart"/>
      <w:r w:rsidRPr="00BE14FD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района по социальным вопросам;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 xml:space="preserve">Гофман Лариса Сергеевна – секретарь МГР, ответственный секретарь комиссии по делам несовершеннолетних и защите их прав </w:t>
      </w:r>
      <w:proofErr w:type="spellStart"/>
      <w:r w:rsidRPr="00BE14FD">
        <w:rPr>
          <w:rFonts w:ascii="Arial" w:hAnsi="Arial" w:cs="Arial"/>
          <w:sz w:val="24"/>
          <w:szCs w:val="24"/>
        </w:rPr>
        <w:t>Тальменскогорайона</w:t>
      </w:r>
      <w:proofErr w:type="spellEnd"/>
      <w:r w:rsidRPr="00BE14FD">
        <w:rPr>
          <w:rFonts w:ascii="Arial" w:hAnsi="Arial" w:cs="Arial"/>
          <w:sz w:val="24"/>
          <w:szCs w:val="24"/>
        </w:rPr>
        <w:t>;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>Члены МГР: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>Кондратьева Наталья Сергеевна – врач психиатр-нарколог КГБУЗ «</w:t>
      </w:r>
      <w:proofErr w:type="spellStart"/>
      <w:r w:rsidRPr="00BE14FD">
        <w:rPr>
          <w:rFonts w:ascii="Arial" w:hAnsi="Arial" w:cs="Arial"/>
          <w:sz w:val="24"/>
          <w:szCs w:val="24"/>
        </w:rPr>
        <w:t>Тальменская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ЦРБ»;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BE14FD">
        <w:rPr>
          <w:rFonts w:ascii="Arial" w:hAnsi="Arial" w:cs="Arial"/>
          <w:sz w:val="24"/>
          <w:szCs w:val="24"/>
        </w:rPr>
        <w:lastRenderedPageBreak/>
        <w:t>Коршакова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Елена Степановна – заместитель главного врача по детству КГБУЗ «</w:t>
      </w:r>
      <w:proofErr w:type="spellStart"/>
      <w:r w:rsidRPr="00BE14FD">
        <w:rPr>
          <w:rFonts w:ascii="Arial" w:hAnsi="Arial" w:cs="Arial"/>
          <w:sz w:val="24"/>
          <w:szCs w:val="24"/>
        </w:rPr>
        <w:t>Тальменская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ЦРБ»;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 w:rsidRPr="00BE14FD">
        <w:rPr>
          <w:rFonts w:ascii="Arial" w:hAnsi="Arial" w:cs="Arial"/>
          <w:sz w:val="24"/>
          <w:szCs w:val="24"/>
        </w:rPr>
        <w:t>Речкунова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4FD">
        <w:rPr>
          <w:rFonts w:ascii="Arial" w:hAnsi="Arial" w:cs="Arial"/>
          <w:sz w:val="24"/>
          <w:szCs w:val="24"/>
        </w:rPr>
        <w:t>Инга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Юрьевна – директор КГБУСО «Комплексный центр социального обслуживания населения </w:t>
      </w:r>
      <w:proofErr w:type="spellStart"/>
      <w:r w:rsidRPr="00BE14FD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района;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 xml:space="preserve">Рожков Евгений Викторович – заведующий отделом образования Администрации </w:t>
      </w:r>
      <w:proofErr w:type="spellStart"/>
      <w:r w:rsidRPr="00BE14FD">
        <w:rPr>
          <w:rFonts w:ascii="Arial" w:hAnsi="Arial" w:cs="Arial"/>
          <w:sz w:val="24"/>
          <w:szCs w:val="24"/>
        </w:rPr>
        <w:t>Тальменского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района, заместитель руководителя МГР;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 xml:space="preserve">Титова Оксана Владимировна – начальник управления социальной защиты населения по </w:t>
      </w:r>
      <w:proofErr w:type="spellStart"/>
      <w:r w:rsidRPr="00BE14FD">
        <w:rPr>
          <w:rFonts w:ascii="Arial" w:hAnsi="Arial" w:cs="Arial"/>
          <w:sz w:val="24"/>
          <w:szCs w:val="24"/>
        </w:rPr>
        <w:t>Тальменскому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району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14FD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>Приложение № 2</w:t>
      </w:r>
      <w:r w:rsidR="00BE14FD" w:rsidRPr="00BE14FD">
        <w:rPr>
          <w:rFonts w:ascii="Arial" w:hAnsi="Arial" w:cs="Arial"/>
          <w:sz w:val="24"/>
          <w:szCs w:val="24"/>
        </w:rPr>
        <w:t xml:space="preserve"> </w:t>
      </w:r>
      <w:r w:rsidR="00BE14FD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="00BE14FD">
        <w:rPr>
          <w:rFonts w:ascii="Arial" w:hAnsi="Arial" w:cs="Arial"/>
          <w:sz w:val="24"/>
          <w:szCs w:val="24"/>
        </w:rPr>
        <w:t>Тальменского</w:t>
      </w:r>
      <w:proofErr w:type="spellEnd"/>
      <w:r w:rsidR="00BE14FD">
        <w:rPr>
          <w:rFonts w:ascii="Arial" w:hAnsi="Arial" w:cs="Arial"/>
          <w:sz w:val="24"/>
          <w:szCs w:val="24"/>
        </w:rPr>
        <w:t xml:space="preserve"> района от 18.05.2022 №388 «</w:t>
      </w:r>
      <w:r w:rsidR="00BE14FD" w:rsidRPr="00BE14FD">
        <w:rPr>
          <w:rFonts w:ascii="Arial" w:hAnsi="Arial" w:cs="Arial"/>
          <w:sz w:val="24"/>
          <w:szCs w:val="24"/>
        </w:rPr>
        <w:t xml:space="preserve">О       создании          муниципальной          группы реагирования         на     факты        суицидального и  (или)  </w:t>
      </w:r>
      <w:proofErr w:type="spellStart"/>
      <w:r w:rsidR="00BE14FD" w:rsidRPr="00BE14FD">
        <w:rPr>
          <w:rFonts w:ascii="Arial" w:hAnsi="Arial" w:cs="Arial"/>
          <w:sz w:val="24"/>
          <w:szCs w:val="24"/>
        </w:rPr>
        <w:t>несуицидального</w:t>
      </w:r>
      <w:proofErr w:type="spellEnd"/>
      <w:r w:rsidR="00BE14FD" w:rsidRPr="00BE14FD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BE14FD" w:rsidRPr="00BE14FD">
        <w:rPr>
          <w:rFonts w:ascii="Arial" w:hAnsi="Arial" w:cs="Arial"/>
          <w:sz w:val="24"/>
          <w:szCs w:val="24"/>
        </w:rPr>
        <w:t>самоповреждающего</w:t>
      </w:r>
      <w:proofErr w:type="spellEnd"/>
      <w:r w:rsidR="00BE14FD">
        <w:rPr>
          <w:rFonts w:ascii="Arial" w:hAnsi="Arial" w:cs="Arial"/>
          <w:sz w:val="24"/>
          <w:szCs w:val="24"/>
        </w:rPr>
        <w:t xml:space="preserve"> </w:t>
      </w:r>
      <w:r w:rsidR="00BE14FD" w:rsidRPr="00BE14FD">
        <w:rPr>
          <w:rFonts w:ascii="Arial" w:hAnsi="Arial" w:cs="Arial"/>
          <w:sz w:val="24"/>
          <w:szCs w:val="24"/>
        </w:rPr>
        <w:t>поведения несовершеннолетних</w:t>
      </w:r>
      <w:r w:rsidR="00BE14FD">
        <w:rPr>
          <w:rFonts w:ascii="Arial" w:hAnsi="Arial" w:cs="Arial"/>
          <w:sz w:val="24"/>
          <w:szCs w:val="24"/>
        </w:rPr>
        <w:t>»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E14FD" w:rsidRDefault="00BE14FD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1844" w:rsidRPr="00BE14FD" w:rsidRDefault="00941844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14FD">
        <w:rPr>
          <w:rFonts w:ascii="Arial" w:hAnsi="Arial" w:cs="Arial"/>
          <w:b/>
          <w:sz w:val="24"/>
          <w:szCs w:val="24"/>
        </w:rPr>
        <w:t>Положение</w:t>
      </w:r>
    </w:p>
    <w:p w:rsidR="00941844" w:rsidRPr="00BE14FD" w:rsidRDefault="00941844" w:rsidP="00BE14F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E14FD">
        <w:rPr>
          <w:rFonts w:ascii="Arial" w:hAnsi="Arial" w:cs="Arial"/>
          <w:b/>
          <w:sz w:val="24"/>
          <w:szCs w:val="24"/>
        </w:rPr>
        <w:t xml:space="preserve">о муниципальной группе реагирования на факты суицидального и (или) </w:t>
      </w:r>
      <w:proofErr w:type="spellStart"/>
      <w:r w:rsidRPr="00BE14FD">
        <w:rPr>
          <w:rFonts w:ascii="Arial" w:hAnsi="Arial" w:cs="Arial"/>
          <w:b/>
          <w:sz w:val="24"/>
          <w:szCs w:val="24"/>
        </w:rPr>
        <w:t>несуицидального</w:t>
      </w:r>
      <w:proofErr w:type="spellEnd"/>
      <w:r w:rsidRPr="00BE14FD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BE14FD">
        <w:rPr>
          <w:rFonts w:ascii="Arial" w:hAnsi="Arial" w:cs="Arial"/>
          <w:b/>
          <w:sz w:val="24"/>
          <w:szCs w:val="24"/>
        </w:rPr>
        <w:t>самоповреждающего</w:t>
      </w:r>
      <w:proofErr w:type="spellEnd"/>
      <w:r w:rsidRPr="00BE14FD">
        <w:rPr>
          <w:rFonts w:ascii="Arial" w:hAnsi="Arial" w:cs="Arial"/>
          <w:b/>
          <w:sz w:val="24"/>
          <w:szCs w:val="24"/>
        </w:rPr>
        <w:t xml:space="preserve"> поведения несовершеннолетних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ab/>
        <w:t xml:space="preserve">1. Муниципальная группа реагирования на факты суицидального и (или) </w:t>
      </w:r>
      <w:proofErr w:type="spellStart"/>
      <w:r w:rsidRPr="00BE14FD">
        <w:rPr>
          <w:rFonts w:ascii="Arial" w:hAnsi="Arial" w:cs="Arial"/>
          <w:sz w:val="24"/>
          <w:szCs w:val="24"/>
        </w:rPr>
        <w:t>несуицидального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4FD">
        <w:rPr>
          <w:rFonts w:ascii="Arial" w:hAnsi="Arial" w:cs="Arial"/>
          <w:sz w:val="24"/>
          <w:szCs w:val="24"/>
        </w:rPr>
        <w:t>самоповреждающего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поведения несовершеннолетних (далее - «МГР») создается в целях координации совместной деятельности образовательных, медицинских организаций и организаций социального обслуживания по оказанию комплексной помощи несовершеннолетним с суицидальным и (или) </w:t>
      </w:r>
      <w:proofErr w:type="spellStart"/>
      <w:r w:rsidRPr="00BE14FD">
        <w:rPr>
          <w:rFonts w:ascii="Arial" w:hAnsi="Arial" w:cs="Arial"/>
          <w:sz w:val="24"/>
          <w:szCs w:val="24"/>
        </w:rPr>
        <w:t>несуицидальным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4FD">
        <w:rPr>
          <w:rFonts w:ascii="Arial" w:hAnsi="Arial" w:cs="Arial"/>
          <w:sz w:val="24"/>
          <w:szCs w:val="24"/>
        </w:rPr>
        <w:t>самоповреждающим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поведением и их ближайшему окружению. 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  <w:highlight w:val="white"/>
        </w:rPr>
      </w:pPr>
      <w:r w:rsidRPr="00BE14FD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BE14FD">
        <w:rPr>
          <w:rFonts w:ascii="Arial" w:hAnsi="Arial" w:cs="Arial"/>
          <w:sz w:val="24"/>
          <w:szCs w:val="24"/>
        </w:rPr>
        <w:t xml:space="preserve">МГР в своей деятельности руководствуется Конституцией Российской Федерации, федеральными, региональными, муниципальными нормативными правовыми актами, </w:t>
      </w:r>
      <w:r w:rsidRPr="00BE14FD">
        <w:rPr>
          <w:rFonts w:ascii="Arial" w:hAnsi="Arial" w:cs="Arial"/>
          <w:bCs/>
          <w:sz w:val="24"/>
          <w:szCs w:val="24"/>
          <w:highlight w:val="white"/>
        </w:rPr>
        <w:t>Механизм</w:t>
      </w:r>
      <w:r w:rsidRPr="00BE14FD">
        <w:rPr>
          <w:rFonts w:ascii="Arial" w:hAnsi="Arial" w:cs="Arial"/>
          <w:sz w:val="24"/>
          <w:szCs w:val="24"/>
        </w:rPr>
        <w:t xml:space="preserve">ом </w:t>
      </w:r>
      <w:r w:rsidRPr="00BE14FD">
        <w:rPr>
          <w:rFonts w:ascii="Arial" w:hAnsi="Arial" w:cs="Arial"/>
          <w:spacing w:val="-2"/>
          <w:sz w:val="24"/>
          <w:szCs w:val="24"/>
          <w:highlight w:val="white"/>
        </w:rPr>
        <w:t xml:space="preserve">межведомственного взаимодействия по обмену информацией о фактах суицидов, суицидального и (или) </w:t>
      </w:r>
      <w:proofErr w:type="spellStart"/>
      <w:r w:rsidRPr="00BE14FD">
        <w:rPr>
          <w:rFonts w:ascii="Arial" w:hAnsi="Arial" w:cs="Arial"/>
          <w:spacing w:val="-2"/>
          <w:sz w:val="24"/>
          <w:szCs w:val="24"/>
          <w:highlight w:val="white"/>
        </w:rPr>
        <w:t>несуицидального</w:t>
      </w:r>
      <w:proofErr w:type="spellEnd"/>
      <w:r w:rsidRPr="00BE14FD">
        <w:rPr>
          <w:rFonts w:ascii="Arial" w:hAnsi="Arial" w:cs="Arial"/>
          <w:spacing w:val="-2"/>
          <w:sz w:val="24"/>
          <w:szCs w:val="24"/>
          <w:highlight w:val="white"/>
        </w:rPr>
        <w:t xml:space="preserve"> </w:t>
      </w:r>
      <w:proofErr w:type="spellStart"/>
      <w:r w:rsidRPr="00BE14FD">
        <w:rPr>
          <w:rFonts w:ascii="Arial" w:hAnsi="Arial" w:cs="Arial"/>
          <w:spacing w:val="-2"/>
          <w:sz w:val="24"/>
          <w:szCs w:val="24"/>
          <w:highlight w:val="white"/>
        </w:rPr>
        <w:t>самоповреждающего</w:t>
      </w:r>
      <w:proofErr w:type="spellEnd"/>
      <w:r w:rsidRPr="00BE14FD">
        <w:rPr>
          <w:rFonts w:ascii="Arial" w:hAnsi="Arial" w:cs="Arial"/>
          <w:spacing w:val="-2"/>
          <w:sz w:val="24"/>
          <w:szCs w:val="24"/>
          <w:highlight w:val="white"/>
        </w:rPr>
        <w:t xml:space="preserve"> поведения несовершеннолетних, изучению причин и условий им способствовавших, организации методического сопровождения специалистов, осуществляющих оказание помощи пострадавшим несовершеннолетним</w:t>
      </w:r>
      <w:r w:rsidRPr="00BE14FD">
        <w:rPr>
          <w:rFonts w:ascii="Arial" w:hAnsi="Arial" w:cs="Arial"/>
          <w:bCs/>
          <w:sz w:val="24"/>
          <w:szCs w:val="24"/>
          <w:highlight w:val="white"/>
        </w:rPr>
        <w:t xml:space="preserve"> и их ближайшему окружению</w:t>
      </w:r>
      <w:r w:rsidRPr="00BE14FD">
        <w:rPr>
          <w:rFonts w:ascii="Arial" w:hAnsi="Arial" w:cs="Arial"/>
          <w:spacing w:val="-2"/>
          <w:sz w:val="24"/>
          <w:szCs w:val="24"/>
        </w:rPr>
        <w:t>, утвержденным постановлением комиссии по делам несовершеннолетних и защите их прав Алтайского</w:t>
      </w:r>
      <w:proofErr w:type="gramEnd"/>
      <w:r w:rsidRPr="00BE14FD">
        <w:rPr>
          <w:rFonts w:ascii="Arial" w:hAnsi="Arial" w:cs="Arial"/>
          <w:spacing w:val="-2"/>
          <w:sz w:val="24"/>
          <w:szCs w:val="24"/>
        </w:rPr>
        <w:t xml:space="preserve"> края от 20.12.2019 № 18 (в ред. от 05.04.2022), </w:t>
      </w:r>
      <w:r w:rsidRPr="00BE14FD">
        <w:rPr>
          <w:rFonts w:ascii="Arial" w:hAnsi="Arial" w:cs="Arial"/>
          <w:sz w:val="24"/>
          <w:szCs w:val="24"/>
        </w:rPr>
        <w:t>а также настоящим Положением.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ab/>
        <w:t>3. Задачами МГР являются:.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ab/>
        <w:t xml:space="preserve">3.1. Организация межведомственного взаимодействия образовательных, медицинских организаций и организаций социального обслуживания по вопросам оказания комплексной помощи несовершеннолетним с суицидальным и (или) </w:t>
      </w:r>
      <w:proofErr w:type="spellStart"/>
      <w:r w:rsidRPr="00BE14FD">
        <w:rPr>
          <w:rFonts w:ascii="Arial" w:hAnsi="Arial" w:cs="Arial"/>
          <w:sz w:val="24"/>
          <w:szCs w:val="24"/>
        </w:rPr>
        <w:t>несуицидальным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4FD">
        <w:rPr>
          <w:rFonts w:ascii="Arial" w:hAnsi="Arial" w:cs="Arial"/>
          <w:sz w:val="24"/>
          <w:szCs w:val="24"/>
        </w:rPr>
        <w:t>самоповреждающим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поведением и их ближайшему окружению.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ab/>
        <w:t xml:space="preserve">3.2. Проведение анализа факторов, причин, условий, обстоятельств, способствовавших суицидальному и (или) </w:t>
      </w:r>
      <w:proofErr w:type="spellStart"/>
      <w:r w:rsidRPr="00BE14FD">
        <w:rPr>
          <w:rFonts w:ascii="Arial" w:hAnsi="Arial" w:cs="Arial"/>
          <w:sz w:val="24"/>
          <w:szCs w:val="24"/>
        </w:rPr>
        <w:t>несуицидальному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4FD">
        <w:rPr>
          <w:rFonts w:ascii="Arial" w:hAnsi="Arial" w:cs="Arial"/>
          <w:sz w:val="24"/>
          <w:szCs w:val="24"/>
        </w:rPr>
        <w:t>самоповреждающему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поведению несовершеннолетних, и выработка мер, направленных на их устранение.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ab/>
        <w:t>4. Для решения возложенных задач МГР: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ab/>
        <w:t xml:space="preserve">4.1. Фиксирует и рассматривает информацию (сообщения) о фактах суицидального и (или) </w:t>
      </w:r>
      <w:proofErr w:type="spellStart"/>
      <w:r w:rsidRPr="00BE14FD">
        <w:rPr>
          <w:rFonts w:ascii="Arial" w:hAnsi="Arial" w:cs="Arial"/>
          <w:sz w:val="24"/>
          <w:szCs w:val="24"/>
        </w:rPr>
        <w:t>несуицидального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4FD">
        <w:rPr>
          <w:rFonts w:ascii="Arial" w:hAnsi="Arial" w:cs="Arial"/>
          <w:sz w:val="24"/>
          <w:szCs w:val="24"/>
        </w:rPr>
        <w:t>самоповреждающего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поведения несовершеннолетних.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lastRenderedPageBreak/>
        <w:tab/>
        <w:t xml:space="preserve">4.2. Во взаимодействии с родителями (законными представителями) несовершеннолетних, представителями заинтересованных органов и организаций (при необходимости) </w:t>
      </w:r>
      <w:r w:rsidRPr="00BE14FD">
        <w:rPr>
          <w:rFonts w:ascii="Arial" w:hAnsi="Arial" w:cs="Arial"/>
          <w:sz w:val="24"/>
          <w:szCs w:val="24"/>
          <w:highlight w:val="white"/>
        </w:rPr>
        <w:t>изучает факторы</w:t>
      </w:r>
      <w:r w:rsidRPr="00BE14FD">
        <w:rPr>
          <w:rFonts w:ascii="Arial" w:hAnsi="Arial" w:cs="Arial"/>
          <w:sz w:val="24"/>
          <w:szCs w:val="24"/>
        </w:rPr>
        <w:t xml:space="preserve">, причины, условия, обстоятельства, способствовавшие суицидальному и (или) </w:t>
      </w:r>
      <w:proofErr w:type="spellStart"/>
      <w:r w:rsidRPr="00BE14FD">
        <w:rPr>
          <w:rFonts w:ascii="Arial" w:hAnsi="Arial" w:cs="Arial"/>
          <w:sz w:val="24"/>
          <w:szCs w:val="24"/>
        </w:rPr>
        <w:t>несуицидальному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4FD">
        <w:rPr>
          <w:rFonts w:ascii="Arial" w:hAnsi="Arial" w:cs="Arial"/>
          <w:sz w:val="24"/>
          <w:szCs w:val="24"/>
        </w:rPr>
        <w:t>самоповреждающему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поведению несовершеннолетних, сведения о которых поступили в МГР.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ab/>
        <w:t xml:space="preserve">4.3. Организует оказание комплексной помощи (медицинской реабилитации, социально-психологической, психолого-педагогической помощи) несовершеннолетним с суицидальным и (или) </w:t>
      </w:r>
      <w:proofErr w:type="spellStart"/>
      <w:r w:rsidRPr="00BE14FD">
        <w:rPr>
          <w:rFonts w:ascii="Arial" w:hAnsi="Arial" w:cs="Arial"/>
          <w:sz w:val="24"/>
          <w:szCs w:val="24"/>
        </w:rPr>
        <w:t>несуицидальным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4FD">
        <w:rPr>
          <w:rFonts w:ascii="Arial" w:hAnsi="Arial" w:cs="Arial"/>
          <w:sz w:val="24"/>
          <w:szCs w:val="24"/>
        </w:rPr>
        <w:t>самоповреждающим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поведением и их ближайшему окружению, утверждает план работы с несовершеннолетним и его ближайшим окружением, назначает куратора по реализации утвержденного плана работы из числа членов МГР.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ab/>
        <w:t xml:space="preserve">4.4. Проводит анализ принятых мер и их эффективности по установленным фактам суицидального и (или) </w:t>
      </w:r>
      <w:proofErr w:type="spellStart"/>
      <w:r w:rsidRPr="00BE14FD">
        <w:rPr>
          <w:rFonts w:ascii="Arial" w:hAnsi="Arial" w:cs="Arial"/>
          <w:sz w:val="24"/>
          <w:szCs w:val="24"/>
        </w:rPr>
        <w:t>несуицидального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14FD">
        <w:rPr>
          <w:rFonts w:ascii="Arial" w:hAnsi="Arial" w:cs="Arial"/>
          <w:sz w:val="24"/>
          <w:szCs w:val="24"/>
        </w:rPr>
        <w:t>самоповреждающего</w:t>
      </w:r>
      <w:proofErr w:type="spellEnd"/>
      <w:r w:rsidRPr="00BE14FD">
        <w:rPr>
          <w:rFonts w:ascii="Arial" w:hAnsi="Arial" w:cs="Arial"/>
          <w:sz w:val="24"/>
          <w:szCs w:val="24"/>
        </w:rPr>
        <w:t xml:space="preserve"> поведения несовершеннолетних.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  <w:highlight w:val="white"/>
        </w:rPr>
      </w:pPr>
      <w:r w:rsidRPr="00BE14FD">
        <w:rPr>
          <w:rFonts w:ascii="Arial" w:hAnsi="Arial" w:cs="Arial"/>
          <w:sz w:val="24"/>
          <w:szCs w:val="24"/>
        </w:rPr>
        <w:tab/>
        <w:t>4</w:t>
      </w:r>
      <w:r w:rsidRPr="00BE14FD">
        <w:rPr>
          <w:rFonts w:ascii="Arial" w:hAnsi="Arial" w:cs="Arial"/>
          <w:sz w:val="24"/>
          <w:szCs w:val="24"/>
          <w:highlight w:val="white"/>
        </w:rPr>
        <w:t>.5. Осуществляет взаимодействие с сектором по обеспечению деятельности комиссии по делам несовершеннолетних и защите их прав Алтайского края Администрации Губернатора и Правительства Алтайского края в установленном порядке.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ab/>
        <w:t>5. Положение и состав МГР утверждается муниципальным правовым актом.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>6. </w:t>
      </w:r>
      <w:proofErr w:type="gramStart"/>
      <w:r w:rsidRPr="00BE14FD">
        <w:rPr>
          <w:rFonts w:ascii="Arial" w:hAnsi="Arial" w:cs="Arial"/>
          <w:sz w:val="24"/>
          <w:szCs w:val="24"/>
        </w:rPr>
        <w:t>В состав МГР входит руководитель (должностное лицо, на которое возложены обязанности председателя муниципальной комиссии по делам несовершеннолетних и защите их прав), заместитель руководителя, секретарь (должностное лицо, на которое возложены обязанности ответственного секретаря муниципальной комиссии по делам несовершеннолетних и защите их прав, или иной специалист, обеспечивающий деятельность муниципальной комиссии на постоянной штатной основе), члены МГР - представители органов и учреждений системы здравоохранения</w:t>
      </w:r>
      <w:proofErr w:type="gramEnd"/>
      <w:r w:rsidRPr="00BE14FD">
        <w:rPr>
          <w:rFonts w:ascii="Arial" w:hAnsi="Arial" w:cs="Arial"/>
          <w:sz w:val="24"/>
          <w:szCs w:val="24"/>
        </w:rPr>
        <w:t>, образования, социальной защиты населения.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>7. Заседания МГР проводятся по мере необходимости, не позднее 10 дней после получения информации (сообщения), указанной в пункте 4.1 настоящего Положения.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>8. Заседания МГР проводит руководитель МГР либо по его поручению заместитель руководителя МГР.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  <w:r w:rsidRPr="00BE14FD">
        <w:rPr>
          <w:rFonts w:ascii="Arial" w:hAnsi="Arial" w:cs="Arial"/>
          <w:sz w:val="24"/>
          <w:szCs w:val="24"/>
        </w:rPr>
        <w:t>9. Решения МГР оформляются протоколами, которые подписываются руководителем МГР или его заместителем, председательствующим на заседании.</w:t>
      </w: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41844" w:rsidRPr="00BE14FD" w:rsidRDefault="00941844" w:rsidP="00BE14FD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41844" w:rsidRPr="00BE14FD" w:rsidSect="00BE14FD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1844"/>
    <w:rsid w:val="00941844"/>
    <w:rsid w:val="009617E6"/>
    <w:rsid w:val="009B1CA0"/>
    <w:rsid w:val="00BE1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44"/>
    <w:pPr>
      <w:spacing w:after="200" w:line="276" w:lineRule="auto"/>
      <w:ind w:firstLine="0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844"/>
    <w:pPr>
      <w:spacing w:after="0"/>
      <w:ind w:firstLine="0"/>
    </w:pPr>
    <w:rPr>
      <w:rFonts w:asciiTheme="minorHAnsi" w:eastAsiaTheme="minorEastAsia" w:hAnsiTheme="minorHAnsi"/>
      <w:sz w:val="22"/>
      <w:lang w:eastAsia="ru-RU"/>
    </w:rPr>
  </w:style>
  <w:style w:type="paragraph" w:customStyle="1" w:styleId="1">
    <w:name w:val="Обычный1"/>
    <w:rsid w:val="00941844"/>
    <w:pPr>
      <w:suppressAutoHyphens/>
      <w:spacing w:after="0"/>
      <w:ind w:firstLine="0"/>
    </w:pPr>
    <w:rPr>
      <w:rFonts w:eastAsia="Arial" w:cs="Times New Roman"/>
      <w:sz w:val="20"/>
      <w:szCs w:val="20"/>
      <w:lang w:eastAsia="ar-SA"/>
    </w:rPr>
  </w:style>
  <w:style w:type="paragraph" w:customStyle="1" w:styleId="11">
    <w:name w:val="Заголовок 11"/>
    <w:basedOn w:val="1"/>
    <w:next w:val="1"/>
    <w:rsid w:val="00941844"/>
    <w:pPr>
      <w:keepNext/>
      <w:ind w:left="703"/>
    </w:pPr>
    <w:rPr>
      <w:rFonts w:ascii="Arial" w:hAnsi="Arial"/>
      <w:b/>
      <w:spacing w:val="28"/>
      <w:sz w:val="24"/>
    </w:rPr>
  </w:style>
  <w:style w:type="paragraph" w:customStyle="1" w:styleId="31">
    <w:name w:val="Заголовок 31"/>
    <w:basedOn w:val="1"/>
    <w:next w:val="1"/>
    <w:rsid w:val="00941844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character" w:styleId="a4">
    <w:name w:val="Hyperlink"/>
    <w:basedOn w:val="a0"/>
    <w:uiPriority w:val="99"/>
    <w:unhideWhenUsed/>
    <w:rsid w:val="00941844"/>
    <w:rPr>
      <w:color w:val="0000FF"/>
      <w:u w:val="single"/>
    </w:rPr>
  </w:style>
  <w:style w:type="character" w:styleId="a5">
    <w:name w:val="Emphasis"/>
    <w:basedOn w:val="a0"/>
    <w:qFormat/>
    <w:rsid w:val="00941844"/>
    <w:rPr>
      <w:rFonts w:ascii="Times New Roman" w:hAnsi="Times New Roman"/>
      <w:i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Наташа</cp:lastModifiedBy>
  <cp:revision>2</cp:revision>
  <dcterms:created xsi:type="dcterms:W3CDTF">2022-06-07T09:08:00Z</dcterms:created>
  <dcterms:modified xsi:type="dcterms:W3CDTF">2022-06-07T09:08:00Z</dcterms:modified>
</cp:coreProperties>
</file>