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38" w:rsidRPr="00EF2E7E" w:rsidRDefault="009F1C38" w:rsidP="009F1C38">
      <w:pPr>
        <w:pStyle w:val="a4"/>
        <w:jc w:val="center"/>
        <w:rPr>
          <w:rStyle w:val="aa"/>
          <w:rFonts w:ascii="Arial" w:eastAsia="Arial" w:hAnsi="Arial" w:cs="Arial"/>
          <w:b w:val="0"/>
          <w:color w:val="000000"/>
          <w:sz w:val="24"/>
          <w:szCs w:val="24"/>
        </w:rPr>
      </w:pPr>
      <w:r w:rsidRPr="00EF2E7E">
        <w:rPr>
          <w:noProof/>
        </w:rPr>
        <w:drawing>
          <wp:inline distT="0" distB="0" distL="0" distR="0">
            <wp:extent cx="523875" cy="533400"/>
            <wp:effectExtent l="19050" t="0" r="9525" b="0"/>
            <wp:docPr id="1" name="Рисунок 1" descr="X:\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X:\Герб.png"/>
                    <pic:cNvPicPr>
                      <a:picLocks noChangeAspect="1" noChangeArrowheads="1"/>
                    </pic:cNvPicPr>
                  </pic:nvPicPr>
                  <pic:blipFill>
                    <a:blip r:embed="rId8" cstate="print">
                      <a:grayscl/>
                    </a:blip>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9F1C38" w:rsidRPr="00EF2E7E" w:rsidRDefault="009F1C38" w:rsidP="009F1C38">
      <w:pPr>
        <w:pStyle w:val="a4"/>
        <w:jc w:val="both"/>
        <w:rPr>
          <w:rStyle w:val="aa"/>
          <w:rFonts w:ascii="Arial" w:eastAsia="Arial" w:hAnsi="Arial" w:cs="Arial"/>
          <w:b w:val="0"/>
          <w:color w:val="000000"/>
          <w:sz w:val="24"/>
          <w:szCs w:val="24"/>
        </w:rPr>
      </w:pPr>
    </w:p>
    <w:p w:rsidR="00AC39B7" w:rsidRPr="00EF2E7E" w:rsidRDefault="00AC39B7" w:rsidP="009F1C38">
      <w:pPr>
        <w:pStyle w:val="a4"/>
        <w:jc w:val="center"/>
        <w:rPr>
          <w:rFonts w:ascii="Arial" w:hAnsi="Arial" w:cs="Arial"/>
          <w:b/>
          <w:sz w:val="24"/>
          <w:szCs w:val="24"/>
        </w:rPr>
      </w:pPr>
      <w:r w:rsidRPr="00EF2E7E">
        <w:rPr>
          <w:rFonts w:ascii="Arial" w:hAnsi="Arial" w:cs="Arial"/>
          <w:b/>
          <w:sz w:val="24"/>
          <w:szCs w:val="24"/>
        </w:rPr>
        <w:t>АДМИНИСТРАЦИЯ  ТАЛЬМЕНСКОГО РАЙОНА</w:t>
      </w:r>
    </w:p>
    <w:p w:rsidR="00AC39B7" w:rsidRPr="00EF2E7E" w:rsidRDefault="00AC39B7" w:rsidP="009F1C38">
      <w:pPr>
        <w:pStyle w:val="a4"/>
        <w:jc w:val="center"/>
        <w:rPr>
          <w:rFonts w:ascii="Arial" w:hAnsi="Arial" w:cs="Arial"/>
          <w:b/>
          <w:spacing w:val="14"/>
          <w:sz w:val="24"/>
          <w:szCs w:val="24"/>
        </w:rPr>
      </w:pPr>
      <w:r w:rsidRPr="00EF2E7E">
        <w:rPr>
          <w:rFonts w:ascii="Arial" w:hAnsi="Arial" w:cs="Arial"/>
          <w:b/>
          <w:spacing w:val="20"/>
          <w:sz w:val="24"/>
          <w:szCs w:val="24"/>
        </w:rPr>
        <w:t>АЛТАЙСКОГО КРАЯ</w:t>
      </w:r>
    </w:p>
    <w:p w:rsidR="00AC39B7" w:rsidRPr="00EF2E7E" w:rsidRDefault="00AC39B7" w:rsidP="009F1C38">
      <w:pPr>
        <w:pStyle w:val="a4"/>
        <w:jc w:val="both"/>
        <w:rPr>
          <w:rFonts w:ascii="Arial" w:hAnsi="Arial" w:cs="Arial"/>
          <w:sz w:val="24"/>
          <w:szCs w:val="24"/>
        </w:rPr>
      </w:pPr>
    </w:p>
    <w:p w:rsidR="00AC39B7" w:rsidRPr="00EF2E7E" w:rsidRDefault="00AC39B7" w:rsidP="009F1C38">
      <w:pPr>
        <w:pStyle w:val="a4"/>
        <w:jc w:val="center"/>
        <w:rPr>
          <w:rFonts w:ascii="Arial" w:hAnsi="Arial" w:cs="Arial"/>
          <w:b/>
          <w:sz w:val="24"/>
          <w:szCs w:val="24"/>
        </w:rPr>
      </w:pPr>
      <w:r w:rsidRPr="00EF2E7E">
        <w:rPr>
          <w:rFonts w:ascii="Arial" w:hAnsi="Arial" w:cs="Arial"/>
          <w:b/>
          <w:sz w:val="24"/>
          <w:szCs w:val="24"/>
        </w:rPr>
        <w:t>ПОСТАНОВЛЕНИЕ</w:t>
      </w:r>
    </w:p>
    <w:p w:rsidR="009F1C38" w:rsidRPr="00EF2E7E" w:rsidRDefault="009F1C38" w:rsidP="009F1C38">
      <w:pPr>
        <w:pStyle w:val="a4"/>
        <w:jc w:val="center"/>
        <w:rPr>
          <w:rFonts w:ascii="Arial" w:hAnsi="Arial" w:cs="Arial"/>
          <w:b/>
          <w:sz w:val="24"/>
          <w:szCs w:val="24"/>
        </w:rPr>
      </w:pPr>
    </w:p>
    <w:p w:rsidR="009F1C38" w:rsidRPr="00EF2E7E" w:rsidRDefault="009F1C38" w:rsidP="009F1C38">
      <w:pPr>
        <w:pStyle w:val="a4"/>
        <w:jc w:val="both"/>
        <w:rPr>
          <w:rFonts w:ascii="Arial" w:hAnsi="Arial" w:cs="Arial"/>
          <w:b/>
          <w:sz w:val="24"/>
          <w:szCs w:val="24"/>
        </w:rPr>
      </w:pPr>
      <w:r w:rsidRPr="00EF2E7E">
        <w:rPr>
          <w:rFonts w:ascii="Arial" w:hAnsi="Arial" w:cs="Arial"/>
          <w:b/>
          <w:sz w:val="24"/>
          <w:szCs w:val="24"/>
        </w:rPr>
        <w:t>29.12.2022</w:t>
      </w:r>
      <w:r w:rsidRPr="00EF2E7E">
        <w:rPr>
          <w:rFonts w:ascii="Arial" w:hAnsi="Arial" w:cs="Arial"/>
          <w:b/>
          <w:sz w:val="24"/>
          <w:szCs w:val="24"/>
        </w:rPr>
        <w:tab/>
        <w:t xml:space="preserve">                                                                                                              №1114</w:t>
      </w:r>
    </w:p>
    <w:p w:rsidR="009F1C38" w:rsidRPr="00EF2E7E" w:rsidRDefault="009F1C38" w:rsidP="009F1C38">
      <w:pPr>
        <w:pStyle w:val="a4"/>
        <w:jc w:val="center"/>
        <w:rPr>
          <w:rFonts w:ascii="Arial" w:hAnsi="Arial" w:cs="Arial"/>
          <w:b/>
          <w:i/>
          <w:sz w:val="24"/>
          <w:szCs w:val="24"/>
        </w:rPr>
      </w:pPr>
    </w:p>
    <w:p w:rsidR="00AC39B7" w:rsidRPr="00EF2E7E" w:rsidRDefault="00AC39B7" w:rsidP="009F1C38">
      <w:pPr>
        <w:pStyle w:val="a4"/>
        <w:jc w:val="center"/>
        <w:rPr>
          <w:rFonts w:ascii="Arial" w:hAnsi="Arial" w:cs="Arial"/>
          <w:b/>
          <w:sz w:val="24"/>
          <w:szCs w:val="24"/>
        </w:rPr>
      </w:pPr>
      <w:r w:rsidRPr="00EF2E7E">
        <w:rPr>
          <w:rFonts w:ascii="Arial" w:hAnsi="Arial" w:cs="Arial"/>
          <w:b/>
          <w:sz w:val="24"/>
          <w:szCs w:val="24"/>
        </w:rPr>
        <w:t>р.п. Тальменка</w:t>
      </w:r>
    </w:p>
    <w:p w:rsidR="00927304" w:rsidRPr="00EF2E7E" w:rsidRDefault="00B85B14" w:rsidP="009F1C38">
      <w:pPr>
        <w:pStyle w:val="a4"/>
        <w:jc w:val="both"/>
        <w:rPr>
          <w:rFonts w:ascii="Arial" w:hAnsi="Arial" w:cs="Arial"/>
          <w:sz w:val="24"/>
          <w:szCs w:val="24"/>
        </w:rPr>
      </w:pPr>
      <w:r w:rsidRPr="00EF2E7E">
        <w:rPr>
          <w:rFonts w:ascii="Arial" w:hAnsi="Arial" w:cs="Arial"/>
          <w:sz w:val="24"/>
          <w:szCs w:val="24"/>
        </w:rPr>
        <w:t xml:space="preserve">          </w:t>
      </w:r>
    </w:p>
    <w:tbl>
      <w:tblPr>
        <w:tblpPr w:leftFromText="180" w:rightFromText="180" w:vertAnchor="text" w:tblpY="1"/>
        <w:tblOverlap w:val="never"/>
        <w:tblW w:w="0" w:type="auto"/>
        <w:tblInd w:w="108" w:type="dxa"/>
        <w:tblLayout w:type="fixed"/>
        <w:tblLook w:val="04A0"/>
      </w:tblPr>
      <w:tblGrid>
        <w:gridCol w:w="10065"/>
      </w:tblGrid>
      <w:tr w:rsidR="00927304" w:rsidRPr="00EF2E7E" w:rsidTr="009F1C38">
        <w:tc>
          <w:tcPr>
            <w:tcW w:w="10065" w:type="dxa"/>
            <w:hideMark/>
          </w:tcPr>
          <w:p w:rsidR="00215526" w:rsidRPr="00EF2E7E" w:rsidRDefault="00927304" w:rsidP="009F1C38">
            <w:pPr>
              <w:pStyle w:val="a4"/>
              <w:jc w:val="center"/>
              <w:rPr>
                <w:rFonts w:ascii="Arial" w:hAnsi="Arial" w:cs="Arial"/>
                <w:b/>
                <w:sz w:val="24"/>
                <w:szCs w:val="24"/>
              </w:rPr>
            </w:pPr>
            <w:r w:rsidRPr="00EF2E7E">
              <w:rPr>
                <w:rStyle w:val="aa"/>
                <w:rFonts w:ascii="Arial" w:hAnsi="Arial" w:cs="Arial"/>
                <w:color w:val="000000"/>
                <w:sz w:val="24"/>
                <w:szCs w:val="24"/>
              </w:rPr>
              <w:t xml:space="preserve">Об утверждении муниципальной программы </w:t>
            </w:r>
            <w:r w:rsidR="00215526" w:rsidRPr="00EF2E7E">
              <w:rPr>
                <w:rFonts w:ascii="Arial" w:hAnsi="Arial" w:cs="Arial"/>
                <w:b/>
                <w:sz w:val="24"/>
                <w:szCs w:val="24"/>
              </w:rPr>
              <w:t xml:space="preserve">«Переселение граждан из аварийного жилищного фонда Тальменского района» </w:t>
            </w:r>
            <w:r w:rsidR="007C37C1" w:rsidRPr="00EF2E7E">
              <w:rPr>
                <w:rFonts w:ascii="Arial" w:hAnsi="Arial" w:cs="Arial"/>
                <w:b/>
                <w:sz w:val="24"/>
                <w:szCs w:val="24"/>
              </w:rPr>
              <w:t>на 2023–202</w:t>
            </w:r>
            <w:r w:rsidR="00F05AE4" w:rsidRPr="00EF2E7E">
              <w:rPr>
                <w:rFonts w:ascii="Arial" w:hAnsi="Arial" w:cs="Arial"/>
                <w:b/>
                <w:sz w:val="24"/>
                <w:szCs w:val="24"/>
              </w:rPr>
              <w:t>5</w:t>
            </w:r>
            <w:r w:rsidR="00215526" w:rsidRPr="00EF2E7E">
              <w:rPr>
                <w:rFonts w:ascii="Arial" w:hAnsi="Arial" w:cs="Arial"/>
                <w:b/>
                <w:sz w:val="24"/>
                <w:szCs w:val="24"/>
              </w:rPr>
              <w:t xml:space="preserve"> годы</w:t>
            </w:r>
          </w:p>
          <w:p w:rsidR="00927304" w:rsidRPr="00EF2E7E" w:rsidRDefault="00927304" w:rsidP="009F1C38">
            <w:pPr>
              <w:pStyle w:val="a4"/>
              <w:jc w:val="both"/>
              <w:rPr>
                <w:rFonts w:ascii="Arial" w:hAnsi="Arial" w:cs="Arial"/>
                <w:sz w:val="24"/>
                <w:szCs w:val="24"/>
              </w:rPr>
            </w:pPr>
          </w:p>
        </w:tc>
      </w:tr>
    </w:tbl>
    <w:p w:rsidR="00927304" w:rsidRPr="00EF2E7E" w:rsidRDefault="00927304" w:rsidP="00214FF0">
      <w:pPr>
        <w:pStyle w:val="a4"/>
        <w:ind w:firstLine="709"/>
        <w:jc w:val="both"/>
        <w:rPr>
          <w:rFonts w:ascii="Arial" w:hAnsi="Arial" w:cs="Arial"/>
          <w:sz w:val="24"/>
          <w:szCs w:val="24"/>
        </w:rPr>
      </w:pPr>
      <w:r w:rsidRPr="00EF2E7E">
        <w:rPr>
          <w:rFonts w:ascii="Arial" w:hAnsi="Arial" w:cs="Arial"/>
          <w:sz w:val="24"/>
          <w:szCs w:val="24"/>
        </w:rPr>
        <w:t xml:space="preserve">В целях </w:t>
      </w:r>
      <w:r w:rsidR="00215526" w:rsidRPr="00EF2E7E">
        <w:rPr>
          <w:rFonts w:ascii="Arial" w:hAnsi="Arial" w:cs="Arial"/>
          <w:sz w:val="24"/>
          <w:szCs w:val="24"/>
        </w:rPr>
        <w:t xml:space="preserve">создание безопасных и благоприятных условий проживания граждан путем устойчивого сокращения непригодного для проживания жилищного фонда Тальменского района </w:t>
      </w:r>
      <w:r w:rsidRPr="00EF2E7E">
        <w:rPr>
          <w:rFonts w:ascii="Arial" w:hAnsi="Arial" w:cs="Arial"/>
          <w:sz w:val="24"/>
          <w:szCs w:val="24"/>
        </w:rPr>
        <w:t xml:space="preserve">в соответствии с Федеральным </w:t>
      </w:r>
      <w:hyperlink r:id="rId9" w:history="1">
        <w:r w:rsidRPr="00EF2E7E">
          <w:rPr>
            <w:rFonts w:ascii="Arial" w:hAnsi="Arial" w:cs="Arial"/>
            <w:sz w:val="24"/>
            <w:szCs w:val="24"/>
          </w:rPr>
          <w:t>закон</w:t>
        </w:r>
      </w:hyperlink>
      <w:r w:rsidRPr="00EF2E7E">
        <w:rPr>
          <w:rFonts w:ascii="Arial" w:hAnsi="Arial" w:cs="Arial"/>
          <w:sz w:val="24"/>
          <w:szCs w:val="24"/>
        </w:rPr>
        <w:t>ом от 06.10.2003 N 131-ФЗ "Об общих принципах организации местного самоуправления в Российской Федерации"</w:t>
      </w:r>
      <w:r w:rsidR="00C9203A" w:rsidRPr="00EF2E7E">
        <w:rPr>
          <w:rFonts w:ascii="Arial" w:hAnsi="Arial" w:cs="Arial"/>
          <w:sz w:val="24"/>
          <w:szCs w:val="24"/>
        </w:rPr>
        <w:t xml:space="preserve">, </w:t>
      </w:r>
    </w:p>
    <w:p w:rsidR="00927304" w:rsidRPr="00EF2E7E" w:rsidRDefault="00927304" w:rsidP="00214FF0">
      <w:pPr>
        <w:pStyle w:val="a4"/>
        <w:ind w:firstLine="709"/>
        <w:jc w:val="both"/>
        <w:rPr>
          <w:rFonts w:ascii="Arial" w:hAnsi="Arial" w:cs="Arial"/>
          <w:sz w:val="24"/>
          <w:szCs w:val="24"/>
        </w:rPr>
      </w:pPr>
      <w:r w:rsidRPr="00EF2E7E">
        <w:rPr>
          <w:rFonts w:ascii="Arial" w:hAnsi="Arial" w:cs="Arial"/>
          <w:sz w:val="24"/>
          <w:szCs w:val="24"/>
        </w:rPr>
        <w:t>ПОСТАНОВЛЯЮ :</w:t>
      </w:r>
    </w:p>
    <w:p w:rsidR="00215526" w:rsidRPr="00EF2E7E" w:rsidRDefault="00214FF0" w:rsidP="00214FF0">
      <w:pPr>
        <w:pStyle w:val="a4"/>
        <w:ind w:firstLine="709"/>
        <w:jc w:val="both"/>
        <w:rPr>
          <w:rFonts w:ascii="Arial" w:hAnsi="Arial" w:cs="Arial"/>
          <w:sz w:val="24"/>
          <w:szCs w:val="24"/>
        </w:rPr>
      </w:pPr>
      <w:r w:rsidRPr="00EF2E7E">
        <w:rPr>
          <w:rFonts w:ascii="Arial" w:hAnsi="Arial" w:cs="Arial"/>
          <w:sz w:val="24"/>
          <w:szCs w:val="24"/>
        </w:rPr>
        <w:t>1.</w:t>
      </w:r>
      <w:r w:rsidR="00927304" w:rsidRPr="00EF2E7E">
        <w:rPr>
          <w:rFonts w:ascii="Arial" w:hAnsi="Arial" w:cs="Arial"/>
          <w:sz w:val="24"/>
          <w:szCs w:val="24"/>
        </w:rPr>
        <w:t xml:space="preserve">Утвердить  муниципальную </w:t>
      </w:r>
      <w:r w:rsidR="00927304" w:rsidRPr="00EF2E7E">
        <w:rPr>
          <w:rStyle w:val="aa"/>
          <w:rFonts w:ascii="Arial" w:hAnsi="Arial" w:cs="Arial"/>
          <w:b w:val="0"/>
          <w:color w:val="000000"/>
          <w:sz w:val="24"/>
          <w:szCs w:val="24"/>
        </w:rPr>
        <w:t xml:space="preserve">программу </w:t>
      </w:r>
      <w:r w:rsidR="00215526" w:rsidRPr="00EF2E7E">
        <w:rPr>
          <w:rFonts w:ascii="Arial" w:hAnsi="Arial" w:cs="Arial"/>
          <w:sz w:val="24"/>
          <w:szCs w:val="24"/>
        </w:rPr>
        <w:t>«Переселение граждан из аварийного жилищного фонда Тальменского района» на 2023–202</w:t>
      </w:r>
      <w:r w:rsidR="00F05AE4" w:rsidRPr="00EF2E7E">
        <w:rPr>
          <w:rFonts w:ascii="Arial" w:hAnsi="Arial" w:cs="Arial"/>
          <w:sz w:val="24"/>
          <w:szCs w:val="24"/>
        </w:rPr>
        <w:t>5</w:t>
      </w:r>
      <w:r w:rsidR="00215526" w:rsidRPr="00EF2E7E">
        <w:rPr>
          <w:rFonts w:ascii="Arial" w:hAnsi="Arial" w:cs="Arial"/>
          <w:sz w:val="24"/>
          <w:szCs w:val="24"/>
        </w:rPr>
        <w:t xml:space="preserve"> годы приложение №1</w:t>
      </w:r>
      <w:r w:rsidRPr="00EF2E7E">
        <w:rPr>
          <w:rFonts w:ascii="Arial" w:hAnsi="Arial" w:cs="Arial"/>
          <w:sz w:val="24"/>
          <w:szCs w:val="24"/>
        </w:rPr>
        <w:t>.</w:t>
      </w:r>
    </w:p>
    <w:p w:rsidR="00927304" w:rsidRPr="00EF2E7E" w:rsidRDefault="00927304" w:rsidP="009F1C38">
      <w:pPr>
        <w:pStyle w:val="a4"/>
        <w:jc w:val="both"/>
        <w:rPr>
          <w:rFonts w:ascii="Arial" w:hAnsi="Arial" w:cs="Arial"/>
          <w:sz w:val="24"/>
          <w:szCs w:val="24"/>
        </w:rPr>
      </w:pPr>
      <w:r w:rsidRPr="00EF2E7E">
        <w:rPr>
          <w:rFonts w:ascii="Arial" w:hAnsi="Arial" w:cs="Arial"/>
          <w:sz w:val="24"/>
          <w:szCs w:val="24"/>
        </w:rPr>
        <w:tab/>
      </w:r>
      <w:r w:rsidR="00215526" w:rsidRPr="00EF2E7E">
        <w:rPr>
          <w:rFonts w:ascii="Arial" w:hAnsi="Arial" w:cs="Arial"/>
          <w:sz w:val="24"/>
          <w:szCs w:val="24"/>
        </w:rPr>
        <w:t>2</w:t>
      </w:r>
      <w:r w:rsidRPr="00EF2E7E">
        <w:rPr>
          <w:rFonts w:ascii="Arial" w:hAnsi="Arial" w:cs="Arial"/>
          <w:sz w:val="24"/>
          <w:szCs w:val="24"/>
        </w:rPr>
        <w:t>. Опубликовать настоящее постановление в установленном порядке.</w:t>
      </w:r>
    </w:p>
    <w:p w:rsidR="00927304" w:rsidRPr="00EF2E7E" w:rsidRDefault="00215526" w:rsidP="00214FF0">
      <w:pPr>
        <w:pStyle w:val="a4"/>
        <w:ind w:firstLine="709"/>
        <w:jc w:val="both"/>
        <w:rPr>
          <w:rFonts w:ascii="Arial" w:hAnsi="Arial" w:cs="Arial"/>
          <w:sz w:val="24"/>
          <w:szCs w:val="24"/>
        </w:rPr>
      </w:pPr>
      <w:r w:rsidRPr="00EF2E7E">
        <w:rPr>
          <w:rFonts w:ascii="Arial" w:hAnsi="Arial" w:cs="Arial"/>
          <w:sz w:val="24"/>
          <w:szCs w:val="24"/>
        </w:rPr>
        <w:t>3</w:t>
      </w:r>
      <w:r w:rsidR="00927304" w:rsidRPr="00EF2E7E">
        <w:rPr>
          <w:rFonts w:ascii="Arial" w:hAnsi="Arial" w:cs="Arial"/>
          <w:sz w:val="24"/>
          <w:szCs w:val="24"/>
        </w:rPr>
        <w:t xml:space="preserve">. Контроль исполнения настоящего постановления </w:t>
      </w:r>
      <w:r w:rsidRPr="00EF2E7E">
        <w:rPr>
          <w:rFonts w:ascii="Arial" w:hAnsi="Arial" w:cs="Arial"/>
          <w:sz w:val="24"/>
          <w:szCs w:val="24"/>
        </w:rPr>
        <w:t>оставляю за собой.</w:t>
      </w:r>
    </w:p>
    <w:p w:rsidR="00927304" w:rsidRPr="00EF2E7E" w:rsidRDefault="00927304" w:rsidP="009F1C38">
      <w:pPr>
        <w:pStyle w:val="a4"/>
        <w:jc w:val="both"/>
        <w:rPr>
          <w:rFonts w:ascii="Arial" w:hAnsi="Arial" w:cs="Arial"/>
          <w:sz w:val="24"/>
          <w:szCs w:val="24"/>
        </w:rPr>
      </w:pPr>
      <w:r w:rsidRPr="00EF2E7E">
        <w:rPr>
          <w:rFonts w:ascii="Arial" w:hAnsi="Arial" w:cs="Arial"/>
          <w:sz w:val="24"/>
          <w:szCs w:val="24"/>
        </w:rPr>
        <w:t> </w:t>
      </w:r>
    </w:p>
    <w:p w:rsidR="00927304" w:rsidRPr="00EF2E7E" w:rsidRDefault="00927304" w:rsidP="009F1C38">
      <w:pPr>
        <w:pStyle w:val="a4"/>
        <w:jc w:val="both"/>
        <w:rPr>
          <w:rFonts w:ascii="Arial" w:hAnsi="Arial" w:cs="Arial"/>
          <w:sz w:val="24"/>
          <w:szCs w:val="24"/>
        </w:rPr>
      </w:pPr>
      <w:r w:rsidRPr="00EF2E7E">
        <w:rPr>
          <w:rFonts w:ascii="Arial" w:hAnsi="Arial" w:cs="Arial"/>
          <w:sz w:val="24"/>
          <w:szCs w:val="24"/>
        </w:rPr>
        <w:t> </w:t>
      </w:r>
    </w:p>
    <w:p w:rsidR="00B56A89" w:rsidRPr="00EF2E7E" w:rsidRDefault="00215526" w:rsidP="009F1C38">
      <w:pPr>
        <w:pStyle w:val="a4"/>
        <w:jc w:val="both"/>
        <w:rPr>
          <w:rFonts w:ascii="Arial" w:hAnsi="Arial" w:cs="Arial"/>
          <w:sz w:val="24"/>
          <w:szCs w:val="24"/>
        </w:rPr>
      </w:pPr>
      <w:r w:rsidRPr="00EF2E7E">
        <w:rPr>
          <w:rFonts w:ascii="Arial" w:hAnsi="Arial" w:cs="Arial"/>
          <w:sz w:val="24"/>
          <w:szCs w:val="24"/>
        </w:rPr>
        <w:t>Глава</w:t>
      </w:r>
      <w:r w:rsidR="00927304" w:rsidRPr="00EF2E7E">
        <w:rPr>
          <w:rFonts w:ascii="Arial" w:hAnsi="Arial" w:cs="Arial"/>
          <w:sz w:val="24"/>
          <w:szCs w:val="24"/>
        </w:rPr>
        <w:t xml:space="preserve"> района                                   </w:t>
      </w:r>
      <w:r w:rsidRPr="00EF2E7E">
        <w:rPr>
          <w:rFonts w:ascii="Arial" w:hAnsi="Arial" w:cs="Arial"/>
          <w:sz w:val="24"/>
          <w:szCs w:val="24"/>
        </w:rPr>
        <w:t xml:space="preserve">        </w:t>
      </w:r>
      <w:r w:rsidR="00927304" w:rsidRPr="00EF2E7E">
        <w:rPr>
          <w:rFonts w:ascii="Arial" w:hAnsi="Arial" w:cs="Arial"/>
          <w:sz w:val="24"/>
          <w:szCs w:val="24"/>
        </w:rPr>
        <w:t xml:space="preserve">           </w:t>
      </w:r>
      <w:r w:rsidR="00214FF0" w:rsidRPr="00EF2E7E">
        <w:rPr>
          <w:rFonts w:ascii="Arial" w:hAnsi="Arial" w:cs="Arial"/>
          <w:sz w:val="24"/>
          <w:szCs w:val="24"/>
        </w:rPr>
        <w:t xml:space="preserve">                                            </w:t>
      </w:r>
      <w:r w:rsidR="00927304" w:rsidRPr="00EF2E7E">
        <w:rPr>
          <w:rFonts w:ascii="Arial" w:hAnsi="Arial" w:cs="Arial"/>
          <w:sz w:val="24"/>
          <w:szCs w:val="24"/>
        </w:rPr>
        <w:t xml:space="preserve">     </w:t>
      </w:r>
      <w:r w:rsidR="0093545C" w:rsidRPr="00EF2E7E">
        <w:rPr>
          <w:rFonts w:ascii="Arial" w:hAnsi="Arial" w:cs="Arial"/>
          <w:sz w:val="24"/>
          <w:szCs w:val="24"/>
        </w:rPr>
        <w:t>И.А. Щербаков</w:t>
      </w:r>
    </w:p>
    <w:p w:rsidR="0086023F" w:rsidRPr="00EF2E7E" w:rsidRDefault="0086023F" w:rsidP="009F1C38">
      <w:pPr>
        <w:pStyle w:val="a4"/>
        <w:jc w:val="both"/>
        <w:rPr>
          <w:rFonts w:ascii="Arial" w:hAnsi="Arial" w:cs="Arial"/>
          <w:sz w:val="24"/>
          <w:szCs w:val="24"/>
        </w:rPr>
      </w:pPr>
    </w:p>
    <w:p w:rsidR="00214FF0" w:rsidRPr="00EF2E7E" w:rsidRDefault="00214FF0" w:rsidP="009F1C38">
      <w:pPr>
        <w:pStyle w:val="a4"/>
        <w:jc w:val="both"/>
        <w:rPr>
          <w:rFonts w:ascii="Arial" w:hAnsi="Arial" w:cs="Arial"/>
          <w:sz w:val="24"/>
          <w:szCs w:val="24"/>
        </w:rPr>
      </w:pPr>
    </w:p>
    <w:p w:rsidR="00AC39B7" w:rsidRPr="00EF2E7E" w:rsidRDefault="00AC39B7" w:rsidP="009F1C38">
      <w:pPr>
        <w:pStyle w:val="a4"/>
        <w:jc w:val="both"/>
        <w:rPr>
          <w:rFonts w:ascii="Arial" w:hAnsi="Arial" w:cs="Arial"/>
          <w:sz w:val="24"/>
          <w:szCs w:val="24"/>
        </w:rPr>
      </w:pPr>
      <w:r w:rsidRPr="00EF2E7E">
        <w:rPr>
          <w:rFonts w:ascii="Arial" w:hAnsi="Arial" w:cs="Arial"/>
          <w:sz w:val="24"/>
          <w:szCs w:val="24"/>
        </w:rPr>
        <w:t>Приложение</w:t>
      </w:r>
      <w:r w:rsidR="00603583" w:rsidRPr="00EF2E7E">
        <w:rPr>
          <w:rFonts w:ascii="Arial" w:hAnsi="Arial" w:cs="Arial"/>
          <w:sz w:val="24"/>
          <w:szCs w:val="24"/>
        </w:rPr>
        <w:t>№1</w:t>
      </w:r>
      <w:r w:rsidR="00214FF0" w:rsidRPr="00EF2E7E">
        <w:rPr>
          <w:rFonts w:ascii="Arial" w:hAnsi="Arial" w:cs="Arial"/>
          <w:sz w:val="24"/>
          <w:szCs w:val="24"/>
        </w:rPr>
        <w:t xml:space="preserve"> </w:t>
      </w:r>
      <w:r w:rsidRPr="00EF2E7E">
        <w:rPr>
          <w:rFonts w:ascii="Arial" w:hAnsi="Arial" w:cs="Arial"/>
          <w:sz w:val="24"/>
          <w:szCs w:val="24"/>
        </w:rPr>
        <w:t>к постановлению</w:t>
      </w:r>
      <w:r w:rsidR="00214FF0" w:rsidRPr="00EF2E7E">
        <w:rPr>
          <w:rFonts w:ascii="Arial" w:hAnsi="Arial" w:cs="Arial"/>
          <w:sz w:val="24"/>
          <w:szCs w:val="24"/>
        </w:rPr>
        <w:t xml:space="preserve"> </w:t>
      </w:r>
      <w:r w:rsidRPr="00EF2E7E">
        <w:rPr>
          <w:rFonts w:ascii="Arial" w:hAnsi="Arial" w:cs="Arial"/>
          <w:sz w:val="24"/>
          <w:szCs w:val="24"/>
        </w:rPr>
        <w:t>Администрации Тальменского района</w:t>
      </w:r>
      <w:r w:rsidR="00214FF0" w:rsidRPr="00EF2E7E">
        <w:rPr>
          <w:rFonts w:ascii="Arial" w:hAnsi="Arial" w:cs="Arial"/>
          <w:sz w:val="24"/>
          <w:szCs w:val="24"/>
        </w:rPr>
        <w:t xml:space="preserve"> </w:t>
      </w:r>
      <w:r w:rsidRPr="00EF2E7E">
        <w:rPr>
          <w:rFonts w:ascii="Arial" w:hAnsi="Arial" w:cs="Arial"/>
          <w:sz w:val="24"/>
          <w:szCs w:val="24"/>
        </w:rPr>
        <w:t xml:space="preserve">от </w:t>
      </w:r>
      <w:r w:rsidR="00214FF0" w:rsidRPr="00EF2E7E">
        <w:rPr>
          <w:rFonts w:ascii="Arial" w:hAnsi="Arial" w:cs="Arial"/>
          <w:sz w:val="24"/>
          <w:szCs w:val="24"/>
        </w:rPr>
        <w:t>29.12.2022 №1114 «</w:t>
      </w:r>
      <w:r w:rsidR="00214FF0" w:rsidRPr="00EF2E7E">
        <w:rPr>
          <w:rStyle w:val="aa"/>
          <w:rFonts w:ascii="Arial" w:hAnsi="Arial" w:cs="Arial"/>
          <w:b w:val="0"/>
          <w:color w:val="000000"/>
          <w:sz w:val="24"/>
          <w:szCs w:val="24"/>
        </w:rPr>
        <w:t xml:space="preserve">Об утверждении муниципальной программы </w:t>
      </w:r>
      <w:r w:rsidR="00214FF0" w:rsidRPr="00EF2E7E">
        <w:rPr>
          <w:rFonts w:ascii="Arial" w:hAnsi="Arial" w:cs="Arial"/>
          <w:sz w:val="24"/>
          <w:szCs w:val="24"/>
        </w:rPr>
        <w:t>«Переселение граждан из аварийного жилищного фонда Тальменского района» на 2023–2025 годы»»</w:t>
      </w:r>
    </w:p>
    <w:p w:rsidR="00AC39B7" w:rsidRPr="00EF2E7E" w:rsidRDefault="00AC39B7" w:rsidP="009F1C38">
      <w:pPr>
        <w:pStyle w:val="a4"/>
        <w:jc w:val="both"/>
        <w:rPr>
          <w:rFonts w:ascii="Arial" w:hAnsi="Arial" w:cs="Arial"/>
          <w:sz w:val="24"/>
          <w:szCs w:val="24"/>
        </w:rPr>
      </w:pPr>
    </w:p>
    <w:p w:rsidR="00214FF0" w:rsidRPr="00EF2E7E" w:rsidRDefault="00214FF0" w:rsidP="009F1C38">
      <w:pPr>
        <w:pStyle w:val="a4"/>
        <w:jc w:val="both"/>
        <w:rPr>
          <w:rFonts w:ascii="Arial" w:hAnsi="Arial" w:cs="Arial"/>
          <w:sz w:val="24"/>
          <w:szCs w:val="24"/>
        </w:rPr>
      </w:pPr>
    </w:p>
    <w:p w:rsidR="004C7E5F" w:rsidRPr="00EF2E7E" w:rsidRDefault="004C7E5F" w:rsidP="00214FF0">
      <w:pPr>
        <w:pStyle w:val="a4"/>
        <w:jc w:val="center"/>
        <w:rPr>
          <w:rFonts w:ascii="Arial" w:hAnsi="Arial" w:cs="Arial"/>
          <w:b/>
          <w:sz w:val="24"/>
          <w:szCs w:val="24"/>
        </w:rPr>
      </w:pPr>
      <w:r w:rsidRPr="00EF2E7E">
        <w:rPr>
          <w:rFonts w:ascii="Arial" w:hAnsi="Arial" w:cs="Arial"/>
          <w:b/>
          <w:sz w:val="24"/>
          <w:szCs w:val="24"/>
        </w:rPr>
        <w:t>ПАСПОРТ</w:t>
      </w:r>
    </w:p>
    <w:p w:rsidR="003A6980" w:rsidRPr="00EF2E7E" w:rsidRDefault="003A6980" w:rsidP="00214FF0">
      <w:pPr>
        <w:pStyle w:val="a4"/>
        <w:jc w:val="center"/>
        <w:rPr>
          <w:rFonts w:ascii="Arial" w:hAnsi="Arial" w:cs="Arial"/>
          <w:b/>
          <w:sz w:val="24"/>
          <w:szCs w:val="24"/>
        </w:rPr>
      </w:pPr>
      <w:r w:rsidRPr="00EF2E7E">
        <w:rPr>
          <w:rFonts w:ascii="Arial" w:hAnsi="Arial" w:cs="Arial"/>
          <w:b/>
          <w:sz w:val="24"/>
          <w:szCs w:val="24"/>
        </w:rPr>
        <w:t>Муниципальной программы</w:t>
      </w:r>
    </w:p>
    <w:p w:rsidR="003A6980" w:rsidRPr="00EF2E7E" w:rsidRDefault="003A6980" w:rsidP="00214FF0">
      <w:pPr>
        <w:pStyle w:val="a4"/>
        <w:jc w:val="center"/>
        <w:rPr>
          <w:rFonts w:ascii="Arial" w:hAnsi="Arial" w:cs="Arial"/>
          <w:b/>
          <w:sz w:val="24"/>
          <w:szCs w:val="24"/>
        </w:rPr>
      </w:pPr>
      <w:r w:rsidRPr="00EF2E7E">
        <w:rPr>
          <w:rFonts w:ascii="Arial" w:hAnsi="Arial" w:cs="Arial"/>
          <w:b/>
          <w:sz w:val="24"/>
          <w:szCs w:val="24"/>
        </w:rPr>
        <w:t>«Переселение граждан из аварийного жилищного фонда Тальменского района»</w:t>
      </w:r>
    </w:p>
    <w:p w:rsidR="003A6980" w:rsidRPr="00EF2E7E" w:rsidRDefault="00F4283E" w:rsidP="00214FF0">
      <w:pPr>
        <w:pStyle w:val="a4"/>
        <w:jc w:val="center"/>
        <w:rPr>
          <w:rFonts w:ascii="Arial" w:hAnsi="Arial" w:cs="Arial"/>
          <w:b/>
          <w:sz w:val="24"/>
          <w:szCs w:val="24"/>
        </w:rPr>
      </w:pPr>
      <w:r w:rsidRPr="00EF2E7E">
        <w:rPr>
          <w:rFonts w:ascii="Arial" w:hAnsi="Arial" w:cs="Arial"/>
          <w:b/>
          <w:sz w:val="24"/>
          <w:szCs w:val="24"/>
        </w:rPr>
        <w:t>на 2023</w:t>
      </w:r>
      <w:r w:rsidR="00F05AE4" w:rsidRPr="00EF2E7E">
        <w:rPr>
          <w:rFonts w:ascii="Arial" w:hAnsi="Arial" w:cs="Arial"/>
          <w:b/>
          <w:sz w:val="24"/>
          <w:szCs w:val="24"/>
        </w:rPr>
        <w:t>–2025</w:t>
      </w:r>
      <w:r w:rsidR="003A6980" w:rsidRPr="00EF2E7E">
        <w:rPr>
          <w:rFonts w:ascii="Arial" w:hAnsi="Arial" w:cs="Arial"/>
          <w:b/>
          <w:sz w:val="24"/>
          <w:szCs w:val="24"/>
        </w:rPr>
        <w:t xml:space="preserve">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gridCol w:w="5069"/>
      </w:tblGrid>
      <w:tr w:rsidR="00E94352" w:rsidRPr="00EF2E7E" w:rsidTr="00214FF0">
        <w:trPr>
          <w:trHeight w:val="553"/>
        </w:trPr>
        <w:tc>
          <w:tcPr>
            <w:tcW w:w="5068" w:type="dxa"/>
          </w:tcPr>
          <w:p w:rsidR="00E94352" w:rsidRPr="00EF2E7E" w:rsidRDefault="004C7E5F" w:rsidP="009F1C38">
            <w:pPr>
              <w:pStyle w:val="a4"/>
              <w:jc w:val="both"/>
              <w:rPr>
                <w:rFonts w:ascii="Arial" w:hAnsi="Arial" w:cs="Arial"/>
                <w:sz w:val="24"/>
                <w:szCs w:val="24"/>
              </w:rPr>
            </w:pPr>
            <w:r w:rsidRPr="00EF2E7E">
              <w:rPr>
                <w:rFonts w:ascii="Arial" w:hAnsi="Arial" w:cs="Arial"/>
                <w:sz w:val="24"/>
                <w:szCs w:val="24"/>
              </w:rPr>
              <w:t xml:space="preserve">  </w:t>
            </w:r>
            <w:r w:rsidR="00E94352" w:rsidRPr="00EF2E7E">
              <w:rPr>
                <w:rFonts w:ascii="Arial" w:hAnsi="Arial" w:cs="Arial"/>
                <w:sz w:val="24"/>
                <w:szCs w:val="24"/>
              </w:rPr>
              <w:t>Ответственный исполнитель программы</w:t>
            </w:r>
          </w:p>
          <w:p w:rsidR="00E94352" w:rsidRPr="00EF2E7E" w:rsidRDefault="00E94352" w:rsidP="009F1C38">
            <w:pPr>
              <w:pStyle w:val="a4"/>
              <w:jc w:val="both"/>
              <w:rPr>
                <w:rFonts w:ascii="Arial" w:hAnsi="Arial" w:cs="Arial"/>
                <w:sz w:val="24"/>
                <w:szCs w:val="24"/>
              </w:rPr>
            </w:pPr>
          </w:p>
        </w:tc>
        <w:tc>
          <w:tcPr>
            <w:tcW w:w="5069" w:type="dxa"/>
          </w:tcPr>
          <w:p w:rsidR="00E94352" w:rsidRPr="00EF2E7E" w:rsidRDefault="00E94352" w:rsidP="009F1C38">
            <w:pPr>
              <w:pStyle w:val="a4"/>
              <w:jc w:val="both"/>
              <w:rPr>
                <w:rFonts w:ascii="Arial" w:hAnsi="Arial" w:cs="Arial"/>
                <w:sz w:val="24"/>
                <w:szCs w:val="24"/>
              </w:rPr>
            </w:pPr>
            <w:r w:rsidRPr="00EF2E7E">
              <w:rPr>
                <w:rFonts w:ascii="Arial" w:hAnsi="Arial" w:cs="Arial"/>
                <w:sz w:val="24"/>
                <w:szCs w:val="24"/>
              </w:rPr>
              <w:t>Администрация Тальменского района</w:t>
            </w:r>
            <w:r w:rsidR="005E3697" w:rsidRPr="00EF2E7E">
              <w:rPr>
                <w:rFonts w:ascii="Arial" w:hAnsi="Arial" w:cs="Arial"/>
                <w:sz w:val="24"/>
                <w:szCs w:val="24"/>
              </w:rPr>
              <w:t xml:space="preserve"> отдел капитального строительства </w:t>
            </w:r>
          </w:p>
        </w:tc>
      </w:tr>
      <w:tr w:rsidR="00E94352" w:rsidRPr="00EF2E7E" w:rsidTr="00B75371">
        <w:tc>
          <w:tcPr>
            <w:tcW w:w="5068" w:type="dxa"/>
          </w:tcPr>
          <w:p w:rsidR="00E94352" w:rsidRPr="00EF2E7E" w:rsidRDefault="00E94352" w:rsidP="009F1C38">
            <w:pPr>
              <w:pStyle w:val="a4"/>
              <w:jc w:val="both"/>
              <w:rPr>
                <w:rFonts w:ascii="Arial" w:hAnsi="Arial" w:cs="Arial"/>
                <w:sz w:val="24"/>
                <w:szCs w:val="24"/>
              </w:rPr>
            </w:pPr>
            <w:r w:rsidRPr="00EF2E7E">
              <w:rPr>
                <w:rFonts w:ascii="Arial" w:hAnsi="Arial" w:cs="Arial"/>
                <w:sz w:val="24"/>
                <w:szCs w:val="24"/>
              </w:rPr>
              <w:t>Соисполнитель программы</w:t>
            </w:r>
          </w:p>
        </w:tc>
        <w:tc>
          <w:tcPr>
            <w:tcW w:w="5069" w:type="dxa"/>
          </w:tcPr>
          <w:p w:rsidR="00E94352" w:rsidRPr="00EF2E7E" w:rsidRDefault="00FA2937" w:rsidP="009F1C38">
            <w:pPr>
              <w:pStyle w:val="a4"/>
              <w:jc w:val="both"/>
              <w:rPr>
                <w:rFonts w:ascii="Arial" w:hAnsi="Arial" w:cs="Arial"/>
                <w:sz w:val="24"/>
                <w:szCs w:val="24"/>
              </w:rPr>
            </w:pPr>
            <w:r w:rsidRPr="00EF2E7E">
              <w:rPr>
                <w:rFonts w:ascii="Arial" w:hAnsi="Arial" w:cs="Arial"/>
                <w:sz w:val="24"/>
                <w:szCs w:val="24"/>
              </w:rPr>
              <w:t>отсутствует</w:t>
            </w:r>
          </w:p>
        </w:tc>
      </w:tr>
      <w:tr w:rsidR="00E94352" w:rsidRPr="00EF2E7E" w:rsidTr="00B75371">
        <w:tc>
          <w:tcPr>
            <w:tcW w:w="5068" w:type="dxa"/>
          </w:tcPr>
          <w:p w:rsidR="00E94352" w:rsidRPr="00EF2E7E" w:rsidRDefault="00E94352" w:rsidP="009F1C38">
            <w:pPr>
              <w:pStyle w:val="a4"/>
              <w:jc w:val="both"/>
              <w:rPr>
                <w:rFonts w:ascii="Arial" w:hAnsi="Arial" w:cs="Arial"/>
                <w:sz w:val="24"/>
                <w:szCs w:val="24"/>
              </w:rPr>
            </w:pPr>
            <w:r w:rsidRPr="00EF2E7E">
              <w:rPr>
                <w:rFonts w:ascii="Arial" w:hAnsi="Arial" w:cs="Arial"/>
                <w:sz w:val="24"/>
                <w:szCs w:val="24"/>
              </w:rPr>
              <w:t>Участники программы</w:t>
            </w:r>
          </w:p>
        </w:tc>
        <w:tc>
          <w:tcPr>
            <w:tcW w:w="5069" w:type="dxa"/>
          </w:tcPr>
          <w:p w:rsidR="00E94352" w:rsidRPr="00EF2E7E" w:rsidRDefault="003A6980" w:rsidP="009F1C38">
            <w:pPr>
              <w:pStyle w:val="a4"/>
              <w:jc w:val="both"/>
              <w:rPr>
                <w:rFonts w:ascii="Arial" w:hAnsi="Arial" w:cs="Arial"/>
                <w:sz w:val="24"/>
                <w:szCs w:val="24"/>
              </w:rPr>
            </w:pPr>
            <w:r w:rsidRPr="00EF2E7E">
              <w:rPr>
                <w:rFonts w:ascii="Arial" w:hAnsi="Arial" w:cs="Arial"/>
                <w:sz w:val="24"/>
                <w:szCs w:val="24"/>
              </w:rPr>
              <w:t>Администрация Тальменского поссовета</w:t>
            </w:r>
          </w:p>
        </w:tc>
      </w:tr>
      <w:tr w:rsidR="00E94352" w:rsidRPr="00EF2E7E" w:rsidTr="00B75371">
        <w:tc>
          <w:tcPr>
            <w:tcW w:w="5068" w:type="dxa"/>
          </w:tcPr>
          <w:p w:rsidR="00E94352" w:rsidRPr="00EF2E7E" w:rsidRDefault="00E94352" w:rsidP="009F1C38">
            <w:pPr>
              <w:pStyle w:val="a4"/>
              <w:jc w:val="both"/>
              <w:rPr>
                <w:rFonts w:ascii="Arial" w:hAnsi="Arial" w:cs="Arial"/>
                <w:sz w:val="24"/>
                <w:szCs w:val="24"/>
              </w:rPr>
            </w:pPr>
            <w:r w:rsidRPr="00EF2E7E">
              <w:rPr>
                <w:rFonts w:ascii="Arial" w:hAnsi="Arial" w:cs="Arial"/>
                <w:sz w:val="24"/>
                <w:szCs w:val="24"/>
              </w:rPr>
              <w:t>Подпрограммы программы</w:t>
            </w:r>
          </w:p>
        </w:tc>
        <w:tc>
          <w:tcPr>
            <w:tcW w:w="5069" w:type="dxa"/>
          </w:tcPr>
          <w:p w:rsidR="00E94352" w:rsidRPr="00EF2E7E" w:rsidRDefault="00E94352" w:rsidP="009F1C38">
            <w:pPr>
              <w:pStyle w:val="a4"/>
              <w:jc w:val="both"/>
              <w:rPr>
                <w:rFonts w:ascii="Arial" w:hAnsi="Arial" w:cs="Arial"/>
                <w:sz w:val="24"/>
                <w:szCs w:val="24"/>
              </w:rPr>
            </w:pPr>
            <w:r w:rsidRPr="00EF2E7E">
              <w:rPr>
                <w:rFonts w:ascii="Arial" w:hAnsi="Arial" w:cs="Arial"/>
                <w:sz w:val="24"/>
                <w:szCs w:val="24"/>
              </w:rPr>
              <w:t>Отсутствуют</w:t>
            </w:r>
          </w:p>
        </w:tc>
      </w:tr>
      <w:tr w:rsidR="003A6980" w:rsidRPr="00EF2E7E" w:rsidTr="00B75371">
        <w:tc>
          <w:tcPr>
            <w:tcW w:w="5068" w:type="dxa"/>
          </w:tcPr>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t>Цели программы</w:t>
            </w:r>
          </w:p>
        </w:tc>
        <w:tc>
          <w:tcPr>
            <w:tcW w:w="5069" w:type="dxa"/>
          </w:tcPr>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t>создание безопасных и благоприятных условий проживания граждан путем устойчивого сокращения непригодного для проживания жилищного фонда</w:t>
            </w:r>
            <w:r w:rsidR="006113CA" w:rsidRPr="00EF2E7E">
              <w:rPr>
                <w:rFonts w:ascii="Arial" w:hAnsi="Arial" w:cs="Arial"/>
                <w:sz w:val="24"/>
                <w:szCs w:val="24"/>
              </w:rPr>
              <w:t xml:space="preserve"> Тальменского района</w:t>
            </w:r>
            <w:r w:rsidRPr="00EF2E7E">
              <w:rPr>
                <w:rFonts w:ascii="Arial" w:hAnsi="Arial" w:cs="Arial"/>
                <w:sz w:val="24"/>
                <w:szCs w:val="24"/>
              </w:rPr>
              <w:t>;</w:t>
            </w:r>
          </w:p>
        </w:tc>
      </w:tr>
      <w:tr w:rsidR="003A6980" w:rsidRPr="00EF2E7E" w:rsidTr="00B75371">
        <w:tc>
          <w:tcPr>
            <w:tcW w:w="5068" w:type="dxa"/>
          </w:tcPr>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t>Задачи программы</w:t>
            </w:r>
          </w:p>
        </w:tc>
        <w:tc>
          <w:tcPr>
            <w:tcW w:w="5069" w:type="dxa"/>
          </w:tcPr>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t xml:space="preserve">переселение граждан из многоквартирных домов, признанных в установленном порядке аварийными и подлежащими </w:t>
            </w:r>
            <w:r w:rsidRPr="00EF2E7E">
              <w:rPr>
                <w:rFonts w:ascii="Arial" w:hAnsi="Arial" w:cs="Arial"/>
                <w:sz w:val="24"/>
                <w:szCs w:val="24"/>
              </w:rPr>
              <w:lastRenderedPageBreak/>
              <w:t>сносу до 2023года в связи с физическим износом в процессе эксплуатации</w:t>
            </w:r>
          </w:p>
        </w:tc>
      </w:tr>
      <w:tr w:rsidR="003A6980" w:rsidRPr="00EF2E7E" w:rsidTr="00B75371">
        <w:tc>
          <w:tcPr>
            <w:tcW w:w="5068" w:type="dxa"/>
          </w:tcPr>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lastRenderedPageBreak/>
              <w:t>Целевые индикаторы и показатели программы</w:t>
            </w:r>
          </w:p>
          <w:p w:rsidR="003A6980" w:rsidRPr="00EF2E7E" w:rsidRDefault="003A6980" w:rsidP="009F1C38">
            <w:pPr>
              <w:pStyle w:val="a4"/>
              <w:jc w:val="both"/>
              <w:rPr>
                <w:rFonts w:ascii="Arial" w:hAnsi="Arial" w:cs="Arial"/>
                <w:sz w:val="24"/>
                <w:szCs w:val="24"/>
              </w:rPr>
            </w:pPr>
          </w:p>
        </w:tc>
        <w:tc>
          <w:tcPr>
            <w:tcW w:w="5069" w:type="dxa"/>
          </w:tcPr>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t>количество переселенных из аварийного жилья граждан;</w:t>
            </w:r>
          </w:p>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t>площадь расселенного аварийного жилищного фонда</w:t>
            </w:r>
          </w:p>
        </w:tc>
      </w:tr>
      <w:tr w:rsidR="003A6980" w:rsidRPr="00EF2E7E" w:rsidTr="00B75371">
        <w:trPr>
          <w:trHeight w:val="325"/>
        </w:trPr>
        <w:tc>
          <w:tcPr>
            <w:tcW w:w="5068" w:type="dxa"/>
          </w:tcPr>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t>Сроки  и этапы реализации программы</w:t>
            </w:r>
          </w:p>
        </w:tc>
        <w:tc>
          <w:tcPr>
            <w:tcW w:w="5069" w:type="dxa"/>
          </w:tcPr>
          <w:p w:rsidR="003A6980" w:rsidRPr="00EF2E7E" w:rsidRDefault="00F4283E" w:rsidP="009F1C38">
            <w:pPr>
              <w:pStyle w:val="a4"/>
              <w:jc w:val="both"/>
              <w:rPr>
                <w:rFonts w:ascii="Arial" w:hAnsi="Arial" w:cs="Arial"/>
                <w:sz w:val="24"/>
                <w:szCs w:val="24"/>
              </w:rPr>
            </w:pPr>
            <w:r w:rsidRPr="00EF2E7E">
              <w:rPr>
                <w:rFonts w:ascii="Arial" w:hAnsi="Arial" w:cs="Arial"/>
                <w:sz w:val="24"/>
                <w:szCs w:val="24"/>
              </w:rPr>
              <w:t>2023</w:t>
            </w:r>
            <w:r w:rsidR="003A6980" w:rsidRPr="00EF2E7E">
              <w:rPr>
                <w:rFonts w:ascii="Arial" w:hAnsi="Arial" w:cs="Arial"/>
                <w:sz w:val="24"/>
                <w:szCs w:val="24"/>
              </w:rPr>
              <w:t>-202</w:t>
            </w:r>
            <w:r w:rsidR="00F05AE4" w:rsidRPr="00EF2E7E">
              <w:rPr>
                <w:rFonts w:ascii="Arial" w:hAnsi="Arial" w:cs="Arial"/>
                <w:sz w:val="24"/>
                <w:szCs w:val="24"/>
              </w:rPr>
              <w:t>5</w:t>
            </w:r>
            <w:r w:rsidRPr="00EF2E7E">
              <w:rPr>
                <w:rFonts w:ascii="Arial" w:hAnsi="Arial" w:cs="Arial"/>
                <w:sz w:val="24"/>
                <w:szCs w:val="24"/>
              </w:rPr>
              <w:t xml:space="preserve"> </w:t>
            </w:r>
            <w:r w:rsidR="003A6980" w:rsidRPr="00EF2E7E">
              <w:rPr>
                <w:rFonts w:ascii="Arial" w:hAnsi="Arial" w:cs="Arial"/>
                <w:sz w:val="24"/>
                <w:szCs w:val="24"/>
              </w:rPr>
              <w:t>годы, без деления на этапы</w:t>
            </w:r>
          </w:p>
        </w:tc>
      </w:tr>
      <w:tr w:rsidR="003A6980" w:rsidRPr="00EF2E7E" w:rsidTr="00B75371">
        <w:trPr>
          <w:trHeight w:val="325"/>
        </w:trPr>
        <w:tc>
          <w:tcPr>
            <w:tcW w:w="5068" w:type="dxa"/>
          </w:tcPr>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t>Объемы финансирования программы</w:t>
            </w:r>
          </w:p>
        </w:tc>
        <w:tc>
          <w:tcPr>
            <w:tcW w:w="5069" w:type="dxa"/>
          </w:tcPr>
          <w:p w:rsidR="00F4283E" w:rsidRPr="00EF2E7E" w:rsidRDefault="00F4283E" w:rsidP="009F1C38">
            <w:pPr>
              <w:pStyle w:val="a4"/>
              <w:jc w:val="both"/>
              <w:rPr>
                <w:rFonts w:ascii="Arial" w:hAnsi="Arial" w:cs="Arial"/>
                <w:sz w:val="24"/>
                <w:szCs w:val="24"/>
              </w:rPr>
            </w:pPr>
            <w:r w:rsidRPr="00EF2E7E">
              <w:rPr>
                <w:rFonts w:ascii="Arial" w:hAnsi="Arial" w:cs="Arial"/>
                <w:sz w:val="24"/>
                <w:szCs w:val="24"/>
              </w:rPr>
              <w:t>Общий объем финансирования составляет 807</w:t>
            </w:r>
            <w:r w:rsidR="00F05AE4" w:rsidRPr="00EF2E7E">
              <w:rPr>
                <w:rFonts w:ascii="Arial" w:hAnsi="Arial" w:cs="Arial"/>
                <w:sz w:val="24"/>
                <w:szCs w:val="24"/>
              </w:rPr>
              <w:t>1</w:t>
            </w:r>
            <w:r w:rsidRPr="00EF2E7E">
              <w:rPr>
                <w:rFonts w:ascii="Arial" w:hAnsi="Arial" w:cs="Arial"/>
                <w:sz w:val="24"/>
                <w:szCs w:val="24"/>
              </w:rPr>
              <w:t>0,8 тыс. рублей, в том числе по годам:</w:t>
            </w:r>
            <w:r w:rsidRPr="00EF2E7E">
              <w:rPr>
                <w:rFonts w:ascii="Arial" w:hAnsi="Arial" w:cs="Arial"/>
                <w:sz w:val="24"/>
                <w:szCs w:val="24"/>
              </w:rPr>
              <w:br/>
            </w:r>
            <w:r w:rsidR="00DA0906">
              <w:rPr>
                <w:rFonts w:ascii="Arial" w:hAnsi="Arial" w:cs="Arial"/>
                <w:sz w:val="24"/>
                <w:szCs w:val="24"/>
              </w:rPr>
              <w:t>2023 год-</w:t>
            </w:r>
            <w:r w:rsidR="00F05AE4" w:rsidRPr="00EF2E7E">
              <w:rPr>
                <w:rFonts w:ascii="Arial" w:hAnsi="Arial" w:cs="Arial"/>
                <w:sz w:val="24"/>
                <w:szCs w:val="24"/>
              </w:rPr>
              <w:t>40</w:t>
            </w:r>
            <w:r w:rsidRPr="00EF2E7E">
              <w:rPr>
                <w:rFonts w:ascii="Arial" w:hAnsi="Arial" w:cs="Arial"/>
                <w:sz w:val="24"/>
                <w:szCs w:val="24"/>
              </w:rPr>
              <w:t xml:space="preserve"> тыс.рублей;</w:t>
            </w:r>
          </w:p>
          <w:p w:rsidR="00F4283E" w:rsidRPr="00EF2E7E" w:rsidRDefault="00F4283E" w:rsidP="009F1C38">
            <w:pPr>
              <w:pStyle w:val="a4"/>
              <w:jc w:val="both"/>
              <w:rPr>
                <w:rFonts w:ascii="Arial" w:hAnsi="Arial" w:cs="Arial"/>
                <w:sz w:val="24"/>
                <w:szCs w:val="24"/>
              </w:rPr>
            </w:pPr>
            <w:r w:rsidRPr="00EF2E7E">
              <w:rPr>
                <w:rFonts w:ascii="Arial" w:hAnsi="Arial" w:cs="Arial"/>
                <w:sz w:val="24"/>
                <w:szCs w:val="24"/>
              </w:rPr>
              <w:t>2024 год-59301,5 тыс.рублей;</w:t>
            </w:r>
          </w:p>
          <w:p w:rsidR="00F05AE4" w:rsidRPr="00EF2E7E" w:rsidRDefault="00DA0906" w:rsidP="009F1C38">
            <w:pPr>
              <w:pStyle w:val="a4"/>
              <w:jc w:val="both"/>
              <w:rPr>
                <w:rFonts w:ascii="Arial" w:hAnsi="Arial" w:cs="Arial"/>
                <w:sz w:val="24"/>
                <w:szCs w:val="24"/>
              </w:rPr>
            </w:pPr>
            <w:r>
              <w:rPr>
                <w:rFonts w:ascii="Arial" w:hAnsi="Arial" w:cs="Arial"/>
                <w:sz w:val="24"/>
                <w:szCs w:val="24"/>
              </w:rPr>
              <w:t>2025 год-</w:t>
            </w:r>
            <w:r w:rsidR="00F05AE4" w:rsidRPr="00EF2E7E">
              <w:rPr>
                <w:rFonts w:ascii="Arial" w:hAnsi="Arial" w:cs="Arial"/>
                <w:sz w:val="24"/>
                <w:szCs w:val="24"/>
              </w:rPr>
              <w:t>21369,3тыс.рублей;</w:t>
            </w:r>
          </w:p>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t>Из них:</w:t>
            </w:r>
          </w:p>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t>Общий объем средств федерального бюджета – 0 тыс. рублей;</w:t>
            </w:r>
          </w:p>
          <w:p w:rsidR="00F4283E" w:rsidRPr="00EF2E7E" w:rsidRDefault="00F4283E" w:rsidP="009F1C38">
            <w:pPr>
              <w:pStyle w:val="a4"/>
              <w:jc w:val="both"/>
              <w:rPr>
                <w:rFonts w:ascii="Arial" w:hAnsi="Arial" w:cs="Arial"/>
                <w:sz w:val="24"/>
                <w:szCs w:val="24"/>
              </w:rPr>
            </w:pPr>
            <w:r w:rsidRPr="00EF2E7E">
              <w:rPr>
                <w:rFonts w:ascii="Arial" w:hAnsi="Arial" w:cs="Arial"/>
                <w:sz w:val="24"/>
                <w:szCs w:val="24"/>
              </w:rPr>
              <w:t>Из них:</w:t>
            </w:r>
          </w:p>
          <w:p w:rsidR="00F4283E" w:rsidRPr="00EF2E7E" w:rsidRDefault="00F4283E" w:rsidP="009F1C38">
            <w:pPr>
              <w:pStyle w:val="a4"/>
              <w:jc w:val="both"/>
              <w:rPr>
                <w:rFonts w:ascii="Arial" w:hAnsi="Arial" w:cs="Arial"/>
                <w:sz w:val="24"/>
                <w:szCs w:val="24"/>
              </w:rPr>
            </w:pPr>
            <w:r w:rsidRPr="00EF2E7E">
              <w:rPr>
                <w:rFonts w:ascii="Arial" w:hAnsi="Arial" w:cs="Arial"/>
                <w:sz w:val="24"/>
                <w:szCs w:val="24"/>
              </w:rPr>
              <w:t>Общий объем средств краевого  бюджета  - 80630,8 тыс. рублей, в том числе по годам:</w:t>
            </w:r>
          </w:p>
          <w:p w:rsidR="00F4283E" w:rsidRPr="00EF2E7E" w:rsidRDefault="00DA0906" w:rsidP="009F1C38">
            <w:pPr>
              <w:pStyle w:val="a4"/>
              <w:jc w:val="both"/>
              <w:rPr>
                <w:rFonts w:ascii="Arial" w:hAnsi="Arial" w:cs="Arial"/>
                <w:sz w:val="24"/>
                <w:szCs w:val="24"/>
              </w:rPr>
            </w:pPr>
            <w:r>
              <w:rPr>
                <w:rFonts w:ascii="Arial" w:hAnsi="Arial" w:cs="Arial"/>
                <w:sz w:val="24"/>
                <w:szCs w:val="24"/>
              </w:rPr>
              <w:t>2023 год-</w:t>
            </w:r>
            <w:r w:rsidR="00F05AE4" w:rsidRPr="00EF2E7E">
              <w:rPr>
                <w:rFonts w:ascii="Arial" w:hAnsi="Arial" w:cs="Arial"/>
                <w:sz w:val="24"/>
                <w:szCs w:val="24"/>
              </w:rPr>
              <w:t>0</w:t>
            </w:r>
            <w:r w:rsidR="00F4283E" w:rsidRPr="00EF2E7E">
              <w:rPr>
                <w:rFonts w:ascii="Arial" w:hAnsi="Arial" w:cs="Arial"/>
                <w:sz w:val="24"/>
                <w:szCs w:val="24"/>
              </w:rPr>
              <w:t xml:space="preserve"> тыс.рублей;</w:t>
            </w:r>
          </w:p>
          <w:p w:rsidR="00F4283E" w:rsidRPr="00EF2E7E" w:rsidRDefault="00F4283E" w:rsidP="009F1C38">
            <w:pPr>
              <w:pStyle w:val="a4"/>
              <w:jc w:val="both"/>
              <w:rPr>
                <w:rFonts w:ascii="Arial" w:hAnsi="Arial" w:cs="Arial"/>
                <w:sz w:val="24"/>
                <w:szCs w:val="24"/>
              </w:rPr>
            </w:pPr>
            <w:r w:rsidRPr="00EF2E7E">
              <w:rPr>
                <w:rFonts w:ascii="Arial" w:hAnsi="Arial" w:cs="Arial"/>
                <w:sz w:val="24"/>
                <w:szCs w:val="24"/>
              </w:rPr>
              <w:t>2024 год-59261,5 тыс.рублей;</w:t>
            </w:r>
          </w:p>
          <w:p w:rsidR="00F05AE4" w:rsidRPr="00EF2E7E" w:rsidRDefault="00DA0906" w:rsidP="009F1C38">
            <w:pPr>
              <w:pStyle w:val="a4"/>
              <w:jc w:val="both"/>
              <w:rPr>
                <w:rFonts w:ascii="Arial" w:hAnsi="Arial" w:cs="Arial"/>
                <w:sz w:val="24"/>
                <w:szCs w:val="24"/>
              </w:rPr>
            </w:pPr>
            <w:r>
              <w:rPr>
                <w:rFonts w:ascii="Arial" w:hAnsi="Arial" w:cs="Arial"/>
                <w:sz w:val="24"/>
                <w:szCs w:val="24"/>
              </w:rPr>
              <w:t>2025 год-</w:t>
            </w:r>
            <w:r w:rsidR="00F05AE4" w:rsidRPr="00EF2E7E">
              <w:rPr>
                <w:rFonts w:ascii="Arial" w:hAnsi="Arial" w:cs="Arial"/>
                <w:sz w:val="24"/>
                <w:szCs w:val="24"/>
              </w:rPr>
              <w:t>21369,3 тыс.рублей;</w:t>
            </w:r>
          </w:p>
          <w:p w:rsidR="00F05AE4" w:rsidRPr="00EF2E7E" w:rsidRDefault="00F05AE4" w:rsidP="009F1C38">
            <w:pPr>
              <w:pStyle w:val="a4"/>
              <w:jc w:val="both"/>
              <w:rPr>
                <w:rFonts w:ascii="Arial" w:hAnsi="Arial" w:cs="Arial"/>
                <w:sz w:val="24"/>
                <w:szCs w:val="24"/>
              </w:rPr>
            </w:pPr>
          </w:p>
          <w:p w:rsidR="00F4283E" w:rsidRPr="00EF2E7E" w:rsidRDefault="00F4283E" w:rsidP="009F1C38">
            <w:pPr>
              <w:pStyle w:val="a4"/>
              <w:jc w:val="both"/>
              <w:rPr>
                <w:rFonts w:ascii="Arial" w:hAnsi="Arial" w:cs="Arial"/>
                <w:sz w:val="24"/>
                <w:szCs w:val="24"/>
              </w:rPr>
            </w:pPr>
            <w:r w:rsidRPr="00EF2E7E">
              <w:rPr>
                <w:rFonts w:ascii="Arial" w:hAnsi="Arial" w:cs="Arial"/>
                <w:sz w:val="24"/>
                <w:szCs w:val="24"/>
              </w:rPr>
              <w:t>Общий объем средств местного бюджета –</w:t>
            </w:r>
            <w:r w:rsidR="00F05AE4" w:rsidRPr="00EF2E7E">
              <w:rPr>
                <w:rFonts w:ascii="Arial" w:hAnsi="Arial" w:cs="Arial"/>
                <w:sz w:val="24"/>
                <w:szCs w:val="24"/>
              </w:rPr>
              <w:t>80</w:t>
            </w:r>
            <w:r w:rsidRPr="00EF2E7E">
              <w:rPr>
                <w:rFonts w:ascii="Arial" w:hAnsi="Arial" w:cs="Arial"/>
                <w:sz w:val="24"/>
                <w:szCs w:val="24"/>
              </w:rPr>
              <w:t xml:space="preserve"> тыс. рублей, в том числе по годам:</w:t>
            </w:r>
          </w:p>
          <w:p w:rsidR="00F4283E" w:rsidRPr="00EF2E7E" w:rsidRDefault="00F4283E" w:rsidP="009F1C38">
            <w:pPr>
              <w:pStyle w:val="a4"/>
              <w:jc w:val="both"/>
              <w:rPr>
                <w:rFonts w:ascii="Arial" w:hAnsi="Arial" w:cs="Arial"/>
                <w:sz w:val="24"/>
                <w:szCs w:val="24"/>
              </w:rPr>
            </w:pPr>
            <w:r w:rsidRPr="00EF2E7E">
              <w:rPr>
                <w:rFonts w:ascii="Arial" w:hAnsi="Arial" w:cs="Arial"/>
                <w:sz w:val="24"/>
                <w:szCs w:val="24"/>
              </w:rPr>
              <w:t>2023 год -40 тыс.рублей;</w:t>
            </w:r>
          </w:p>
          <w:p w:rsidR="00F4283E" w:rsidRPr="00EF2E7E" w:rsidRDefault="00F4283E" w:rsidP="009F1C38">
            <w:pPr>
              <w:pStyle w:val="a4"/>
              <w:jc w:val="both"/>
              <w:rPr>
                <w:rFonts w:ascii="Arial" w:hAnsi="Arial" w:cs="Arial"/>
                <w:sz w:val="24"/>
                <w:szCs w:val="24"/>
              </w:rPr>
            </w:pPr>
            <w:r w:rsidRPr="00EF2E7E">
              <w:rPr>
                <w:rFonts w:ascii="Arial" w:hAnsi="Arial" w:cs="Arial"/>
                <w:sz w:val="24"/>
                <w:szCs w:val="24"/>
              </w:rPr>
              <w:t>2024 год-40 тыс.рублей;</w:t>
            </w:r>
          </w:p>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2025год – 0  тыс.руб.</w:t>
            </w:r>
          </w:p>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t>Объемы и источники финансирования подлежат ежегодному уточнению при формировании местного бюджета на соответствующий финансовый год.</w:t>
            </w:r>
          </w:p>
        </w:tc>
      </w:tr>
      <w:tr w:rsidR="003A6980" w:rsidRPr="00EF2E7E" w:rsidTr="00B75371">
        <w:trPr>
          <w:trHeight w:val="325"/>
        </w:trPr>
        <w:tc>
          <w:tcPr>
            <w:tcW w:w="5068" w:type="dxa"/>
          </w:tcPr>
          <w:p w:rsidR="003A6980" w:rsidRPr="00EF2E7E" w:rsidRDefault="003A6980" w:rsidP="009F1C38">
            <w:pPr>
              <w:pStyle w:val="a4"/>
              <w:jc w:val="both"/>
              <w:rPr>
                <w:rFonts w:ascii="Arial" w:hAnsi="Arial" w:cs="Arial"/>
                <w:sz w:val="24"/>
                <w:szCs w:val="24"/>
              </w:rPr>
            </w:pPr>
            <w:r w:rsidRPr="00EF2E7E">
              <w:rPr>
                <w:rFonts w:ascii="Arial" w:hAnsi="Arial" w:cs="Arial"/>
                <w:sz w:val="24"/>
                <w:szCs w:val="24"/>
              </w:rPr>
              <w:t>Ожидаемые результаты программы</w:t>
            </w:r>
          </w:p>
        </w:tc>
        <w:tc>
          <w:tcPr>
            <w:tcW w:w="5069" w:type="dxa"/>
          </w:tcPr>
          <w:p w:rsidR="003A6980" w:rsidRPr="002777A7" w:rsidRDefault="003A6980" w:rsidP="009F1C38">
            <w:pPr>
              <w:pStyle w:val="a4"/>
              <w:jc w:val="both"/>
              <w:rPr>
                <w:rFonts w:ascii="Arial" w:hAnsi="Arial" w:cs="Arial"/>
                <w:spacing w:val="2"/>
                <w:sz w:val="24"/>
                <w:szCs w:val="24"/>
              </w:rPr>
            </w:pPr>
            <w:r w:rsidRPr="00EF2E7E">
              <w:rPr>
                <w:rFonts w:ascii="Arial" w:hAnsi="Arial" w:cs="Arial"/>
                <w:sz w:val="24"/>
                <w:szCs w:val="24"/>
              </w:rPr>
              <w:t>-</w:t>
            </w:r>
            <w:r w:rsidRPr="00EF2E7E">
              <w:rPr>
                <w:rFonts w:ascii="Arial" w:hAnsi="Arial" w:cs="Arial"/>
                <w:spacing w:val="2"/>
                <w:sz w:val="24"/>
                <w:szCs w:val="24"/>
              </w:rPr>
              <w:t xml:space="preserve"> переселение </w:t>
            </w:r>
            <w:r w:rsidR="00FB11D4" w:rsidRPr="00EF2E7E">
              <w:rPr>
                <w:rFonts w:ascii="Arial" w:hAnsi="Arial" w:cs="Arial"/>
                <w:spacing w:val="2"/>
                <w:sz w:val="24"/>
                <w:szCs w:val="24"/>
              </w:rPr>
              <w:t>65</w:t>
            </w:r>
            <w:r w:rsidRPr="00EF2E7E">
              <w:rPr>
                <w:rFonts w:ascii="Arial" w:hAnsi="Arial" w:cs="Arial"/>
                <w:spacing w:val="2"/>
                <w:sz w:val="24"/>
                <w:szCs w:val="24"/>
              </w:rPr>
              <w:t xml:space="preserve"> человек из многоквартирных дом</w:t>
            </w:r>
            <w:r w:rsidR="002777A7">
              <w:rPr>
                <w:rFonts w:ascii="Arial" w:hAnsi="Arial" w:cs="Arial"/>
                <w:spacing w:val="2"/>
                <w:sz w:val="24"/>
                <w:szCs w:val="24"/>
              </w:rPr>
              <w:t xml:space="preserve">ов, признанных в установленном  </w:t>
            </w:r>
            <w:r w:rsidRPr="00EF2E7E">
              <w:rPr>
                <w:rFonts w:ascii="Arial" w:hAnsi="Arial" w:cs="Arial"/>
                <w:spacing w:val="2"/>
                <w:sz w:val="24"/>
                <w:szCs w:val="24"/>
              </w:rPr>
              <w:t>порядке аварийными и подлежащими сносу</w:t>
            </w:r>
            <w:r w:rsidR="00FB11D4" w:rsidRPr="00EF2E7E">
              <w:rPr>
                <w:rFonts w:ascii="Arial" w:hAnsi="Arial" w:cs="Arial"/>
                <w:spacing w:val="2"/>
                <w:sz w:val="24"/>
                <w:szCs w:val="24"/>
              </w:rPr>
              <w:t xml:space="preserve"> </w:t>
            </w:r>
            <w:r w:rsidRPr="00EF2E7E">
              <w:rPr>
                <w:rFonts w:ascii="Arial" w:hAnsi="Arial" w:cs="Arial"/>
                <w:spacing w:val="2"/>
                <w:sz w:val="24"/>
                <w:szCs w:val="24"/>
              </w:rPr>
              <w:t xml:space="preserve">расселение </w:t>
            </w:r>
            <w:r w:rsidR="00FB11D4" w:rsidRPr="00EF2E7E">
              <w:rPr>
                <w:rFonts w:ascii="Arial" w:hAnsi="Arial" w:cs="Arial"/>
                <w:spacing w:val="2"/>
                <w:sz w:val="24"/>
                <w:szCs w:val="24"/>
              </w:rPr>
              <w:t>1243,8</w:t>
            </w:r>
            <w:r w:rsidR="002777A7">
              <w:rPr>
                <w:rFonts w:ascii="Arial" w:hAnsi="Arial" w:cs="Arial"/>
                <w:spacing w:val="2"/>
                <w:sz w:val="24"/>
                <w:szCs w:val="24"/>
              </w:rPr>
              <w:t xml:space="preserve"> кв. м аварийного </w:t>
            </w:r>
            <w:r w:rsidRPr="00EF2E7E">
              <w:rPr>
                <w:rFonts w:ascii="Arial" w:hAnsi="Arial" w:cs="Arial"/>
                <w:spacing w:val="2"/>
                <w:sz w:val="24"/>
                <w:szCs w:val="24"/>
              </w:rPr>
              <w:t>жилищного фонда</w:t>
            </w:r>
          </w:p>
        </w:tc>
      </w:tr>
    </w:tbl>
    <w:p w:rsidR="003A6980" w:rsidRPr="00EF2E7E" w:rsidRDefault="003A6980" w:rsidP="009F1C38">
      <w:pPr>
        <w:pStyle w:val="a4"/>
        <w:jc w:val="both"/>
        <w:rPr>
          <w:rFonts w:ascii="Arial" w:hAnsi="Arial" w:cs="Arial"/>
          <w:sz w:val="24"/>
          <w:szCs w:val="24"/>
        </w:rPr>
      </w:pPr>
    </w:p>
    <w:p w:rsidR="004C7E5F" w:rsidRPr="00EF2E7E" w:rsidRDefault="004C7E5F" w:rsidP="00214FF0">
      <w:pPr>
        <w:pStyle w:val="a4"/>
        <w:jc w:val="center"/>
        <w:rPr>
          <w:rFonts w:ascii="Arial" w:hAnsi="Arial" w:cs="Arial"/>
          <w:sz w:val="24"/>
          <w:szCs w:val="24"/>
        </w:rPr>
      </w:pPr>
      <w:r w:rsidRPr="00EF2E7E">
        <w:rPr>
          <w:rFonts w:ascii="Arial" w:hAnsi="Arial" w:cs="Arial"/>
          <w:sz w:val="24"/>
          <w:szCs w:val="24"/>
        </w:rPr>
        <w:t xml:space="preserve">1. </w:t>
      </w:r>
      <w:r w:rsidR="00537477" w:rsidRPr="00EF2E7E">
        <w:rPr>
          <w:rFonts w:ascii="Arial" w:hAnsi="Arial" w:cs="Arial"/>
          <w:sz w:val="24"/>
          <w:szCs w:val="24"/>
        </w:rPr>
        <w:t>Общая х</w:t>
      </w:r>
      <w:r w:rsidRPr="00EF2E7E">
        <w:rPr>
          <w:rFonts w:ascii="Arial" w:hAnsi="Arial" w:cs="Arial"/>
          <w:sz w:val="24"/>
          <w:szCs w:val="24"/>
        </w:rPr>
        <w:t xml:space="preserve">арактеристика </w:t>
      </w:r>
      <w:r w:rsidR="004C22B5" w:rsidRPr="00EF2E7E">
        <w:rPr>
          <w:rFonts w:ascii="Arial" w:hAnsi="Arial" w:cs="Arial"/>
          <w:sz w:val="24"/>
          <w:szCs w:val="24"/>
        </w:rPr>
        <w:t xml:space="preserve">сферы реализации </w:t>
      </w:r>
      <w:r w:rsidR="00537477" w:rsidRPr="00EF2E7E">
        <w:rPr>
          <w:rFonts w:ascii="Arial" w:hAnsi="Arial" w:cs="Arial"/>
          <w:sz w:val="24"/>
          <w:szCs w:val="24"/>
        </w:rPr>
        <w:t xml:space="preserve"> муниципальной </w:t>
      </w:r>
      <w:r w:rsidR="004C22B5" w:rsidRPr="00EF2E7E">
        <w:rPr>
          <w:rFonts w:ascii="Arial" w:hAnsi="Arial" w:cs="Arial"/>
          <w:sz w:val="24"/>
          <w:szCs w:val="24"/>
        </w:rPr>
        <w:t>программы</w:t>
      </w:r>
    </w:p>
    <w:p w:rsidR="003A6980" w:rsidRPr="00EF2E7E" w:rsidRDefault="003A6980" w:rsidP="00214FF0">
      <w:pPr>
        <w:pStyle w:val="a4"/>
        <w:ind w:firstLine="709"/>
        <w:jc w:val="both"/>
        <w:rPr>
          <w:rFonts w:ascii="Arial" w:hAnsi="Arial" w:cs="Arial"/>
          <w:sz w:val="24"/>
          <w:szCs w:val="24"/>
        </w:rPr>
      </w:pPr>
      <w:bookmarkStart w:id="0" w:name="sub_1012"/>
      <w:r w:rsidRPr="00EF2E7E">
        <w:rPr>
          <w:rFonts w:ascii="Arial" w:hAnsi="Arial" w:cs="Arial"/>
          <w:sz w:val="24"/>
          <w:szCs w:val="24"/>
        </w:rPr>
        <w:t xml:space="preserve">Многоквартирный жилищный фонд Тальменского района Алтайского края характеризуется большой степенью износа зданий. </w:t>
      </w:r>
      <w:bookmarkEnd w:id="0"/>
      <w:r w:rsidRPr="00EF2E7E">
        <w:rPr>
          <w:rFonts w:ascii="Arial" w:hAnsi="Arial" w:cs="Arial"/>
          <w:sz w:val="24"/>
          <w:szCs w:val="24"/>
        </w:rPr>
        <w:t>При этом по данным мониторинга технического состояния жилищного фонда значительная его часть не соответствует современным требованиям качественных характеристик, техническому содержанию и уровню благоустройства.</w:t>
      </w:r>
    </w:p>
    <w:p w:rsidR="00163F56" w:rsidRPr="00EF2E7E" w:rsidRDefault="00214FF0" w:rsidP="00214FF0">
      <w:pPr>
        <w:pStyle w:val="a4"/>
        <w:ind w:firstLine="709"/>
        <w:jc w:val="both"/>
        <w:rPr>
          <w:rFonts w:ascii="Arial" w:hAnsi="Arial" w:cs="Arial"/>
          <w:sz w:val="24"/>
          <w:szCs w:val="24"/>
        </w:rPr>
      </w:pPr>
      <w:r w:rsidRPr="00EF2E7E">
        <w:rPr>
          <w:rFonts w:ascii="Arial" w:hAnsi="Arial" w:cs="Arial"/>
          <w:sz w:val="24"/>
          <w:szCs w:val="24"/>
        </w:rPr>
        <w:t>На т</w:t>
      </w:r>
      <w:r w:rsidR="003A6980" w:rsidRPr="00EF2E7E">
        <w:rPr>
          <w:rFonts w:ascii="Arial" w:hAnsi="Arial" w:cs="Arial"/>
          <w:sz w:val="24"/>
          <w:szCs w:val="24"/>
        </w:rPr>
        <w:t xml:space="preserve">ерритории Тальменского района до 2023 года признаны аварийными 2 дома: </w:t>
      </w:r>
    </w:p>
    <w:p w:rsidR="003A6980" w:rsidRPr="00EF2E7E" w:rsidRDefault="00163F56" w:rsidP="00214FF0">
      <w:pPr>
        <w:pStyle w:val="a4"/>
        <w:ind w:firstLine="709"/>
        <w:jc w:val="both"/>
        <w:rPr>
          <w:rFonts w:ascii="Arial" w:hAnsi="Arial" w:cs="Arial"/>
          <w:sz w:val="24"/>
          <w:szCs w:val="24"/>
        </w:rPr>
      </w:pPr>
      <w:r w:rsidRPr="00EF2E7E">
        <w:rPr>
          <w:rFonts w:ascii="Arial" w:hAnsi="Arial" w:cs="Arial"/>
          <w:sz w:val="24"/>
          <w:szCs w:val="24"/>
        </w:rPr>
        <w:t>-</w:t>
      </w:r>
      <w:r w:rsidR="003A6980" w:rsidRPr="00EF2E7E">
        <w:rPr>
          <w:rFonts w:ascii="Arial" w:hAnsi="Arial" w:cs="Arial"/>
          <w:sz w:val="24"/>
          <w:szCs w:val="24"/>
        </w:rPr>
        <w:t>в с. Озерки ул. Комплекс</w:t>
      </w:r>
      <w:r w:rsidRPr="00EF2E7E">
        <w:rPr>
          <w:rFonts w:ascii="Arial" w:hAnsi="Arial" w:cs="Arial"/>
          <w:sz w:val="24"/>
          <w:szCs w:val="24"/>
        </w:rPr>
        <w:t xml:space="preserve"> д. </w:t>
      </w:r>
      <w:r w:rsidR="003A6980" w:rsidRPr="00EF2E7E">
        <w:rPr>
          <w:rFonts w:ascii="Arial" w:hAnsi="Arial" w:cs="Arial"/>
          <w:sz w:val="24"/>
          <w:szCs w:val="24"/>
        </w:rPr>
        <w:t>1</w:t>
      </w:r>
      <w:r w:rsidRPr="00EF2E7E">
        <w:rPr>
          <w:rFonts w:ascii="Arial" w:hAnsi="Arial" w:cs="Arial"/>
          <w:sz w:val="24"/>
          <w:szCs w:val="24"/>
        </w:rPr>
        <w:t xml:space="preserve"> 20-ти </w:t>
      </w:r>
      <w:r w:rsidR="003A6980" w:rsidRPr="00EF2E7E">
        <w:rPr>
          <w:rFonts w:ascii="Arial" w:hAnsi="Arial" w:cs="Arial"/>
          <w:sz w:val="24"/>
          <w:szCs w:val="24"/>
        </w:rPr>
        <w:t xml:space="preserve"> </w:t>
      </w:r>
      <w:r w:rsidRPr="00EF2E7E">
        <w:rPr>
          <w:rFonts w:ascii="Arial" w:hAnsi="Arial" w:cs="Arial"/>
          <w:sz w:val="24"/>
          <w:szCs w:val="24"/>
        </w:rPr>
        <w:t xml:space="preserve">квартирный дом общей </w:t>
      </w:r>
      <w:r w:rsidR="00FB11D4" w:rsidRPr="00EF2E7E">
        <w:rPr>
          <w:rFonts w:ascii="Arial" w:hAnsi="Arial" w:cs="Arial"/>
          <w:sz w:val="24"/>
          <w:szCs w:val="24"/>
        </w:rPr>
        <w:t xml:space="preserve">жилой </w:t>
      </w:r>
      <w:r w:rsidRPr="00EF2E7E">
        <w:rPr>
          <w:rFonts w:ascii="Arial" w:hAnsi="Arial" w:cs="Arial"/>
          <w:sz w:val="24"/>
          <w:szCs w:val="24"/>
        </w:rPr>
        <w:t xml:space="preserve">площадью </w:t>
      </w:r>
      <w:r w:rsidR="00FB11D4" w:rsidRPr="00EF2E7E">
        <w:rPr>
          <w:rFonts w:ascii="Arial" w:hAnsi="Arial" w:cs="Arial"/>
          <w:sz w:val="24"/>
          <w:szCs w:val="24"/>
        </w:rPr>
        <w:t xml:space="preserve">741 </w:t>
      </w:r>
      <w:r w:rsidRPr="00EF2E7E">
        <w:rPr>
          <w:rFonts w:ascii="Arial" w:hAnsi="Arial" w:cs="Arial"/>
          <w:sz w:val="24"/>
          <w:szCs w:val="24"/>
        </w:rPr>
        <w:t xml:space="preserve">м2 </w:t>
      </w:r>
      <w:r w:rsidR="003A6980" w:rsidRPr="00EF2E7E">
        <w:rPr>
          <w:rFonts w:ascii="Arial" w:hAnsi="Arial" w:cs="Arial"/>
          <w:sz w:val="24"/>
          <w:szCs w:val="24"/>
        </w:rPr>
        <w:t>постановление</w:t>
      </w:r>
      <w:r w:rsidRPr="00EF2E7E">
        <w:rPr>
          <w:rFonts w:ascii="Arial" w:hAnsi="Arial" w:cs="Arial"/>
          <w:sz w:val="24"/>
          <w:szCs w:val="24"/>
        </w:rPr>
        <w:t>м</w:t>
      </w:r>
      <w:r w:rsidR="003A6980" w:rsidRPr="00EF2E7E">
        <w:rPr>
          <w:rFonts w:ascii="Arial" w:hAnsi="Arial" w:cs="Arial"/>
          <w:sz w:val="24"/>
          <w:szCs w:val="24"/>
        </w:rPr>
        <w:t xml:space="preserve"> Администрации Тальменс</w:t>
      </w:r>
      <w:r w:rsidRPr="00EF2E7E">
        <w:rPr>
          <w:rFonts w:ascii="Arial" w:hAnsi="Arial" w:cs="Arial"/>
          <w:sz w:val="24"/>
          <w:szCs w:val="24"/>
        </w:rPr>
        <w:t>кого района №977 от 02.12.2019</w:t>
      </w:r>
      <w:r w:rsidR="0024467D" w:rsidRPr="00EF2E7E">
        <w:rPr>
          <w:rFonts w:ascii="Arial" w:hAnsi="Arial" w:cs="Arial"/>
          <w:sz w:val="24"/>
          <w:szCs w:val="24"/>
        </w:rPr>
        <w:t xml:space="preserve"> численность проживающих </w:t>
      </w:r>
      <w:r w:rsidR="00FB11D4" w:rsidRPr="00EF2E7E">
        <w:rPr>
          <w:rFonts w:ascii="Arial" w:hAnsi="Arial" w:cs="Arial"/>
          <w:sz w:val="24"/>
          <w:szCs w:val="24"/>
        </w:rPr>
        <w:t>45</w:t>
      </w:r>
      <w:r w:rsidRPr="00EF2E7E">
        <w:rPr>
          <w:rFonts w:ascii="Arial" w:hAnsi="Arial" w:cs="Arial"/>
          <w:sz w:val="24"/>
          <w:szCs w:val="24"/>
        </w:rPr>
        <w:t>;</w:t>
      </w:r>
    </w:p>
    <w:p w:rsidR="009C37D1" w:rsidRPr="00EF2E7E" w:rsidRDefault="00163F56" w:rsidP="00214FF0">
      <w:pPr>
        <w:pStyle w:val="a4"/>
        <w:ind w:firstLine="709"/>
        <w:jc w:val="both"/>
        <w:rPr>
          <w:rFonts w:ascii="Arial" w:hAnsi="Arial" w:cs="Arial"/>
          <w:sz w:val="24"/>
          <w:szCs w:val="24"/>
        </w:rPr>
      </w:pPr>
      <w:r w:rsidRPr="00EF2E7E">
        <w:rPr>
          <w:rFonts w:ascii="Arial" w:hAnsi="Arial" w:cs="Arial"/>
          <w:sz w:val="24"/>
          <w:szCs w:val="24"/>
        </w:rPr>
        <w:t>- в р.п. Тальменка ул. Анисимовская д.1</w:t>
      </w:r>
      <w:r w:rsidR="00FB11D4" w:rsidRPr="00EF2E7E">
        <w:rPr>
          <w:rFonts w:ascii="Arial" w:hAnsi="Arial" w:cs="Arial"/>
          <w:sz w:val="24"/>
          <w:szCs w:val="24"/>
        </w:rPr>
        <w:t xml:space="preserve"> 16</w:t>
      </w:r>
      <w:r w:rsidR="009C37D1" w:rsidRPr="00EF2E7E">
        <w:rPr>
          <w:rFonts w:ascii="Arial" w:hAnsi="Arial" w:cs="Arial"/>
          <w:sz w:val="24"/>
          <w:szCs w:val="24"/>
        </w:rPr>
        <w:t xml:space="preserve">-ти квартирный дом общей </w:t>
      </w:r>
      <w:r w:rsidR="00FB11D4" w:rsidRPr="00EF2E7E">
        <w:rPr>
          <w:rFonts w:ascii="Arial" w:hAnsi="Arial" w:cs="Arial"/>
          <w:sz w:val="24"/>
          <w:szCs w:val="24"/>
        </w:rPr>
        <w:t xml:space="preserve">жилой </w:t>
      </w:r>
      <w:r w:rsidR="009C37D1" w:rsidRPr="00EF2E7E">
        <w:rPr>
          <w:rFonts w:ascii="Arial" w:hAnsi="Arial" w:cs="Arial"/>
          <w:sz w:val="24"/>
          <w:szCs w:val="24"/>
        </w:rPr>
        <w:t>площадью</w:t>
      </w:r>
      <w:r w:rsidR="00FB11D4" w:rsidRPr="00EF2E7E">
        <w:rPr>
          <w:rFonts w:ascii="Arial" w:hAnsi="Arial" w:cs="Arial"/>
          <w:sz w:val="24"/>
          <w:szCs w:val="24"/>
        </w:rPr>
        <w:t xml:space="preserve"> 502,8 </w:t>
      </w:r>
      <w:r w:rsidR="009C37D1" w:rsidRPr="00EF2E7E">
        <w:rPr>
          <w:rFonts w:ascii="Arial" w:hAnsi="Arial" w:cs="Arial"/>
          <w:sz w:val="24"/>
          <w:szCs w:val="24"/>
        </w:rPr>
        <w:t>м2 постановлением Администрации Тальменского района №460 от 06.06.2019</w:t>
      </w:r>
      <w:r w:rsidR="0024467D" w:rsidRPr="00EF2E7E">
        <w:rPr>
          <w:rFonts w:ascii="Arial" w:hAnsi="Arial" w:cs="Arial"/>
          <w:sz w:val="24"/>
          <w:szCs w:val="24"/>
        </w:rPr>
        <w:t xml:space="preserve"> численность проживающих </w:t>
      </w:r>
      <w:r w:rsidR="00FB11D4" w:rsidRPr="00EF2E7E">
        <w:rPr>
          <w:rFonts w:ascii="Arial" w:hAnsi="Arial" w:cs="Arial"/>
          <w:sz w:val="24"/>
          <w:szCs w:val="24"/>
        </w:rPr>
        <w:t>20</w:t>
      </w:r>
      <w:r w:rsidR="0024467D" w:rsidRPr="00EF2E7E">
        <w:rPr>
          <w:rFonts w:ascii="Arial" w:hAnsi="Arial" w:cs="Arial"/>
          <w:sz w:val="24"/>
          <w:szCs w:val="24"/>
        </w:rPr>
        <w:t>.</w:t>
      </w:r>
    </w:p>
    <w:p w:rsidR="0024467D" w:rsidRPr="00EF2E7E" w:rsidRDefault="0024467D" w:rsidP="00214FF0">
      <w:pPr>
        <w:pStyle w:val="a4"/>
        <w:ind w:firstLine="709"/>
        <w:jc w:val="both"/>
        <w:rPr>
          <w:rFonts w:ascii="Arial" w:hAnsi="Arial" w:cs="Arial"/>
          <w:sz w:val="24"/>
          <w:szCs w:val="24"/>
        </w:rPr>
      </w:pPr>
      <w:r w:rsidRPr="00EF2E7E">
        <w:rPr>
          <w:rFonts w:ascii="Arial" w:hAnsi="Arial" w:cs="Arial"/>
          <w:sz w:val="24"/>
          <w:szCs w:val="24"/>
        </w:rPr>
        <w:lastRenderedPageBreak/>
        <w:t xml:space="preserve">Неудовлетворительное состояние жилищного фонда района обусловлено неэффективностью системы управления им, недостаточным объемом финансовых ресурсов, направляемых на его содержание и текущий ремонт, отсутствием средств на проведение капитального ремонта многоквартирных домов, высокой степенью износа инженерных сетей. </w:t>
      </w:r>
    </w:p>
    <w:p w:rsidR="0024467D" w:rsidRPr="00EF2E7E" w:rsidRDefault="0024467D" w:rsidP="00214FF0">
      <w:pPr>
        <w:pStyle w:val="a4"/>
        <w:ind w:firstLine="709"/>
        <w:jc w:val="both"/>
        <w:rPr>
          <w:rFonts w:ascii="Arial" w:hAnsi="Arial" w:cs="Arial"/>
          <w:spacing w:val="2"/>
          <w:sz w:val="24"/>
          <w:szCs w:val="24"/>
        </w:rPr>
      </w:pPr>
      <w:r w:rsidRPr="00EF2E7E">
        <w:rPr>
          <w:rFonts w:ascii="Arial" w:hAnsi="Arial" w:cs="Arial"/>
          <w:spacing w:val="2"/>
          <w:sz w:val="24"/>
          <w:szCs w:val="24"/>
        </w:rPr>
        <w:t>Его наличие не только ухудшает внешний облик, понижает инвестиционную привлекательность населенных пунктов и сдерживает развитие инфраструктуры, но и создает потенциальную угрозу безопасности и комфортности проживания граждан, ухудшает качество предоставляемых коммунальных услуг, повышает социальную напряженность в обществе.</w:t>
      </w:r>
    </w:p>
    <w:p w:rsidR="0024467D" w:rsidRPr="00EF2E7E" w:rsidRDefault="0024467D" w:rsidP="00214FF0">
      <w:pPr>
        <w:pStyle w:val="a4"/>
        <w:ind w:firstLine="709"/>
        <w:jc w:val="both"/>
        <w:rPr>
          <w:rFonts w:ascii="Arial" w:hAnsi="Arial" w:cs="Arial"/>
          <w:spacing w:val="2"/>
          <w:sz w:val="24"/>
          <w:szCs w:val="24"/>
        </w:rPr>
      </w:pPr>
      <w:r w:rsidRPr="00EF2E7E">
        <w:rPr>
          <w:rFonts w:ascii="Arial" w:hAnsi="Arial" w:cs="Arial"/>
          <w:spacing w:val="2"/>
          <w:sz w:val="24"/>
          <w:szCs w:val="24"/>
        </w:rPr>
        <w:t>Сегодня в условиях рыночной экономики особенно важна социальная направленность предлагаемых мер. Большинство проживающих в аварийных домах граждан не в состоянии в настоящее время самостоятельно приобрести или получить на условиях найма жилье удовлетворительного качества.</w:t>
      </w:r>
    </w:p>
    <w:p w:rsidR="0024467D" w:rsidRPr="00EF2E7E" w:rsidRDefault="0024467D" w:rsidP="009F1C38">
      <w:pPr>
        <w:pStyle w:val="a4"/>
        <w:jc w:val="both"/>
        <w:rPr>
          <w:rFonts w:ascii="Arial" w:hAnsi="Arial" w:cs="Arial"/>
          <w:sz w:val="24"/>
          <w:szCs w:val="24"/>
        </w:rPr>
      </w:pPr>
    </w:p>
    <w:p w:rsidR="001D0AD1" w:rsidRPr="00EF2E7E" w:rsidRDefault="00214FF0" w:rsidP="00214FF0">
      <w:pPr>
        <w:pStyle w:val="a4"/>
        <w:jc w:val="center"/>
        <w:rPr>
          <w:rFonts w:ascii="Arial" w:hAnsi="Arial" w:cs="Arial"/>
          <w:sz w:val="24"/>
          <w:szCs w:val="24"/>
        </w:rPr>
      </w:pPr>
      <w:r w:rsidRPr="00EF2E7E">
        <w:rPr>
          <w:rFonts w:ascii="Arial" w:hAnsi="Arial" w:cs="Arial"/>
          <w:sz w:val="24"/>
          <w:szCs w:val="24"/>
        </w:rPr>
        <w:t>2.</w:t>
      </w:r>
      <w:r w:rsidR="004C22B5" w:rsidRPr="00EF2E7E">
        <w:rPr>
          <w:rFonts w:ascii="Arial" w:hAnsi="Arial" w:cs="Arial"/>
          <w:sz w:val="24"/>
          <w:szCs w:val="24"/>
        </w:rPr>
        <w:t>Приоритет</w:t>
      </w:r>
      <w:r w:rsidR="00537477" w:rsidRPr="00EF2E7E">
        <w:rPr>
          <w:rFonts w:ascii="Arial" w:hAnsi="Arial" w:cs="Arial"/>
          <w:sz w:val="24"/>
          <w:szCs w:val="24"/>
        </w:rPr>
        <w:t xml:space="preserve">ные направления реализации муниципальной программы, </w:t>
      </w:r>
      <w:r w:rsidR="004C22B5" w:rsidRPr="00EF2E7E">
        <w:rPr>
          <w:rFonts w:ascii="Arial" w:hAnsi="Arial" w:cs="Arial"/>
          <w:sz w:val="24"/>
          <w:szCs w:val="24"/>
        </w:rPr>
        <w:t>цели</w:t>
      </w:r>
      <w:r w:rsidR="00537477" w:rsidRPr="00EF2E7E">
        <w:rPr>
          <w:rFonts w:ascii="Arial" w:hAnsi="Arial" w:cs="Arial"/>
          <w:sz w:val="24"/>
          <w:szCs w:val="24"/>
        </w:rPr>
        <w:t xml:space="preserve"> и</w:t>
      </w:r>
      <w:r w:rsidR="004C22B5" w:rsidRPr="00EF2E7E">
        <w:rPr>
          <w:rFonts w:ascii="Arial" w:hAnsi="Arial" w:cs="Arial"/>
          <w:sz w:val="24"/>
          <w:szCs w:val="24"/>
        </w:rPr>
        <w:t xml:space="preserve"> задачи</w:t>
      </w:r>
      <w:r w:rsidR="00537477" w:rsidRPr="00EF2E7E">
        <w:rPr>
          <w:rFonts w:ascii="Arial" w:hAnsi="Arial" w:cs="Arial"/>
          <w:sz w:val="24"/>
          <w:szCs w:val="24"/>
        </w:rPr>
        <w:t>, описание основных ожидаемых конечных результатов</w:t>
      </w:r>
      <w:r w:rsidR="004C22B5" w:rsidRPr="00EF2E7E">
        <w:rPr>
          <w:rFonts w:ascii="Arial" w:hAnsi="Arial" w:cs="Arial"/>
          <w:sz w:val="24"/>
          <w:szCs w:val="24"/>
        </w:rPr>
        <w:t xml:space="preserve"> </w:t>
      </w:r>
      <w:r w:rsidR="00537477" w:rsidRPr="00EF2E7E">
        <w:rPr>
          <w:rFonts w:ascii="Arial" w:hAnsi="Arial" w:cs="Arial"/>
          <w:sz w:val="24"/>
          <w:szCs w:val="24"/>
        </w:rPr>
        <w:t xml:space="preserve">муниципальной программы, </w:t>
      </w:r>
      <w:r w:rsidR="006C136A" w:rsidRPr="00EF2E7E">
        <w:rPr>
          <w:rFonts w:ascii="Arial" w:hAnsi="Arial" w:cs="Arial"/>
          <w:sz w:val="24"/>
          <w:szCs w:val="24"/>
        </w:rPr>
        <w:t>срок</w:t>
      </w:r>
      <w:r w:rsidR="00537477" w:rsidRPr="00EF2E7E">
        <w:rPr>
          <w:rFonts w:ascii="Arial" w:hAnsi="Arial" w:cs="Arial"/>
          <w:sz w:val="24"/>
          <w:szCs w:val="24"/>
        </w:rPr>
        <w:t>ов</w:t>
      </w:r>
      <w:r w:rsidR="006C136A" w:rsidRPr="00EF2E7E">
        <w:rPr>
          <w:rFonts w:ascii="Arial" w:hAnsi="Arial" w:cs="Arial"/>
          <w:sz w:val="24"/>
          <w:szCs w:val="24"/>
        </w:rPr>
        <w:t xml:space="preserve"> и эта</w:t>
      </w:r>
      <w:r w:rsidR="00537477" w:rsidRPr="00EF2E7E">
        <w:rPr>
          <w:rFonts w:ascii="Arial" w:hAnsi="Arial" w:cs="Arial"/>
          <w:sz w:val="24"/>
          <w:szCs w:val="24"/>
        </w:rPr>
        <w:t>пов ее</w:t>
      </w:r>
      <w:r w:rsidR="006C136A" w:rsidRPr="00EF2E7E">
        <w:rPr>
          <w:rFonts w:ascii="Arial" w:hAnsi="Arial" w:cs="Arial"/>
          <w:sz w:val="24"/>
          <w:szCs w:val="24"/>
        </w:rPr>
        <w:t xml:space="preserve"> реализации</w:t>
      </w:r>
    </w:p>
    <w:p w:rsidR="004C22B5" w:rsidRPr="00EF2E7E" w:rsidRDefault="001D0AD1" w:rsidP="009F1C38">
      <w:pPr>
        <w:pStyle w:val="a4"/>
        <w:jc w:val="both"/>
        <w:rPr>
          <w:rFonts w:ascii="Arial" w:hAnsi="Arial" w:cs="Arial"/>
          <w:sz w:val="24"/>
          <w:szCs w:val="24"/>
        </w:rPr>
      </w:pPr>
      <w:r w:rsidRPr="00EF2E7E">
        <w:rPr>
          <w:rFonts w:ascii="Arial" w:hAnsi="Arial" w:cs="Arial"/>
          <w:sz w:val="24"/>
          <w:szCs w:val="24"/>
        </w:rPr>
        <w:t xml:space="preserve">     </w:t>
      </w:r>
    </w:p>
    <w:p w:rsidR="004C7E5F" w:rsidRPr="00EF2E7E" w:rsidRDefault="00214FF0" w:rsidP="00214FF0">
      <w:pPr>
        <w:pStyle w:val="a4"/>
        <w:ind w:firstLine="709"/>
        <w:jc w:val="both"/>
        <w:rPr>
          <w:rFonts w:ascii="Arial" w:hAnsi="Arial" w:cs="Arial"/>
          <w:sz w:val="24"/>
          <w:szCs w:val="24"/>
        </w:rPr>
      </w:pPr>
      <w:r w:rsidRPr="00EF2E7E">
        <w:rPr>
          <w:rFonts w:ascii="Arial" w:hAnsi="Arial" w:cs="Arial"/>
          <w:sz w:val="24"/>
          <w:szCs w:val="24"/>
          <w:shd w:val="clear" w:color="auto" w:fill="FFFFFF"/>
        </w:rPr>
        <w:t>2.1</w:t>
      </w:r>
      <w:r w:rsidR="00537477" w:rsidRPr="00EF2E7E">
        <w:rPr>
          <w:rFonts w:ascii="Arial" w:hAnsi="Arial" w:cs="Arial"/>
          <w:sz w:val="24"/>
          <w:szCs w:val="24"/>
          <w:shd w:val="clear" w:color="auto" w:fill="FFFFFF"/>
        </w:rPr>
        <w:t xml:space="preserve">. </w:t>
      </w:r>
      <w:r w:rsidR="006C136A" w:rsidRPr="00EF2E7E">
        <w:rPr>
          <w:rFonts w:ascii="Arial" w:hAnsi="Arial" w:cs="Arial"/>
          <w:sz w:val="24"/>
          <w:szCs w:val="24"/>
          <w:shd w:val="clear" w:color="auto" w:fill="FFFFFF"/>
        </w:rPr>
        <w:t>Приоритет</w:t>
      </w:r>
      <w:r w:rsidR="00BD3FE8" w:rsidRPr="00EF2E7E">
        <w:rPr>
          <w:rFonts w:ascii="Arial" w:hAnsi="Arial" w:cs="Arial"/>
          <w:sz w:val="24"/>
          <w:szCs w:val="24"/>
          <w:shd w:val="clear" w:color="auto" w:fill="FFFFFF"/>
        </w:rPr>
        <w:t>ные направления</w:t>
      </w:r>
      <w:r w:rsidR="006C136A" w:rsidRPr="00EF2E7E">
        <w:rPr>
          <w:rFonts w:ascii="Arial" w:hAnsi="Arial" w:cs="Arial"/>
          <w:sz w:val="24"/>
          <w:szCs w:val="24"/>
          <w:shd w:val="clear" w:color="auto" w:fill="FFFFFF"/>
        </w:rPr>
        <w:t xml:space="preserve"> реализации</w:t>
      </w:r>
      <w:r w:rsidR="00BD3FE8" w:rsidRPr="00EF2E7E">
        <w:rPr>
          <w:rFonts w:ascii="Arial" w:hAnsi="Arial" w:cs="Arial"/>
          <w:sz w:val="24"/>
          <w:szCs w:val="24"/>
          <w:shd w:val="clear" w:color="auto" w:fill="FFFFFF"/>
        </w:rPr>
        <w:t xml:space="preserve"> муниципальной</w:t>
      </w:r>
      <w:r w:rsidR="006C136A" w:rsidRPr="00EF2E7E">
        <w:rPr>
          <w:rFonts w:ascii="Arial" w:hAnsi="Arial" w:cs="Arial"/>
          <w:sz w:val="24"/>
          <w:szCs w:val="24"/>
          <w:shd w:val="clear" w:color="auto" w:fill="FFFFFF"/>
        </w:rPr>
        <w:t xml:space="preserve"> программы</w:t>
      </w:r>
    </w:p>
    <w:p w:rsidR="003C2B71" w:rsidRPr="00EF2E7E" w:rsidRDefault="003C2B71" w:rsidP="00214FF0">
      <w:pPr>
        <w:pStyle w:val="a4"/>
        <w:ind w:firstLine="709"/>
        <w:jc w:val="both"/>
        <w:rPr>
          <w:rFonts w:ascii="Arial" w:hAnsi="Arial" w:cs="Arial"/>
          <w:sz w:val="24"/>
          <w:szCs w:val="24"/>
        </w:rPr>
      </w:pPr>
      <w:bookmarkStart w:id="1" w:name="sub_1011"/>
      <w:r w:rsidRPr="00EF2E7E">
        <w:rPr>
          <w:rFonts w:ascii="Arial" w:hAnsi="Arial" w:cs="Arial"/>
          <w:sz w:val="24"/>
          <w:szCs w:val="24"/>
        </w:rPr>
        <w:t>Одной из основных целей развития страны, установленной Указом Президента Российской Федерации от 07.05.2018 № 204 «О национальных целях и стратегических задачах развития Российской Федерации на период до 2024 года», является повышение уровня жизни граждан, создание комфортных условий для их проживания. Реализация стратегической задачи по обеспечению устойчивого сокращения непригодного для проживания жилищного фонда позволит осуществить переселение граждан из многоквартирных домов, признанных в установленном порядке аварийными и подлежащими сносу или реконструкции.</w:t>
      </w:r>
    </w:p>
    <w:bookmarkEnd w:id="1"/>
    <w:p w:rsidR="003C2B71" w:rsidRPr="00EF2E7E" w:rsidRDefault="003C2B71" w:rsidP="00214FF0">
      <w:pPr>
        <w:pStyle w:val="a4"/>
        <w:ind w:firstLine="709"/>
        <w:jc w:val="both"/>
        <w:rPr>
          <w:rFonts w:ascii="Arial" w:hAnsi="Arial" w:cs="Arial"/>
          <w:sz w:val="24"/>
          <w:szCs w:val="24"/>
        </w:rPr>
      </w:pPr>
      <w:r w:rsidRPr="00EF2E7E">
        <w:rPr>
          <w:rFonts w:ascii="Arial" w:hAnsi="Arial" w:cs="Arial"/>
          <w:spacing w:val="1"/>
          <w:sz w:val="24"/>
          <w:szCs w:val="24"/>
          <w:shd w:val="clear" w:color="auto" w:fill="FFFFFF"/>
        </w:rPr>
        <w:t xml:space="preserve">Для достижения цели, направленной на обеспечение безопасных и благоприятных условий проживания граждан, поставленной государством, региональной политикой в сфере жилищно-коммунального хозяйства определен ряд задач, в том числе </w:t>
      </w:r>
      <w:r w:rsidRPr="00EF2E7E">
        <w:rPr>
          <w:rFonts w:ascii="Arial" w:hAnsi="Arial" w:cs="Arial"/>
          <w:sz w:val="24"/>
          <w:szCs w:val="24"/>
        </w:rPr>
        <w:t xml:space="preserve">мониторинг технического состояния жилищного фонда, установление объемов аварийного жилья; формирование и актуализация реестра многоквартирных домов, признанных аварийными. </w:t>
      </w:r>
    </w:p>
    <w:p w:rsidR="003C2B71" w:rsidRPr="00EF2E7E" w:rsidRDefault="003C2B71" w:rsidP="00214FF0">
      <w:pPr>
        <w:pStyle w:val="a4"/>
        <w:ind w:firstLine="709"/>
        <w:jc w:val="both"/>
        <w:rPr>
          <w:rFonts w:ascii="Arial" w:hAnsi="Arial" w:cs="Arial"/>
          <w:sz w:val="24"/>
          <w:szCs w:val="24"/>
        </w:rPr>
      </w:pPr>
      <w:r w:rsidRPr="00EF2E7E">
        <w:rPr>
          <w:rFonts w:ascii="Arial" w:hAnsi="Arial" w:cs="Arial"/>
          <w:sz w:val="24"/>
          <w:szCs w:val="24"/>
        </w:rPr>
        <w:t xml:space="preserve">В настоящее время в Тальменском районе Алтайского края сформирован перечень аварийных многоквартирных домов. По состоянию на 01.10.202022 в него включено 2 многоквартирных дома общей площадью </w:t>
      </w:r>
      <w:r w:rsidR="00FB11D4" w:rsidRPr="00EF2E7E">
        <w:rPr>
          <w:rFonts w:ascii="Arial" w:hAnsi="Arial" w:cs="Arial"/>
          <w:sz w:val="24"/>
          <w:szCs w:val="24"/>
        </w:rPr>
        <w:t>1243,8</w:t>
      </w:r>
      <w:r w:rsidRPr="00EF2E7E">
        <w:rPr>
          <w:rFonts w:ascii="Arial" w:hAnsi="Arial" w:cs="Arial"/>
          <w:sz w:val="24"/>
          <w:szCs w:val="24"/>
        </w:rPr>
        <w:t xml:space="preserve"> кв. м, в аварийном жилье проживает около </w:t>
      </w:r>
      <w:r w:rsidR="00FB11D4" w:rsidRPr="00EF2E7E">
        <w:rPr>
          <w:rFonts w:ascii="Arial" w:hAnsi="Arial" w:cs="Arial"/>
          <w:sz w:val="24"/>
          <w:szCs w:val="24"/>
        </w:rPr>
        <w:t>65</w:t>
      </w:r>
      <w:r w:rsidRPr="00EF2E7E">
        <w:rPr>
          <w:rFonts w:ascii="Arial" w:hAnsi="Arial" w:cs="Arial"/>
          <w:sz w:val="24"/>
          <w:szCs w:val="24"/>
        </w:rPr>
        <w:t xml:space="preserve"> граждан. </w:t>
      </w:r>
    </w:p>
    <w:p w:rsidR="004C7E5F" w:rsidRPr="00EF2E7E" w:rsidRDefault="004C7E5F" w:rsidP="009F1C38">
      <w:pPr>
        <w:pStyle w:val="a4"/>
        <w:jc w:val="both"/>
        <w:rPr>
          <w:rFonts w:ascii="Arial" w:hAnsi="Arial" w:cs="Arial"/>
          <w:sz w:val="24"/>
          <w:szCs w:val="24"/>
        </w:rPr>
      </w:pPr>
    </w:p>
    <w:p w:rsidR="00891A9F" w:rsidRPr="00EF2E7E" w:rsidRDefault="00891A9F" w:rsidP="00214FF0">
      <w:pPr>
        <w:pStyle w:val="a4"/>
        <w:ind w:firstLine="709"/>
        <w:jc w:val="both"/>
        <w:rPr>
          <w:rFonts w:ascii="Arial" w:hAnsi="Arial" w:cs="Arial"/>
          <w:sz w:val="24"/>
          <w:szCs w:val="24"/>
        </w:rPr>
      </w:pPr>
      <w:r w:rsidRPr="00EF2E7E">
        <w:rPr>
          <w:rFonts w:ascii="Arial" w:hAnsi="Arial" w:cs="Arial"/>
          <w:sz w:val="24"/>
          <w:szCs w:val="24"/>
        </w:rPr>
        <w:t>2.2. Цели</w:t>
      </w:r>
      <w:r w:rsidR="00537477" w:rsidRPr="00EF2E7E">
        <w:rPr>
          <w:rFonts w:ascii="Arial" w:hAnsi="Arial" w:cs="Arial"/>
          <w:sz w:val="24"/>
          <w:szCs w:val="24"/>
        </w:rPr>
        <w:t xml:space="preserve"> и</w:t>
      </w:r>
      <w:r w:rsidRPr="00EF2E7E">
        <w:rPr>
          <w:rFonts w:ascii="Arial" w:hAnsi="Arial" w:cs="Arial"/>
          <w:sz w:val="24"/>
          <w:szCs w:val="24"/>
        </w:rPr>
        <w:t xml:space="preserve"> задачи</w:t>
      </w:r>
      <w:r w:rsidR="00BD3FE8" w:rsidRPr="00EF2E7E">
        <w:rPr>
          <w:rFonts w:ascii="Arial" w:hAnsi="Arial" w:cs="Arial"/>
          <w:sz w:val="24"/>
          <w:szCs w:val="24"/>
        </w:rPr>
        <w:t xml:space="preserve"> </w:t>
      </w:r>
      <w:r w:rsidRPr="00EF2E7E">
        <w:rPr>
          <w:rFonts w:ascii="Arial" w:hAnsi="Arial" w:cs="Arial"/>
          <w:sz w:val="24"/>
          <w:szCs w:val="24"/>
        </w:rPr>
        <w:t xml:space="preserve"> программы</w:t>
      </w:r>
    </w:p>
    <w:p w:rsidR="00214FF0" w:rsidRPr="00EF2E7E" w:rsidRDefault="00891A9F" w:rsidP="00214FF0">
      <w:pPr>
        <w:pStyle w:val="a4"/>
        <w:ind w:firstLine="709"/>
        <w:jc w:val="both"/>
        <w:rPr>
          <w:rFonts w:ascii="Arial" w:hAnsi="Arial" w:cs="Arial"/>
          <w:sz w:val="24"/>
          <w:szCs w:val="24"/>
        </w:rPr>
      </w:pPr>
      <w:r w:rsidRPr="00EF2E7E">
        <w:rPr>
          <w:rFonts w:ascii="Arial" w:hAnsi="Arial" w:cs="Arial"/>
          <w:sz w:val="24"/>
          <w:szCs w:val="24"/>
        </w:rPr>
        <w:t xml:space="preserve">Целью программы  является </w:t>
      </w:r>
      <w:r w:rsidR="003C2B71" w:rsidRPr="00EF2E7E">
        <w:rPr>
          <w:rFonts w:ascii="Arial" w:hAnsi="Arial" w:cs="Arial"/>
          <w:sz w:val="24"/>
          <w:szCs w:val="24"/>
        </w:rPr>
        <w:t>создание безопасных и благоприятных условий проживания граждан путем устойчивого сокращения непригодного для проживания жилищного фонда на территории Тальменского района</w:t>
      </w:r>
      <w:r w:rsidR="00214FF0" w:rsidRPr="00EF2E7E">
        <w:rPr>
          <w:rFonts w:ascii="Arial" w:hAnsi="Arial" w:cs="Arial"/>
          <w:sz w:val="24"/>
          <w:szCs w:val="24"/>
        </w:rPr>
        <w:t>.</w:t>
      </w:r>
    </w:p>
    <w:p w:rsidR="00175631" w:rsidRPr="00EF2E7E" w:rsidRDefault="00891A9F" w:rsidP="00214FF0">
      <w:pPr>
        <w:pStyle w:val="a4"/>
        <w:ind w:firstLine="709"/>
        <w:jc w:val="both"/>
        <w:rPr>
          <w:rFonts w:ascii="Arial" w:hAnsi="Arial" w:cs="Arial"/>
          <w:sz w:val="24"/>
          <w:szCs w:val="24"/>
        </w:rPr>
      </w:pPr>
      <w:r w:rsidRPr="00EF2E7E">
        <w:rPr>
          <w:rFonts w:ascii="Arial" w:hAnsi="Arial" w:cs="Arial"/>
          <w:sz w:val="24"/>
          <w:szCs w:val="24"/>
        </w:rPr>
        <w:t>Достижение заявленно</w:t>
      </w:r>
      <w:r w:rsidR="006113CA" w:rsidRPr="00EF2E7E">
        <w:rPr>
          <w:rFonts w:ascii="Arial" w:hAnsi="Arial" w:cs="Arial"/>
          <w:sz w:val="24"/>
          <w:szCs w:val="24"/>
        </w:rPr>
        <w:t>й цели требует решения следующей</w:t>
      </w:r>
      <w:r w:rsidRPr="00EF2E7E">
        <w:rPr>
          <w:rFonts w:ascii="Arial" w:hAnsi="Arial" w:cs="Arial"/>
          <w:sz w:val="24"/>
          <w:szCs w:val="24"/>
        </w:rPr>
        <w:t xml:space="preserve"> задач</w:t>
      </w:r>
      <w:r w:rsidR="006113CA" w:rsidRPr="00EF2E7E">
        <w:rPr>
          <w:rFonts w:ascii="Arial" w:hAnsi="Arial" w:cs="Arial"/>
          <w:sz w:val="24"/>
          <w:szCs w:val="24"/>
        </w:rPr>
        <w:t>и</w:t>
      </w:r>
      <w:r w:rsidRPr="00EF2E7E">
        <w:rPr>
          <w:rFonts w:ascii="Arial" w:hAnsi="Arial" w:cs="Arial"/>
          <w:sz w:val="24"/>
          <w:szCs w:val="24"/>
        </w:rPr>
        <w:t>:</w:t>
      </w:r>
    </w:p>
    <w:p w:rsidR="006113CA" w:rsidRPr="00EF2E7E" w:rsidRDefault="006113CA" w:rsidP="00214FF0">
      <w:pPr>
        <w:pStyle w:val="a4"/>
        <w:ind w:firstLine="709"/>
        <w:jc w:val="both"/>
        <w:rPr>
          <w:rFonts w:ascii="Arial" w:hAnsi="Arial" w:cs="Arial"/>
          <w:sz w:val="24"/>
          <w:szCs w:val="24"/>
        </w:rPr>
      </w:pPr>
      <w:r w:rsidRPr="00EF2E7E">
        <w:rPr>
          <w:rFonts w:ascii="Arial" w:hAnsi="Arial" w:cs="Arial"/>
          <w:sz w:val="24"/>
          <w:szCs w:val="24"/>
        </w:rPr>
        <w:t>-переселение граждан из многоквартирных домов, признанных в установленном порядке аварийными и подлежащими сносу до 2023года в связи с физическим износом в процессе эксплуатации</w:t>
      </w:r>
    </w:p>
    <w:p w:rsidR="006769A8" w:rsidRPr="00EF2E7E" w:rsidRDefault="006769A8" w:rsidP="009F1C38">
      <w:pPr>
        <w:pStyle w:val="a4"/>
        <w:jc w:val="both"/>
        <w:rPr>
          <w:rFonts w:ascii="Arial" w:hAnsi="Arial" w:cs="Arial"/>
          <w:sz w:val="24"/>
          <w:szCs w:val="24"/>
        </w:rPr>
      </w:pPr>
    </w:p>
    <w:p w:rsidR="00891A9F" w:rsidRPr="00EF2E7E" w:rsidRDefault="00891A9F" w:rsidP="00214FF0">
      <w:pPr>
        <w:pStyle w:val="a4"/>
        <w:ind w:firstLine="709"/>
        <w:jc w:val="both"/>
        <w:rPr>
          <w:rFonts w:ascii="Arial" w:hAnsi="Arial" w:cs="Arial"/>
          <w:sz w:val="24"/>
          <w:szCs w:val="24"/>
        </w:rPr>
      </w:pPr>
      <w:r w:rsidRPr="00EF2E7E">
        <w:rPr>
          <w:rFonts w:ascii="Arial" w:hAnsi="Arial" w:cs="Arial"/>
          <w:sz w:val="24"/>
          <w:szCs w:val="24"/>
        </w:rPr>
        <w:t xml:space="preserve">2.3. </w:t>
      </w:r>
      <w:r w:rsidR="00BD3FE8" w:rsidRPr="00EF2E7E">
        <w:rPr>
          <w:rFonts w:ascii="Arial" w:hAnsi="Arial" w:cs="Arial"/>
          <w:sz w:val="24"/>
          <w:szCs w:val="24"/>
        </w:rPr>
        <w:t>О</w:t>
      </w:r>
      <w:r w:rsidRPr="00EF2E7E">
        <w:rPr>
          <w:rFonts w:ascii="Arial" w:hAnsi="Arial" w:cs="Arial"/>
          <w:sz w:val="24"/>
          <w:szCs w:val="24"/>
        </w:rPr>
        <w:t>жидаемые конечные результаты реализации программы</w:t>
      </w:r>
    </w:p>
    <w:p w:rsidR="00214FF0" w:rsidRPr="00EF2E7E" w:rsidRDefault="00927304" w:rsidP="00214FF0">
      <w:pPr>
        <w:pStyle w:val="a4"/>
        <w:ind w:firstLine="709"/>
        <w:jc w:val="both"/>
        <w:rPr>
          <w:rFonts w:ascii="Arial" w:hAnsi="Arial" w:cs="Arial"/>
          <w:sz w:val="24"/>
          <w:szCs w:val="24"/>
        </w:rPr>
      </w:pPr>
      <w:r w:rsidRPr="00EF2E7E">
        <w:rPr>
          <w:rFonts w:ascii="Arial" w:hAnsi="Arial" w:cs="Arial"/>
          <w:sz w:val="24"/>
          <w:szCs w:val="24"/>
        </w:rPr>
        <w:t>Реализация программы  будет способствовать до</w:t>
      </w:r>
      <w:r w:rsidR="00214FF0" w:rsidRPr="00EF2E7E">
        <w:rPr>
          <w:rFonts w:ascii="Arial" w:hAnsi="Arial" w:cs="Arial"/>
          <w:sz w:val="24"/>
          <w:szCs w:val="24"/>
        </w:rPr>
        <w:t>стижению следующих результатов:</w:t>
      </w:r>
    </w:p>
    <w:p w:rsidR="006113CA" w:rsidRPr="00EF2E7E" w:rsidRDefault="006113CA" w:rsidP="00214FF0">
      <w:pPr>
        <w:pStyle w:val="a4"/>
        <w:ind w:firstLine="709"/>
        <w:jc w:val="both"/>
        <w:rPr>
          <w:rFonts w:ascii="Arial" w:hAnsi="Arial" w:cs="Arial"/>
          <w:spacing w:val="2"/>
          <w:sz w:val="24"/>
          <w:szCs w:val="24"/>
        </w:rPr>
      </w:pPr>
      <w:r w:rsidRPr="00EF2E7E">
        <w:rPr>
          <w:rFonts w:ascii="Arial" w:hAnsi="Arial" w:cs="Arial"/>
          <w:sz w:val="24"/>
          <w:szCs w:val="24"/>
        </w:rPr>
        <w:lastRenderedPageBreak/>
        <w:t>-</w:t>
      </w:r>
      <w:r w:rsidRPr="00EF2E7E">
        <w:rPr>
          <w:rFonts w:ascii="Arial" w:hAnsi="Arial" w:cs="Arial"/>
          <w:spacing w:val="2"/>
          <w:sz w:val="24"/>
          <w:szCs w:val="24"/>
        </w:rPr>
        <w:t xml:space="preserve"> переселение </w:t>
      </w:r>
      <w:r w:rsidR="00FB11D4" w:rsidRPr="00EF2E7E">
        <w:rPr>
          <w:rFonts w:ascii="Arial" w:hAnsi="Arial" w:cs="Arial"/>
          <w:spacing w:val="2"/>
          <w:sz w:val="24"/>
          <w:szCs w:val="24"/>
        </w:rPr>
        <w:t>65</w:t>
      </w:r>
      <w:r w:rsidRPr="00EF2E7E">
        <w:rPr>
          <w:rFonts w:ascii="Arial" w:hAnsi="Arial" w:cs="Arial"/>
          <w:spacing w:val="2"/>
          <w:sz w:val="24"/>
          <w:szCs w:val="24"/>
        </w:rPr>
        <w:t xml:space="preserve"> человек из многоквартирных домов, признанных в установленном порядке аварийными и подлежащими сносу;</w:t>
      </w:r>
    </w:p>
    <w:p w:rsidR="006113CA" w:rsidRPr="00EF2E7E" w:rsidRDefault="006113CA" w:rsidP="00214FF0">
      <w:pPr>
        <w:pStyle w:val="a4"/>
        <w:ind w:firstLine="709"/>
        <w:jc w:val="both"/>
        <w:rPr>
          <w:rFonts w:ascii="Arial" w:hAnsi="Arial" w:cs="Arial"/>
          <w:spacing w:val="2"/>
          <w:sz w:val="24"/>
          <w:szCs w:val="24"/>
        </w:rPr>
      </w:pPr>
      <w:r w:rsidRPr="00EF2E7E">
        <w:rPr>
          <w:rFonts w:ascii="Arial" w:hAnsi="Arial" w:cs="Arial"/>
          <w:spacing w:val="2"/>
          <w:sz w:val="24"/>
          <w:szCs w:val="24"/>
        </w:rPr>
        <w:t xml:space="preserve">расселение </w:t>
      </w:r>
      <w:r w:rsidR="00FB11D4" w:rsidRPr="00EF2E7E">
        <w:rPr>
          <w:rFonts w:ascii="Arial" w:hAnsi="Arial" w:cs="Arial"/>
          <w:sz w:val="24"/>
          <w:szCs w:val="24"/>
        </w:rPr>
        <w:t>1243,8 кв. м</w:t>
      </w:r>
      <w:r w:rsidR="00FB11D4" w:rsidRPr="00EF2E7E">
        <w:rPr>
          <w:rFonts w:ascii="Arial" w:hAnsi="Arial" w:cs="Arial"/>
          <w:spacing w:val="2"/>
          <w:sz w:val="24"/>
          <w:szCs w:val="24"/>
        </w:rPr>
        <w:t xml:space="preserve"> </w:t>
      </w:r>
      <w:r w:rsidRPr="00EF2E7E">
        <w:rPr>
          <w:rFonts w:ascii="Arial" w:hAnsi="Arial" w:cs="Arial"/>
          <w:spacing w:val="2"/>
          <w:sz w:val="24"/>
          <w:szCs w:val="24"/>
        </w:rPr>
        <w:t>аварийного жилищного фонда.</w:t>
      </w:r>
    </w:p>
    <w:p w:rsidR="00F4283E" w:rsidRPr="00EF2E7E" w:rsidRDefault="00F4283E" w:rsidP="00214FF0">
      <w:pPr>
        <w:pStyle w:val="a4"/>
        <w:ind w:firstLine="709"/>
        <w:jc w:val="both"/>
        <w:rPr>
          <w:rFonts w:ascii="Arial" w:hAnsi="Arial" w:cs="Arial"/>
          <w:sz w:val="24"/>
          <w:szCs w:val="24"/>
        </w:rPr>
      </w:pPr>
      <w:r w:rsidRPr="00EF2E7E">
        <w:rPr>
          <w:rFonts w:ascii="Arial" w:hAnsi="Arial" w:cs="Arial"/>
          <w:sz w:val="24"/>
          <w:szCs w:val="24"/>
        </w:rPr>
        <w:t>Планируемые показатели выполнения муниципальной программы по переселению граждан из аварийного жилищного фонда являются:</w:t>
      </w:r>
    </w:p>
    <w:p w:rsidR="00F4283E" w:rsidRPr="00EF2E7E" w:rsidRDefault="002777A7" w:rsidP="00214FF0">
      <w:pPr>
        <w:pStyle w:val="a4"/>
        <w:ind w:firstLine="709"/>
        <w:jc w:val="both"/>
        <w:rPr>
          <w:rFonts w:ascii="Arial" w:hAnsi="Arial" w:cs="Arial"/>
          <w:sz w:val="24"/>
          <w:szCs w:val="24"/>
        </w:rPr>
      </w:pPr>
      <w:r>
        <w:rPr>
          <w:rFonts w:ascii="Arial" w:hAnsi="Arial" w:cs="Arial"/>
          <w:sz w:val="24"/>
          <w:szCs w:val="24"/>
        </w:rPr>
        <w:t>-</w:t>
      </w:r>
      <w:r w:rsidR="00F4283E" w:rsidRPr="00EF2E7E">
        <w:rPr>
          <w:rFonts w:ascii="Arial" w:hAnsi="Arial" w:cs="Arial"/>
          <w:sz w:val="24"/>
          <w:szCs w:val="24"/>
        </w:rPr>
        <w:t>количество переселенных в результате выполнения программы жителей:</w:t>
      </w:r>
    </w:p>
    <w:p w:rsidR="00F05AE4" w:rsidRPr="00EF2E7E" w:rsidRDefault="00F4283E" w:rsidP="00214FF0">
      <w:pPr>
        <w:pStyle w:val="a4"/>
        <w:ind w:firstLine="709"/>
        <w:jc w:val="both"/>
        <w:rPr>
          <w:rFonts w:ascii="Arial" w:hAnsi="Arial" w:cs="Arial"/>
          <w:sz w:val="24"/>
          <w:szCs w:val="24"/>
        </w:rPr>
      </w:pPr>
      <w:r w:rsidRPr="00EF2E7E">
        <w:rPr>
          <w:rFonts w:ascii="Arial" w:hAnsi="Arial" w:cs="Arial"/>
          <w:sz w:val="24"/>
          <w:szCs w:val="24"/>
        </w:rPr>
        <w:t xml:space="preserve">2023год – </w:t>
      </w:r>
      <w:r w:rsidR="00F05AE4" w:rsidRPr="00EF2E7E">
        <w:rPr>
          <w:rFonts w:ascii="Arial" w:hAnsi="Arial" w:cs="Arial"/>
          <w:sz w:val="24"/>
          <w:szCs w:val="24"/>
        </w:rPr>
        <w:t>0 человек;</w:t>
      </w:r>
    </w:p>
    <w:p w:rsidR="00F4283E" w:rsidRPr="00EF2E7E" w:rsidRDefault="00F05AE4" w:rsidP="00214FF0">
      <w:pPr>
        <w:pStyle w:val="a4"/>
        <w:ind w:firstLine="709"/>
        <w:jc w:val="both"/>
        <w:rPr>
          <w:rFonts w:ascii="Arial" w:hAnsi="Arial" w:cs="Arial"/>
          <w:sz w:val="24"/>
          <w:szCs w:val="24"/>
        </w:rPr>
      </w:pPr>
      <w:r w:rsidRPr="00EF2E7E">
        <w:rPr>
          <w:rFonts w:ascii="Arial" w:hAnsi="Arial" w:cs="Arial"/>
          <w:sz w:val="24"/>
          <w:szCs w:val="24"/>
        </w:rPr>
        <w:t xml:space="preserve">2024 год - </w:t>
      </w:r>
      <w:r w:rsidR="007C37C1" w:rsidRPr="00EF2E7E">
        <w:rPr>
          <w:rFonts w:ascii="Arial" w:hAnsi="Arial" w:cs="Arial"/>
          <w:sz w:val="24"/>
          <w:szCs w:val="24"/>
        </w:rPr>
        <w:t>45</w:t>
      </w:r>
      <w:r w:rsidR="00F4283E" w:rsidRPr="00EF2E7E">
        <w:rPr>
          <w:rFonts w:ascii="Arial" w:hAnsi="Arial" w:cs="Arial"/>
          <w:sz w:val="24"/>
          <w:szCs w:val="24"/>
        </w:rPr>
        <w:t xml:space="preserve"> человек;</w:t>
      </w:r>
    </w:p>
    <w:p w:rsidR="00F4283E" w:rsidRPr="00EF2E7E" w:rsidRDefault="00F4283E" w:rsidP="00214FF0">
      <w:pPr>
        <w:pStyle w:val="a4"/>
        <w:ind w:firstLine="709"/>
        <w:jc w:val="both"/>
        <w:rPr>
          <w:rFonts w:ascii="Arial" w:hAnsi="Arial" w:cs="Arial"/>
          <w:sz w:val="24"/>
          <w:szCs w:val="24"/>
        </w:rPr>
      </w:pPr>
      <w:r w:rsidRPr="00EF2E7E">
        <w:rPr>
          <w:rFonts w:ascii="Arial" w:hAnsi="Arial" w:cs="Arial"/>
          <w:sz w:val="24"/>
          <w:szCs w:val="24"/>
        </w:rPr>
        <w:t>202</w:t>
      </w:r>
      <w:r w:rsidR="00F05AE4" w:rsidRPr="00EF2E7E">
        <w:rPr>
          <w:rFonts w:ascii="Arial" w:hAnsi="Arial" w:cs="Arial"/>
          <w:sz w:val="24"/>
          <w:szCs w:val="24"/>
        </w:rPr>
        <w:t>5</w:t>
      </w:r>
      <w:r w:rsidRPr="00EF2E7E">
        <w:rPr>
          <w:rFonts w:ascii="Arial" w:hAnsi="Arial" w:cs="Arial"/>
          <w:sz w:val="24"/>
          <w:szCs w:val="24"/>
        </w:rPr>
        <w:t xml:space="preserve"> год – </w:t>
      </w:r>
      <w:r w:rsidR="007C37C1" w:rsidRPr="00EF2E7E">
        <w:rPr>
          <w:rFonts w:ascii="Arial" w:hAnsi="Arial" w:cs="Arial"/>
          <w:sz w:val="24"/>
          <w:szCs w:val="24"/>
        </w:rPr>
        <w:t>20</w:t>
      </w:r>
      <w:r w:rsidRPr="00EF2E7E">
        <w:rPr>
          <w:rFonts w:ascii="Arial" w:hAnsi="Arial" w:cs="Arial"/>
          <w:sz w:val="24"/>
          <w:szCs w:val="24"/>
        </w:rPr>
        <w:t>человек;</w:t>
      </w:r>
    </w:p>
    <w:p w:rsidR="00F4283E" w:rsidRPr="00EF2E7E" w:rsidRDefault="00F4283E" w:rsidP="00214FF0">
      <w:pPr>
        <w:pStyle w:val="a4"/>
        <w:ind w:firstLine="709"/>
        <w:jc w:val="both"/>
        <w:rPr>
          <w:rFonts w:ascii="Arial" w:hAnsi="Arial" w:cs="Arial"/>
          <w:sz w:val="24"/>
          <w:szCs w:val="24"/>
        </w:rPr>
      </w:pPr>
    </w:p>
    <w:p w:rsidR="00F4283E" w:rsidRPr="00EF2E7E" w:rsidRDefault="002777A7" w:rsidP="00214FF0">
      <w:pPr>
        <w:pStyle w:val="a4"/>
        <w:ind w:firstLine="709"/>
        <w:jc w:val="both"/>
        <w:rPr>
          <w:rFonts w:ascii="Arial" w:hAnsi="Arial" w:cs="Arial"/>
          <w:sz w:val="24"/>
          <w:szCs w:val="24"/>
        </w:rPr>
      </w:pPr>
      <w:r>
        <w:rPr>
          <w:rFonts w:ascii="Arial" w:hAnsi="Arial" w:cs="Arial"/>
          <w:sz w:val="24"/>
          <w:szCs w:val="24"/>
        </w:rPr>
        <w:t>-</w:t>
      </w:r>
      <w:r w:rsidR="00F4283E" w:rsidRPr="00EF2E7E">
        <w:rPr>
          <w:rFonts w:ascii="Arial" w:hAnsi="Arial" w:cs="Arial"/>
          <w:sz w:val="24"/>
          <w:szCs w:val="24"/>
        </w:rPr>
        <w:t>площадь расселенных жилых помещений:</w:t>
      </w:r>
    </w:p>
    <w:p w:rsidR="00F05AE4" w:rsidRPr="00EF2E7E" w:rsidRDefault="00F4283E" w:rsidP="00214FF0">
      <w:pPr>
        <w:pStyle w:val="a4"/>
        <w:ind w:firstLine="709"/>
        <w:jc w:val="both"/>
        <w:rPr>
          <w:rFonts w:ascii="Arial" w:hAnsi="Arial" w:cs="Arial"/>
          <w:sz w:val="24"/>
          <w:szCs w:val="24"/>
        </w:rPr>
      </w:pPr>
      <w:r w:rsidRPr="00EF2E7E">
        <w:rPr>
          <w:rFonts w:ascii="Arial" w:hAnsi="Arial" w:cs="Arial"/>
          <w:sz w:val="24"/>
          <w:szCs w:val="24"/>
        </w:rPr>
        <w:t>2023 год –</w:t>
      </w:r>
      <w:r w:rsidR="00F05AE4" w:rsidRPr="00EF2E7E">
        <w:rPr>
          <w:rFonts w:ascii="Arial" w:hAnsi="Arial" w:cs="Arial"/>
          <w:sz w:val="24"/>
          <w:szCs w:val="24"/>
        </w:rPr>
        <w:t>0 кв.м</w:t>
      </w:r>
    </w:p>
    <w:p w:rsidR="00F4283E" w:rsidRPr="00EF2E7E" w:rsidRDefault="00F05AE4" w:rsidP="00214FF0">
      <w:pPr>
        <w:pStyle w:val="a4"/>
        <w:ind w:firstLine="709"/>
        <w:jc w:val="both"/>
        <w:rPr>
          <w:rFonts w:ascii="Arial" w:hAnsi="Arial" w:cs="Arial"/>
          <w:sz w:val="24"/>
          <w:szCs w:val="24"/>
        </w:rPr>
      </w:pPr>
      <w:r w:rsidRPr="00EF2E7E">
        <w:rPr>
          <w:rFonts w:ascii="Arial" w:hAnsi="Arial" w:cs="Arial"/>
          <w:sz w:val="24"/>
          <w:szCs w:val="24"/>
        </w:rPr>
        <w:t>2024 год -</w:t>
      </w:r>
      <w:r w:rsidR="00F4283E" w:rsidRPr="00EF2E7E">
        <w:rPr>
          <w:rFonts w:ascii="Arial" w:hAnsi="Arial" w:cs="Arial"/>
          <w:sz w:val="24"/>
          <w:szCs w:val="24"/>
        </w:rPr>
        <w:t xml:space="preserve"> </w:t>
      </w:r>
      <w:r w:rsidR="007C37C1" w:rsidRPr="00EF2E7E">
        <w:rPr>
          <w:rFonts w:ascii="Arial" w:hAnsi="Arial" w:cs="Arial"/>
          <w:sz w:val="24"/>
          <w:szCs w:val="24"/>
        </w:rPr>
        <w:t>741</w:t>
      </w:r>
      <w:r w:rsidR="00F4283E" w:rsidRPr="00EF2E7E">
        <w:rPr>
          <w:rFonts w:ascii="Arial" w:hAnsi="Arial" w:cs="Arial"/>
          <w:sz w:val="24"/>
          <w:szCs w:val="24"/>
        </w:rPr>
        <w:t>кв. м;</w:t>
      </w:r>
    </w:p>
    <w:p w:rsidR="00F4283E" w:rsidRPr="00EF2E7E" w:rsidRDefault="00F05AE4" w:rsidP="00214FF0">
      <w:pPr>
        <w:pStyle w:val="a4"/>
        <w:ind w:firstLine="709"/>
        <w:jc w:val="both"/>
        <w:rPr>
          <w:rFonts w:ascii="Arial" w:hAnsi="Arial" w:cs="Arial"/>
          <w:sz w:val="24"/>
          <w:szCs w:val="24"/>
        </w:rPr>
      </w:pPr>
      <w:r w:rsidRPr="00EF2E7E">
        <w:rPr>
          <w:rFonts w:ascii="Arial" w:hAnsi="Arial" w:cs="Arial"/>
          <w:sz w:val="24"/>
          <w:szCs w:val="24"/>
        </w:rPr>
        <w:t>2025</w:t>
      </w:r>
      <w:r w:rsidR="00F4283E" w:rsidRPr="00EF2E7E">
        <w:rPr>
          <w:rFonts w:ascii="Arial" w:hAnsi="Arial" w:cs="Arial"/>
          <w:sz w:val="24"/>
          <w:szCs w:val="24"/>
        </w:rPr>
        <w:t xml:space="preserve"> год – </w:t>
      </w:r>
      <w:r w:rsidR="007C37C1" w:rsidRPr="00EF2E7E">
        <w:rPr>
          <w:rFonts w:ascii="Arial" w:hAnsi="Arial" w:cs="Arial"/>
          <w:sz w:val="24"/>
          <w:szCs w:val="24"/>
        </w:rPr>
        <w:t xml:space="preserve">502,8 </w:t>
      </w:r>
      <w:r w:rsidR="00F4283E" w:rsidRPr="00EF2E7E">
        <w:rPr>
          <w:rFonts w:ascii="Arial" w:hAnsi="Arial" w:cs="Arial"/>
          <w:sz w:val="24"/>
          <w:szCs w:val="24"/>
        </w:rPr>
        <w:t xml:space="preserve"> кв. м;</w:t>
      </w:r>
    </w:p>
    <w:p w:rsidR="00F4283E" w:rsidRPr="00EF2E7E" w:rsidRDefault="00F4283E" w:rsidP="009F1C38">
      <w:pPr>
        <w:pStyle w:val="a4"/>
        <w:jc w:val="both"/>
        <w:rPr>
          <w:rFonts w:ascii="Arial" w:hAnsi="Arial" w:cs="Arial"/>
          <w:spacing w:val="2"/>
          <w:sz w:val="24"/>
          <w:szCs w:val="24"/>
        </w:rPr>
      </w:pPr>
    </w:p>
    <w:p w:rsidR="00891A9F" w:rsidRPr="00EF2E7E" w:rsidRDefault="00891A9F" w:rsidP="00214FF0">
      <w:pPr>
        <w:pStyle w:val="a4"/>
        <w:ind w:firstLine="709"/>
        <w:jc w:val="both"/>
        <w:rPr>
          <w:rFonts w:ascii="Arial" w:hAnsi="Arial" w:cs="Arial"/>
          <w:sz w:val="24"/>
          <w:szCs w:val="24"/>
        </w:rPr>
      </w:pPr>
      <w:r w:rsidRPr="00EF2E7E">
        <w:rPr>
          <w:rFonts w:ascii="Arial" w:hAnsi="Arial" w:cs="Arial"/>
          <w:sz w:val="24"/>
          <w:szCs w:val="24"/>
        </w:rPr>
        <w:t xml:space="preserve">2.4. Сроки и этапы реализации программы </w:t>
      </w:r>
    </w:p>
    <w:p w:rsidR="006113CA" w:rsidRPr="00EF2E7E" w:rsidRDefault="00891A9F" w:rsidP="00214FF0">
      <w:pPr>
        <w:pStyle w:val="a4"/>
        <w:ind w:firstLine="709"/>
        <w:jc w:val="both"/>
        <w:rPr>
          <w:rFonts w:ascii="Arial" w:hAnsi="Arial" w:cs="Arial"/>
          <w:sz w:val="24"/>
          <w:szCs w:val="24"/>
        </w:rPr>
      </w:pPr>
      <w:r w:rsidRPr="00EF2E7E">
        <w:rPr>
          <w:rFonts w:ascii="Arial" w:hAnsi="Arial" w:cs="Arial"/>
          <w:sz w:val="24"/>
          <w:szCs w:val="24"/>
        </w:rPr>
        <w:t>Программа  реа</w:t>
      </w:r>
      <w:r w:rsidR="00101670" w:rsidRPr="00EF2E7E">
        <w:rPr>
          <w:rFonts w:ascii="Arial" w:hAnsi="Arial" w:cs="Arial"/>
          <w:sz w:val="24"/>
          <w:szCs w:val="24"/>
        </w:rPr>
        <w:t xml:space="preserve">лизуется в период </w:t>
      </w:r>
      <w:r w:rsidR="00F4283E" w:rsidRPr="00EF2E7E">
        <w:rPr>
          <w:rFonts w:ascii="Arial" w:hAnsi="Arial" w:cs="Arial"/>
          <w:sz w:val="24"/>
          <w:szCs w:val="24"/>
        </w:rPr>
        <w:t>с 2023</w:t>
      </w:r>
      <w:r w:rsidR="00175631" w:rsidRPr="00EF2E7E">
        <w:rPr>
          <w:rFonts w:ascii="Arial" w:hAnsi="Arial" w:cs="Arial"/>
          <w:sz w:val="24"/>
          <w:szCs w:val="24"/>
        </w:rPr>
        <w:t xml:space="preserve"> по 202</w:t>
      </w:r>
      <w:r w:rsidR="00F05AE4" w:rsidRPr="00EF2E7E">
        <w:rPr>
          <w:rFonts w:ascii="Arial" w:hAnsi="Arial" w:cs="Arial"/>
          <w:sz w:val="24"/>
          <w:szCs w:val="24"/>
        </w:rPr>
        <w:t>5</w:t>
      </w:r>
      <w:r w:rsidRPr="00EF2E7E">
        <w:rPr>
          <w:rFonts w:ascii="Arial" w:hAnsi="Arial" w:cs="Arial"/>
          <w:sz w:val="24"/>
          <w:szCs w:val="24"/>
        </w:rPr>
        <w:t xml:space="preserve"> годы без деления на этапы.</w:t>
      </w:r>
      <w:r w:rsidR="006113CA" w:rsidRPr="00EF2E7E">
        <w:rPr>
          <w:rFonts w:ascii="Arial" w:hAnsi="Arial" w:cs="Arial"/>
          <w:sz w:val="24"/>
          <w:szCs w:val="24"/>
        </w:rPr>
        <w:t xml:space="preserve"> </w:t>
      </w:r>
    </w:p>
    <w:p w:rsidR="006113CA" w:rsidRPr="00EF2E7E" w:rsidRDefault="006113CA" w:rsidP="00214FF0">
      <w:pPr>
        <w:pStyle w:val="a4"/>
        <w:ind w:firstLine="709"/>
        <w:jc w:val="both"/>
        <w:rPr>
          <w:rFonts w:ascii="Arial" w:hAnsi="Arial" w:cs="Arial"/>
          <w:sz w:val="24"/>
          <w:szCs w:val="24"/>
        </w:rPr>
      </w:pPr>
      <w:r w:rsidRPr="00EF2E7E">
        <w:rPr>
          <w:rFonts w:ascii="Arial" w:hAnsi="Arial" w:cs="Arial"/>
          <w:sz w:val="24"/>
          <w:szCs w:val="24"/>
        </w:rPr>
        <w:t>Критерии очередности расселения аварийных многоквартирных домов. При формировании перечня многоквартирных домов необходимо учитывать:</w:t>
      </w:r>
    </w:p>
    <w:p w:rsidR="006113CA" w:rsidRPr="00EF2E7E" w:rsidRDefault="006113CA" w:rsidP="00214FF0">
      <w:pPr>
        <w:pStyle w:val="a4"/>
        <w:ind w:firstLine="709"/>
        <w:jc w:val="both"/>
        <w:rPr>
          <w:rFonts w:ascii="Arial" w:hAnsi="Arial" w:cs="Arial"/>
          <w:sz w:val="24"/>
          <w:szCs w:val="24"/>
        </w:rPr>
      </w:pPr>
      <w:r w:rsidRPr="00EF2E7E">
        <w:rPr>
          <w:rFonts w:ascii="Arial" w:hAnsi="Arial" w:cs="Arial"/>
          <w:sz w:val="24"/>
          <w:szCs w:val="24"/>
        </w:rPr>
        <w:t>дату признания многоквартирного дома аварийным и подлежащим сносу или реконструкции (в первоочередном порядке расселяются многоквартирные дома, дата признания аварийными и подлежащими сносу или реконструкции которых предшествует годам признания аварийными других многоквартирных домов);</w:t>
      </w:r>
    </w:p>
    <w:p w:rsidR="006113CA" w:rsidRPr="00EF2E7E" w:rsidRDefault="006113CA" w:rsidP="00214FF0">
      <w:pPr>
        <w:pStyle w:val="a4"/>
        <w:ind w:firstLine="709"/>
        <w:jc w:val="both"/>
        <w:rPr>
          <w:rFonts w:ascii="Arial" w:hAnsi="Arial" w:cs="Arial"/>
          <w:sz w:val="24"/>
          <w:szCs w:val="24"/>
        </w:rPr>
      </w:pPr>
      <w:r w:rsidRPr="00EF2E7E">
        <w:rPr>
          <w:rFonts w:ascii="Arial" w:hAnsi="Arial" w:cs="Arial"/>
          <w:sz w:val="24"/>
          <w:szCs w:val="24"/>
        </w:rPr>
        <w:t>наличие угрозы обрушения многоквартирного дома (в соответствии с заключением специализированной организации);</w:t>
      </w:r>
    </w:p>
    <w:p w:rsidR="006113CA" w:rsidRPr="00EF2E7E" w:rsidRDefault="006113CA" w:rsidP="00214FF0">
      <w:pPr>
        <w:pStyle w:val="a4"/>
        <w:ind w:firstLine="709"/>
        <w:jc w:val="both"/>
        <w:rPr>
          <w:rFonts w:ascii="Arial" w:hAnsi="Arial" w:cs="Arial"/>
          <w:sz w:val="24"/>
          <w:szCs w:val="24"/>
        </w:rPr>
      </w:pPr>
      <w:r w:rsidRPr="00EF2E7E">
        <w:rPr>
          <w:rFonts w:ascii="Arial" w:hAnsi="Arial" w:cs="Arial"/>
          <w:sz w:val="24"/>
          <w:szCs w:val="24"/>
        </w:rPr>
        <w:t xml:space="preserve">наличие вступившего в законную силу решения суда о переселении граждан из аварийного многоквартирного дома, признанного таковым в установленном порядке. </w:t>
      </w:r>
    </w:p>
    <w:p w:rsidR="00891A9F" w:rsidRPr="00EF2E7E" w:rsidRDefault="00891A9F" w:rsidP="009F1C38">
      <w:pPr>
        <w:pStyle w:val="a4"/>
        <w:jc w:val="both"/>
        <w:rPr>
          <w:rFonts w:ascii="Arial" w:hAnsi="Arial" w:cs="Arial"/>
          <w:sz w:val="24"/>
          <w:szCs w:val="24"/>
        </w:rPr>
      </w:pPr>
    </w:p>
    <w:p w:rsidR="00BD3FE8" w:rsidRPr="00EF2E7E" w:rsidRDefault="00891A9F" w:rsidP="00214FF0">
      <w:pPr>
        <w:pStyle w:val="a4"/>
        <w:ind w:firstLine="709"/>
        <w:jc w:val="both"/>
        <w:rPr>
          <w:rFonts w:ascii="Arial" w:hAnsi="Arial" w:cs="Arial"/>
          <w:sz w:val="24"/>
          <w:szCs w:val="24"/>
        </w:rPr>
      </w:pPr>
      <w:r w:rsidRPr="00EF2E7E">
        <w:rPr>
          <w:rFonts w:ascii="Arial" w:hAnsi="Arial" w:cs="Arial"/>
          <w:sz w:val="24"/>
          <w:szCs w:val="24"/>
        </w:rPr>
        <w:t xml:space="preserve">3. </w:t>
      </w:r>
      <w:r w:rsidR="00BD3FE8" w:rsidRPr="00EF2E7E">
        <w:rPr>
          <w:rFonts w:ascii="Arial" w:hAnsi="Arial" w:cs="Arial"/>
          <w:sz w:val="24"/>
          <w:szCs w:val="24"/>
        </w:rPr>
        <w:t>Обобщенная характеристика мероприятий муниципальной программы</w:t>
      </w:r>
    </w:p>
    <w:p w:rsidR="00BD3FE8" w:rsidRPr="00EF2E7E" w:rsidRDefault="00BD3FE8" w:rsidP="00214FF0">
      <w:pPr>
        <w:pStyle w:val="a4"/>
        <w:ind w:firstLine="709"/>
        <w:jc w:val="both"/>
        <w:rPr>
          <w:rFonts w:ascii="Arial" w:hAnsi="Arial" w:cs="Arial"/>
          <w:sz w:val="24"/>
          <w:szCs w:val="24"/>
        </w:rPr>
      </w:pPr>
      <w:r w:rsidRPr="00EF2E7E">
        <w:rPr>
          <w:rFonts w:ascii="Arial" w:hAnsi="Arial" w:cs="Arial"/>
          <w:sz w:val="24"/>
          <w:szCs w:val="24"/>
        </w:rPr>
        <w:t>Мероприятия программы  приведены в таблице 3 к программе.</w:t>
      </w:r>
    </w:p>
    <w:p w:rsidR="006113CA" w:rsidRPr="00EF2E7E" w:rsidRDefault="006113CA" w:rsidP="00214FF0">
      <w:pPr>
        <w:pStyle w:val="a4"/>
        <w:ind w:firstLine="709"/>
        <w:jc w:val="both"/>
        <w:rPr>
          <w:rFonts w:ascii="Arial" w:hAnsi="Arial" w:cs="Arial"/>
          <w:sz w:val="24"/>
          <w:szCs w:val="24"/>
        </w:rPr>
      </w:pPr>
      <w:r w:rsidRPr="00EF2E7E">
        <w:rPr>
          <w:rFonts w:ascii="Arial" w:hAnsi="Arial" w:cs="Arial"/>
          <w:sz w:val="24"/>
          <w:szCs w:val="24"/>
        </w:rPr>
        <w:t>Реализация мероприятий программы проводится по направле</w:t>
      </w:r>
      <w:r w:rsidR="00012F9A" w:rsidRPr="00EF2E7E">
        <w:rPr>
          <w:rFonts w:ascii="Arial" w:hAnsi="Arial" w:cs="Arial"/>
          <w:sz w:val="24"/>
          <w:szCs w:val="24"/>
        </w:rPr>
        <w:t>нию</w:t>
      </w:r>
      <w:r w:rsidRPr="00EF2E7E">
        <w:rPr>
          <w:rFonts w:ascii="Arial" w:hAnsi="Arial" w:cs="Arial"/>
          <w:sz w:val="24"/>
          <w:szCs w:val="24"/>
        </w:rPr>
        <w:t>:</w:t>
      </w:r>
      <w:r w:rsidR="00012F9A" w:rsidRPr="00EF2E7E">
        <w:rPr>
          <w:rFonts w:ascii="Arial" w:hAnsi="Arial" w:cs="Arial"/>
          <w:sz w:val="24"/>
          <w:szCs w:val="24"/>
        </w:rPr>
        <w:t xml:space="preserve"> </w:t>
      </w:r>
      <w:r w:rsidRPr="00EF2E7E">
        <w:rPr>
          <w:rFonts w:ascii="Arial" w:hAnsi="Arial" w:cs="Arial"/>
          <w:sz w:val="24"/>
          <w:szCs w:val="24"/>
        </w:rPr>
        <w:t>выплата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p>
    <w:p w:rsidR="006113CA" w:rsidRPr="00EF2E7E" w:rsidRDefault="006113CA" w:rsidP="00214FF0">
      <w:pPr>
        <w:pStyle w:val="a4"/>
        <w:ind w:firstLine="709"/>
        <w:jc w:val="both"/>
        <w:rPr>
          <w:rFonts w:ascii="Arial" w:hAnsi="Arial" w:cs="Arial"/>
          <w:sz w:val="24"/>
          <w:szCs w:val="24"/>
        </w:rPr>
      </w:pPr>
    </w:p>
    <w:p w:rsidR="00BD3FE8" w:rsidRPr="00EF2E7E" w:rsidRDefault="00BD3FE8" w:rsidP="009F1C38">
      <w:pPr>
        <w:pStyle w:val="a4"/>
        <w:jc w:val="both"/>
        <w:rPr>
          <w:rFonts w:ascii="Arial" w:hAnsi="Arial" w:cs="Arial"/>
          <w:sz w:val="24"/>
          <w:szCs w:val="24"/>
        </w:rPr>
      </w:pPr>
    </w:p>
    <w:p w:rsidR="00891A9F" w:rsidRPr="00EF2E7E" w:rsidRDefault="00214FF0" w:rsidP="00214FF0">
      <w:pPr>
        <w:pStyle w:val="a4"/>
        <w:ind w:firstLine="709"/>
        <w:jc w:val="both"/>
        <w:rPr>
          <w:rFonts w:ascii="Arial" w:hAnsi="Arial" w:cs="Arial"/>
          <w:sz w:val="24"/>
          <w:szCs w:val="24"/>
        </w:rPr>
      </w:pPr>
      <w:r w:rsidRPr="00EF2E7E">
        <w:rPr>
          <w:rFonts w:ascii="Arial" w:hAnsi="Arial" w:cs="Arial"/>
          <w:sz w:val="24"/>
          <w:szCs w:val="24"/>
        </w:rPr>
        <w:t>4.</w:t>
      </w:r>
      <w:r w:rsidR="00BD3FE8" w:rsidRPr="00EF2E7E">
        <w:rPr>
          <w:rFonts w:ascii="Arial" w:hAnsi="Arial" w:cs="Arial"/>
          <w:sz w:val="24"/>
          <w:szCs w:val="24"/>
        </w:rPr>
        <w:t>Общий о</w:t>
      </w:r>
      <w:r w:rsidR="00891A9F" w:rsidRPr="00EF2E7E">
        <w:rPr>
          <w:rFonts w:ascii="Arial" w:hAnsi="Arial" w:cs="Arial"/>
          <w:sz w:val="24"/>
          <w:szCs w:val="24"/>
        </w:rPr>
        <w:t>бъем финанс</w:t>
      </w:r>
      <w:r w:rsidR="00BD3FE8" w:rsidRPr="00EF2E7E">
        <w:rPr>
          <w:rFonts w:ascii="Arial" w:hAnsi="Arial" w:cs="Arial"/>
          <w:sz w:val="24"/>
          <w:szCs w:val="24"/>
        </w:rPr>
        <w:t>овых ресурсов, необходимых для реализации муниципальной программы</w:t>
      </w:r>
    </w:p>
    <w:p w:rsidR="00C8654D" w:rsidRPr="00EF2E7E" w:rsidRDefault="00891A9F" w:rsidP="00214FF0">
      <w:pPr>
        <w:pStyle w:val="a4"/>
        <w:ind w:firstLine="709"/>
        <w:jc w:val="both"/>
        <w:rPr>
          <w:rFonts w:ascii="Arial" w:hAnsi="Arial" w:cs="Arial"/>
          <w:sz w:val="24"/>
          <w:szCs w:val="24"/>
        </w:rPr>
      </w:pPr>
      <w:r w:rsidRPr="00EF2E7E">
        <w:rPr>
          <w:rFonts w:ascii="Arial" w:hAnsi="Arial" w:cs="Arial"/>
          <w:sz w:val="24"/>
          <w:szCs w:val="24"/>
        </w:rPr>
        <w:t xml:space="preserve">Финансирование мероприятий программы  осуществляется за счет средств </w:t>
      </w:r>
      <w:r w:rsidR="00E20C70" w:rsidRPr="00EF2E7E">
        <w:rPr>
          <w:rFonts w:ascii="Arial" w:hAnsi="Arial" w:cs="Arial"/>
          <w:sz w:val="24"/>
          <w:szCs w:val="24"/>
        </w:rPr>
        <w:t xml:space="preserve">краевого и </w:t>
      </w:r>
      <w:r w:rsidRPr="00EF2E7E">
        <w:rPr>
          <w:rFonts w:ascii="Arial" w:hAnsi="Arial" w:cs="Arial"/>
          <w:sz w:val="24"/>
          <w:szCs w:val="24"/>
        </w:rPr>
        <w:t>местного бюджета.</w:t>
      </w:r>
    </w:p>
    <w:p w:rsidR="002777A7" w:rsidRDefault="00891A9F" w:rsidP="00214FF0">
      <w:pPr>
        <w:pStyle w:val="a4"/>
        <w:ind w:firstLine="709"/>
        <w:jc w:val="both"/>
        <w:rPr>
          <w:rFonts w:ascii="Arial" w:hAnsi="Arial" w:cs="Arial"/>
          <w:sz w:val="24"/>
          <w:szCs w:val="24"/>
        </w:rPr>
      </w:pPr>
      <w:r w:rsidRPr="00EF2E7E">
        <w:rPr>
          <w:rFonts w:ascii="Arial" w:hAnsi="Arial" w:cs="Arial"/>
          <w:sz w:val="24"/>
          <w:szCs w:val="24"/>
        </w:rPr>
        <w:t xml:space="preserve"> Общий объем финансирования составляет </w:t>
      </w:r>
      <w:r w:rsidR="004B1894" w:rsidRPr="00EF2E7E">
        <w:rPr>
          <w:rFonts w:ascii="Arial" w:hAnsi="Arial" w:cs="Arial"/>
          <w:sz w:val="24"/>
          <w:szCs w:val="24"/>
        </w:rPr>
        <w:t>80</w:t>
      </w:r>
      <w:r w:rsidR="002777A7">
        <w:rPr>
          <w:rFonts w:ascii="Arial" w:hAnsi="Arial" w:cs="Arial"/>
          <w:sz w:val="24"/>
          <w:szCs w:val="24"/>
        </w:rPr>
        <w:t xml:space="preserve"> </w:t>
      </w:r>
      <w:r w:rsidR="004B1894" w:rsidRPr="00EF2E7E">
        <w:rPr>
          <w:rFonts w:ascii="Arial" w:hAnsi="Arial" w:cs="Arial"/>
          <w:sz w:val="24"/>
          <w:szCs w:val="24"/>
        </w:rPr>
        <w:t>7</w:t>
      </w:r>
      <w:r w:rsidR="00F05AE4" w:rsidRPr="00EF2E7E">
        <w:rPr>
          <w:rFonts w:ascii="Arial" w:hAnsi="Arial" w:cs="Arial"/>
          <w:sz w:val="24"/>
          <w:szCs w:val="24"/>
        </w:rPr>
        <w:t>1</w:t>
      </w:r>
      <w:r w:rsidR="00F4283E" w:rsidRPr="00EF2E7E">
        <w:rPr>
          <w:rFonts w:ascii="Arial" w:hAnsi="Arial" w:cs="Arial"/>
          <w:sz w:val="24"/>
          <w:szCs w:val="24"/>
        </w:rPr>
        <w:t>0</w:t>
      </w:r>
      <w:r w:rsidR="00895BC7" w:rsidRPr="00EF2E7E">
        <w:rPr>
          <w:rFonts w:ascii="Arial" w:hAnsi="Arial" w:cs="Arial"/>
          <w:sz w:val="24"/>
          <w:szCs w:val="24"/>
        </w:rPr>
        <w:t>,8</w:t>
      </w:r>
      <w:r w:rsidR="005D36B7" w:rsidRPr="00EF2E7E">
        <w:rPr>
          <w:rFonts w:ascii="Arial" w:hAnsi="Arial" w:cs="Arial"/>
          <w:sz w:val="24"/>
          <w:szCs w:val="24"/>
        </w:rPr>
        <w:t xml:space="preserve"> </w:t>
      </w:r>
      <w:r w:rsidRPr="00EF2E7E">
        <w:rPr>
          <w:rFonts w:ascii="Arial" w:hAnsi="Arial" w:cs="Arial"/>
          <w:sz w:val="24"/>
          <w:szCs w:val="24"/>
        </w:rPr>
        <w:t>тыс. рублей, в том числе по</w:t>
      </w:r>
      <w:r w:rsidR="002777A7">
        <w:rPr>
          <w:rFonts w:ascii="Arial" w:hAnsi="Arial" w:cs="Arial"/>
          <w:sz w:val="24"/>
          <w:szCs w:val="24"/>
        </w:rPr>
        <w:t xml:space="preserve"> годам:</w:t>
      </w:r>
    </w:p>
    <w:p w:rsidR="008E0D1F" w:rsidRPr="00EF2E7E" w:rsidRDefault="00E20C70" w:rsidP="00214FF0">
      <w:pPr>
        <w:pStyle w:val="a4"/>
        <w:ind w:firstLine="709"/>
        <w:jc w:val="both"/>
        <w:rPr>
          <w:rFonts w:ascii="Arial" w:hAnsi="Arial" w:cs="Arial"/>
          <w:sz w:val="24"/>
          <w:szCs w:val="24"/>
        </w:rPr>
      </w:pPr>
      <w:r w:rsidRPr="00EF2E7E">
        <w:rPr>
          <w:rFonts w:ascii="Arial" w:hAnsi="Arial" w:cs="Arial"/>
          <w:sz w:val="24"/>
          <w:szCs w:val="24"/>
        </w:rPr>
        <w:t>2023</w:t>
      </w:r>
      <w:r w:rsidR="008E732A" w:rsidRPr="00EF2E7E">
        <w:rPr>
          <w:rFonts w:ascii="Arial" w:hAnsi="Arial" w:cs="Arial"/>
          <w:sz w:val="24"/>
          <w:szCs w:val="24"/>
        </w:rPr>
        <w:t xml:space="preserve"> год</w:t>
      </w:r>
      <w:r w:rsidR="008F558C" w:rsidRPr="00EF2E7E">
        <w:rPr>
          <w:rFonts w:ascii="Arial" w:hAnsi="Arial" w:cs="Arial"/>
          <w:sz w:val="24"/>
          <w:szCs w:val="24"/>
        </w:rPr>
        <w:t xml:space="preserve"> </w:t>
      </w:r>
      <w:r w:rsidR="008E0D1F" w:rsidRPr="00EF2E7E">
        <w:rPr>
          <w:rFonts w:ascii="Arial" w:hAnsi="Arial" w:cs="Arial"/>
          <w:sz w:val="24"/>
          <w:szCs w:val="24"/>
        </w:rPr>
        <w:t>– 40 тыс.руб.</w:t>
      </w:r>
    </w:p>
    <w:p w:rsidR="008E732A" w:rsidRPr="00EF2E7E" w:rsidRDefault="008E0D1F" w:rsidP="00214FF0">
      <w:pPr>
        <w:pStyle w:val="a4"/>
        <w:ind w:firstLine="709"/>
        <w:jc w:val="both"/>
        <w:rPr>
          <w:rFonts w:ascii="Arial" w:hAnsi="Arial" w:cs="Arial"/>
          <w:sz w:val="24"/>
          <w:szCs w:val="24"/>
        </w:rPr>
      </w:pPr>
      <w:r w:rsidRPr="00EF2E7E">
        <w:rPr>
          <w:rFonts w:ascii="Arial" w:hAnsi="Arial" w:cs="Arial"/>
          <w:sz w:val="24"/>
          <w:szCs w:val="24"/>
        </w:rPr>
        <w:t xml:space="preserve">2024 год -59301,5 </w:t>
      </w:r>
      <w:r w:rsidR="008E732A" w:rsidRPr="00EF2E7E">
        <w:rPr>
          <w:rFonts w:ascii="Arial" w:hAnsi="Arial" w:cs="Arial"/>
          <w:sz w:val="24"/>
          <w:szCs w:val="24"/>
        </w:rPr>
        <w:t>тыс.рублей;</w:t>
      </w:r>
    </w:p>
    <w:p w:rsidR="008E732A" w:rsidRPr="00EF2E7E" w:rsidRDefault="003A74A4" w:rsidP="00214FF0">
      <w:pPr>
        <w:pStyle w:val="a4"/>
        <w:ind w:firstLine="709"/>
        <w:jc w:val="both"/>
        <w:rPr>
          <w:rFonts w:ascii="Arial" w:hAnsi="Arial" w:cs="Arial"/>
          <w:sz w:val="24"/>
          <w:szCs w:val="24"/>
        </w:rPr>
      </w:pPr>
      <w:r w:rsidRPr="00EF2E7E">
        <w:rPr>
          <w:rFonts w:ascii="Arial" w:hAnsi="Arial" w:cs="Arial"/>
          <w:sz w:val="24"/>
          <w:szCs w:val="24"/>
        </w:rPr>
        <w:t>2025</w:t>
      </w:r>
      <w:r w:rsidR="00F846C1" w:rsidRPr="00EF2E7E">
        <w:rPr>
          <w:rFonts w:ascii="Arial" w:hAnsi="Arial" w:cs="Arial"/>
          <w:sz w:val="24"/>
          <w:szCs w:val="24"/>
        </w:rPr>
        <w:t xml:space="preserve"> год-</w:t>
      </w:r>
      <w:r w:rsidR="008E0D1F" w:rsidRPr="00EF2E7E">
        <w:rPr>
          <w:rFonts w:ascii="Arial" w:hAnsi="Arial" w:cs="Arial"/>
          <w:sz w:val="24"/>
          <w:szCs w:val="24"/>
        </w:rPr>
        <w:t xml:space="preserve"> 21</w:t>
      </w:r>
      <w:r w:rsidR="00CC654A" w:rsidRPr="00EF2E7E">
        <w:rPr>
          <w:rFonts w:ascii="Arial" w:hAnsi="Arial" w:cs="Arial"/>
          <w:sz w:val="24"/>
          <w:szCs w:val="24"/>
        </w:rPr>
        <w:t>369</w:t>
      </w:r>
      <w:r w:rsidR="008E0D1F" w:rsidRPr="00EF2E7E">
        <w:rPr>
          <w:rFonts w:ascii="Arial" w:hAnsi="Arial" w:cs="Arial"/>
          <w:sz w:val="24"/>
          <w:szCs w:val="24"/>
        </w:rPr>
        <w:t xml:space="preserve">,3 </w:t>
      </w:r>
      <w:r w:rsidR="008E732A" w:rsidRPr="00EF2E7E">
        <w:rPr>
          <w:rFonts w:ascii="Arial" w:hAnsi="Arial" w:cs="Arial"/>
          <w:sz w:val="24"/>
          <w:szCs w:val="24"/>
        </w:rPr>
        <w:t>тыс.рублей;</w:t>
      </w:r>
    </w:p>
    <w:p w:rsidR="00891A9F" w:rsidRPr="00EF2E7E" w:rsidRDefault="00891A9F" w:rsidP="00214FF0">
      <w:pPr>
        <w:pStyle w:val="a4"/>
        <w:ind w:firstLine="709"/>
        <w:jc w:val="both"/>
        <w:rPr>
          <w:rFonts w:ascii="Arial" w:hAnsi="Arial" w:cs="Arial"/>
          <w:sz w:val="24"/>
          <w:szCs w:val="24"/>
        </w:rPr>
      </w:pPr>
    </w:p>
    <w:p w:rsidR="00C8654D" w:rsidRPr="00EF2E7E" w:rsidRDefault="00C8654D" w:rsidP="00214FF0">
      <w:pPr>
        <w:pStyle w:val="a4"/>
        <w:ind w:firstLine="709"/>
        <w:jc w:val="both"/>
        <w:rPr>
          <w:rFonts w:ascii="Arial" w:hAnsi="Arial" w:cs="Arial"/>
          <w:sz w:val="24"/>
          <w:szCs w:val="24"/>
        </w:rPr>
      </w:pPr>
      <w:r w:rsidRPr="00EF2E7E">
        <w:rPr>
          <w:rFonts w:ascii="Arial" w:hAnsi="Arial" w:cs="Arial"/>
          <w:sz w:val="24"/>
          <w:szCs w:val="24"/>
        </w:rPr>
        <w:t>Из них:</w:t>
      </w:r>
    </w:p>
    <w:p w:rsidR="00E20C70" w:rsidRPr="00EF2E7E" w:rsidRDefault="00E20C70" w:rsidP="00214FF0">
      <w:pPr>
        <w:pStyle w:val="a4"/>
        <w:ind w:firstLine="709"/>
        <w:jc w:val="both"/>
        <w:rPr>
          <w:rFonts w:ascii="Arial" w:hAnsi="Arial" w:cs="Arial"/>
          <w:sz w:val="24"/>
          <w:szCs w:val="24"/>
        </w:rPr>
      </w:pPr>
      <w:r w:rsidRPr="00EF2E7E">
        <w:rPr>
          <w:rFonts w:ascii="Arial" w:hAnsi="Arial" w:cs="Arial"/>
          <w:sz w:val="24"/>
          <w:szCs w:val="24"/>
        </w:rPr>
        <w:t xml:space="preserve">Общий объем средств краевого </w:t>
      </w:r>
      <w:r w:rsidR="00895BC7" w:rsidRPr="00EF2E7E">
        <w:rPr>
          <w:rFonts w:ascii="Arial" w:hAnsi="Arial" w:cs="Arial"/>
          <w:sz w:val="24"/>
          <w:szCs w:val="24"/>
        </w:rPr>
        <w:t xml:space="preserve"> бюджета  - 80</w:t>
      </w:r>
      <w:r w:rsidR="002777A7">
        <w:rPr>
          <w:rFonts w:ascii="Arial" w:hAnsi="Arial" w:cs="Arial"/>
          <w:sz w:val="24"/>
          <w:szCs w:val="24"/>
        </w:rPr>
        <w:t xml:space="preserve"> </w:t>
      </w:r>
      <w:r w:rsidR="00895BC7" w:rsidRPr="00EF2E7E">
        <w:rPr>
          <w:rFonts w:ascii="Arial" w:hAnsi="Arial" w:cs="Arial"/>
          <w:sz w:val="24"/>
          <w:szCs w:val="24"/>
        </w:rPr>
        <w:t xml:space="preserve">630,8 </w:t>
      </w:r>
      <w:r w:rsidRPr="00EF2E7E">
        <w:rPr>
          <w:rFonts w:ascii="Arial" w:hAnsi="Arial" w:cs="Arial"/>
          <w:sz w:val="24"/>
          <w:szCs w:val="24"/>
        </w:rPr>
        <w:t>тыс. рублей, в том числе по годам:</w:t>
      </w:r>
    </w:p>
    <w:p w:rsidR="00E20C70" w:rsidRPr="00EF2E7E" w:rsidRDefault="00E20C70" w:rsidP="00214FF0">
      <w:pPr>
        <w:pStyle w:val="a4"/>
        <w:ind w:firstLine="709"/>
        <w:jc w:val="both"/>
        <w:rPr>
          <w:rFonts w:ascii="Arial" w:hAnsi="Arial" w:cs="Arial"/>
          <w:sz w:val="24"/>
          <w:szCs w:val="24"/>
        </w:rPr>
      </w:pPr>
    </w:p>
    <w:p w:rsidR="00895BC7" w:rsidRPr="00EF2E7E" w:rsidRDefault="00895BC7" w:rsidP="00214FF0">
      <w:pPr>
        <w:pStyle w:val="a4"/>
        <w:ind w:firstLine="709"/>
        <w:jc w:val="both"/>
        <w:rPr>
          <w:rFonts w:ascii="Arial" w:hAnsi="Arial" w:cs="Arial"/>
          <w:sz w:val="24"/>
          <w:szCs w:val="24"/>
        </w:rPr>
      </w:pPr>
      <w:r w:rsidRPr="00EF2E7E">
        <w:rPr>
          <w:rFonts w:ascii="Arial" w:hAnsi="Arial" w:cs="Arial"/>
          <w:sz w:val="24"/>
          <w:szCs w:val="24"/>
        </w:rPr>
        <w:t xml:space="preserve">2023 год </w:t>
      </w:r>
      <w:r w:rsidR="003A74A4" w:rsidRPr="00EF2E7E">
        <w:rPr>
          <w:rFonts w:ascii="Arial" w:hAnsi="Arial" w:cs="Arial"/>
          <w:sz w:val="24"/>
          <w:szCs w:val="24"/>
        </w:rPr>
        <w:t>-</w:t>
      </w:r>
      <w:r w:rsidR="002777A7">
        <w:rPr>
          <w:rFonts w:ascii="Arial" w:hAnsi="Arial" w:cs="Arial"/>
          <w:sz w:val="24"/>
          <w:szCs w:val="24"/>
        </w:rPr>
        <w:t xml:space="preserve"> </w:t>
      </w:r>
      <w:r w:rsidR="003A74A4" w:rsidRPr="00EF2E7E">
        <w:rPr>
          <w:rFonts w:ascii="Arial" w:hAnsi="Arial" w:cs="Arial"/>
          <w:sz w:val="24"/>
          <w:szCs w:val="24"/>
        </w:rPr>
        <w:t>0 тыс.руб.</w:t>
      </w:r>
    </w:p>
    <w:p w:rsidR="00895BC7" w:rsidRPr="00EF2E7E" w:rsidRDefault="00895BC7" w:rsidP="00214FF0">
      <w:pPr>
        <w:pStyle w:val="a4"/>
        <w:ind w:firstLine="709"/>
        <w:jc w:val="both"/>
        <w:rPr>
          <w:rFonts w:ascii="Arial" w:hAnsi="Arial" w:cs="Arial"/>
          <w:sz w:val="24"/>
          <w:szCs w:val="24"/>
        </w:rPr>
      </w:pPr>
      <w:r w:rsidRPr="00EF2E7E">
        <w:rPr>
          <w:rFonts w:ascii="Arial" w:hAnsi="Arial" w:cs="Arial"/>
          <w:sz w:val="24"/>
          <w:szCs w:val="24"/>
        </w:rPr>
        <w:t>2024 год-59</w:t>
      </w:r>
      <w:r w:rsidR="002777A7">
        <w:rPr>
          <w:rFonts w:ascii="Arial" w:hAnsi="Arial" w:cs="Arial"/>
          <w:sz w:val="24"/>
          <w:szCs w:val="24"/>
        </w:rPr>
        <w:t xml:space="preserve"> </w:t>
      </w:r>
      <w:r w:rsidRPr="00EF2E7E">
        <w:rPr>
          <w:rFonts w:ascii="Arial" w:hAnsi="Arial" w:cs="Arial"/>
          <w:sz w:val="24"/>
          <w:szCs w:val="24"/>
        </w:rPr>
        <w:t>261,5 тыс.рублей;</w:t>
      </w:r>
    </w:p>
    <w:p w:rsidR="003A74A4" w:rsidRPr="00EF2E7E" w:rsidRDefault="003A74A4" w:rsidP="00214FF0">
      <w:pPr>
        <w:pStyle w:val="a4"/>
        <w:ind w:firstLine="709"/>
        <w:jc w:val="both"/>
        <w:rPr>
          <w:rFonts w:ascii="Arial" w:hAnsi="Arial" w:cs="Arial"/>
          <w:sz w:val="24"/>
          <w:szCs w:val="24"/>
        </w:rPr>
      </w:pPr>
      <w:r w:rsidRPr="00EF2E7E">
        <w:rPr>
          <w:rFonts w:ascii="Arial" w:hAnsi="Arial" w:cs="Arial"/>
          <w:sz w:val="24"/>
          <w:szCs w:val="24"/>
        </w:rPr>
        <w:lastRenderedPageBreak/>
        <w:t>2025 год- 21</w:t>
      </w:r>
      <w:r w:rsidR="002777A7">
        <w:rPr>
          <w:rFonts w:ascii="Arial" w:hAnsi="Arial" w:cs="Arial"/>
          <w:sz w:val="24"/>
          <w:szCs w:val="24"/>
        </w:rPr>
        <w:t xml:space="preserve"> </w:t>
      </w:r>
      <w:r w:rsidRPr="00EF2E7E">
        <w:rPr>
          <w:rFonts w:ascii="Arial" w:hAnsi="Arial" w:cs="Arial"/>
          <w:sz w:val="24"/>
          <w:szCs w:val="24"/>
        </w:rPr>
        <w:t>369,3 тыс.рублей;</w:t>
      </w:r>
    </w:p>
    <w:p w:rsidR="00E20C70" w:rsidRPr="00EF2E7E" w:rsidRDefault="00E20C70" w:rsidP="009F1C38">
      <w:pPr>
        <w:pStyle w:val="a4"/>
        <w:jc w:val="both"/>
        <w:rPr>
          <w:rFonts w:ascii="Arial" w:hAnsi="Arial" w:cs="Arial"/>
          <w:sz w:val="24"/>
          <w:szCs w:val="24"/>
        </w:rPr>
      </w:pPr>
    </w:p>
    <w:p w:rsidR="00C8654D" w:rsidRPr="00EF2E7E" w:rsidRDefault="00C8654D" w:rsidP="00214FF0">
      <w:pPr>
        <w:pStyle w:val="a4"/>
        <w:ind w:firstLine="709"/>
        <w:jc w:val="both"/>
        <w:rPr>
          <w:rFonts w:ascii="Arial" w:hAnsi="Arial" w:cs="Arial"/>
          <w:sz w:val="24"/>
          <w:szCs w:val="24"/>
        </w:rPr>
      </w:pPr>
      <w:r w:rsidRPr="00EF2E7E">
        <w:rPr>
          <w:rFonts w:ascii="Arial" w:hAnsi="Arial" w:cs="Arial"/>
          <w:sz w:val="24"/>
          <w:szCs w:val="24"/>
        </w:rPr>
        <w:t>Общий объем средств местного бюджета –</w:t>
      </w:r>
      <w:r w:rsidR="002777A7">
        <w:rPr>
          <w:rFonts w:ascii="Arial" w:hAnsi="Arial" w:cs="Arial"/>
          <w:sz w:val="24"/>
          <w:szCs w:val="24"/>
        </w:rPr>
        <w:t xml:space="preserve"> </w:t>
      </w:r>
      <w:r w:rsidR="00F05AE4" w:rsidRPr="00EF2E7E">
        <w:rPr>
          <w:rFonts w:ascii="Arial" w:hAnsi="Arial" w:cs="Arial"/>
          <w:sz w:val="24"/>
          <w:szCs w:val="24"/>
        </w:rPr>
        <w:t>80</w:t>
      </w:r>
      <w:r w:rsidR="00895BC7" w:rsidRPr="00EF2E7E">
        <w:rPr>
          <w:rFonts w:ascii="Arial" w:hAnsi="Arial" w:cs="Arial"/>
          <w:sz w:val="24"/>
          <w:szCs w:val="24"/>
        </w:rPr>
        <w:t xml:space="preserve"> </w:t>
      </w:r>
      <w:r w:rsidRPr="00EF2E7E">
        <w:rPr>
          <w:rFonts w:ascii="Arial" w:hAnsi="Arial" w:cs="Arial"/>
          <w:sz w:val="24"/>
          <w:szCs w:val="24"/>
        </w:rPr>
        <w:t>тыс. рублей, в том числе по годам:</w:t>
      </w:r>
    </w:p>
    <w:p w:rsidR="00C8654D" w:rsidRPr="00EF2E7E" w:rsidRDefault="00C8654D" w:rsidP="00214FF0">
      <w:pPr>
        <w:pStyle w:val="a4"/>
        <w:ind w:firstLine="709"/>
        <w:jc w:val="both"/>
        <w:rPr>
          <w:rFonts w:ascii="Arial" w:hAnsi="Arial" w:cs="Arial"/>
          <w:sz w:val="24"/>
          <w:szCs w:val="24"/>
        </w:rPr>
      </w:pPr>
    </w:p>
    <w:p w:rsidR="00895BC7" w:rsidRPr="00EF2E7E" w:rsidRDefault="00895BC7" w:rsidP="00214FF0">
      <w:pPr>
        <w:pStyle w:val="a4"/>
        <w:ind w:firstLine="709"/>
        <w:jc w:val="both"/>
        <w:rPr>
          <w:rFonts w:ascii="Arial" w:hAnsi="Arial" w:cs="Arial"/>
          <w:sz w:val="24"/>
          <w:szCs w:val="24"/>
        </w:rPr>
      </w:pPr>
      <w:r w:rsidRPr="00EF2E7E">
        <w:rPr>
          <w:rFonts w:ascii="Arial" w:hAnsi="Arial" w:cs="Arial"/>
          <w:sz w:val="24"/>
          <w:szCs w:val="24"/>
        </w:rPr>
        <w:t>2023 год -</w:t>
      </w:r>
      <w:r w:rsidR="002777A7">
        <w:rPr>
          <w:rFonts w:ascii="Arial" w:hAnsi="Arial" w:cs="Arial"/>
          <w:sz w:val="24"/>
          <w:szCs w:val="24"/>
        </w:rPr>
        <w:t xml:space="preserve"> </w:t>
      </w:r>
      <w:r w:rsidR="00F4283E" w:rsidRPr="00EF2E7E">
        <w:rPr>
          <w:rFonts w:ascii="Arial" w:hAnsi="Arial" w:cs="Arial"/>
          <w:sz w:val="24"/>
          <w:szCs w:val="24"/>
        </w:rPr>
        <w:t>40</w:t>
      </w:r>
      <w:r w:rsidRPr="00EF2E7E">
        <w:rPr>
          <w:rFonts w:ascii="Arial" w:hAnsi="Arial" w:cs="Arial"/>
          <w:sz w:val="24"/>
          <w:szCs w:val="24"/>
        </w:rPr>
        <w:t xml:space="preserve"> тыс.рублей;</w:t>
      </w:r>
    </w:p>
    <w:p w:rsidR="00895BC7" w:rsidRPr="00EF2E7E" w:rsidRDefault="00895BC7" w:rsidP="00214FF0">
      <w:pPr>
        <w:pStyle w:val="a4"/>
        <w:ind w:firstLine="709"/>
        <w:jc w:val="both"/>
        <w:rPr>
          <w:rFonts w:ascii="Arial" w:hAnsi="Arial" w:cs="Arial"/>
          <w:sz w:val="24"/>
          <w:szCs w:val="24"/>
        </w:rPr>
      </w:pPr>
      <w:r w:rsidRPr="00EF2E7E">
        <w:rPr>
          <w:rFonts w:ascii="Arial" w:hAnsi="Arial" w:cs="Arial"/>
          <w:sz w:val="24"/>
          <w:szCs w:val="24"/>
        </w:rPr>
        <w:t>2024 год-</w:t>
      </w:r>
      <w:r w:rsidR="002777A7">
        <w:rPr>
          <w:rFonts w:ascii="Arial" w:hAnsi="Arial" w:cs="Arial"/>
          <w:sz w:val="24"/>
          <w:szCs w:val="24"/>
        </w:rPr>
        <w:t xml:space="preserve"> </w:t>
      </w:r>
      <w:r w:rsidR="00F4283E" w:rsidRPr="00EF2E7E">
        <w:rPr>
          <w:rFonts w:ascii="Arial" w:hAnsi="Arial" w:cs="Arial"/>
          <w:sz w:val="24"/>
          <w:szCs w:val="24"/>
        </w:rPr>
        <w:t>40</w:t>
      </w:r>
      <w:r w:rsidRPr="00EF2E7E">
        <w:rPr>
          <w:rFonts w:ascii="Arial" w:hAnsi="Arial" w:cs="Arial"/>
          <w:sz w:val="24"/>
          <w:szCs w:val="24"/>
        </w:rPr>
        <w:t xml:space="preserve"> тыс.рублей;</w:t>
      </w:r>
    </w:p>
    <w:p w:rsidR="003A74A4" w:rsidRPr="00EF2E7E" w:rsidRDefault="003A74A4" w:rsidP="00214FF0">
      <w:pPr>
        <w:pStyle w:val="a4"/>
        <w:ind w:firstLine="709"/>
        <w:jc w:val="both"/>
        <w:rPr>
          <w:rFonts w:ascii="Arial" w:hAnsi="Arial" w:cs="Arial"/>
          <w:sz w:val="24"/>
          <w:szCs w:val="24"/>
        </w:rPr>
      </w:pPr>
      <w:r w:rsidRPr="00EF2E7E">
        <w:rPr>
          <w:rFonts w:ascii="Arial" w:hAnsi="Arial" w:cs="Arial"/>
          <w:sz w:val="24"/>
          <w:szCs w:val="24"/>
        </w:rPr>
        <w:t>2025 год – 0 тыс.руб.</w:t>
      </w:r>
    </w:p>
    <w:p w:rsidR="003A74A4" w:rsidRPr="00EF2E7E" w:rsidRDefault="003A74A4" w:rsidP="009F1C38">
      <w:pPr>
        <w:pStyle w:val="a4"/>
        <w:jc w:val="both"/>
        <w:rPr>
          <w:rFonts w:ascii="Arial" w:hAnsi="Arial" w:cs="Arial"/>
          <w:sz w:val="24"/>
          <w:szCs w:val="24"/>
        </w:rPr>
      </w:pPr>
    </w:p>
    <w:p w:rsidR="005D36B7" w:rsidRPr="00EF2E7E" w:rsidRDefault="005D36B7" w:rsidP="009F1C38">
      <w:pPr>
        <w:pStyle w:val="a4"/>
        <w:jc w:val="both"/>
        <w:rPr>
          <w:rFonts w:ascii="Arial" w:hAnsi="Arial" w:cs="Arial"/>
          <w:sz w:val="24"/>
          <w:szCs w:val="24"/>
        </w:rPr>
      </w:pPr>
    </w:p>
    <w:p w:rsidR="00E20C70" w:rsidRPr="00EF2E7E" w:rsidRDefault="00E20C70" w:rsidP="00214FF0">
      <w:pPr>
        <w:pStyle w:val="a4"/>
        <w:ind w:firstLine="709"/>
        <w:jc w:val="both"/>
        <w:rPr>
          <w:rFonts w:ascii="Arial" w:hAnsi="Arial" w:cs="Arial"/>
          <w:sz w:val="24"/>
          <w:szCs w:val="24"/>
        </w:rPr>
      </w:pPr>
      <w:r w:rsidRPr="00EF2E7E">
        <w:rPr>
          <w:rFonts w:ascii="Arial" w:hAnsi="Arial" w:cs="Arial"/>
          <w:sz w:val="24"/>
          <w:szCs w:val="24"/>
        </w:rPr>
        <w:t xml:space="preserve">Обоснование объема средств на проведение переселения из аварийных жилых домов осуществляется исходя из перечня таких домов, площади жилых помещений в них, планируемой стоимости одного квадратного метра общей площади помещений в аварийных многоквартирных домах, включаемых в программу. </w:t>
      </w:r>
    </w:p>
    <w:p w:rsidR="00E20C70" w:rsidRPr="00EF2E7E" w:rsidRDefault="00E20C70" w:rsidP="00214FF0">
      <w:pPr>
        <w:pStyle w:val="a4"/>
        <w:ind w:firstLine="709"/>
        <w:jc w:val="both"/>
        <w:rPr>
          <w:rFonts w:ascii="Arial" w:hAnsi="Arial" w:cs="Arial"/>
          <w:sz w:val="24"/>
          <w:szCs w:val="24"/>
        </w:rPr>
      </w:pPr>
      <w:r w:rsidRPr="00EF2E7E">
        <w:rPr>
          <w:rFonts w:ascii="Arial" w:hAnsi="Arial" w:cs="Arial"/>
          <w:sz w:val="24"/>
          <w:szCs w:val="24"/>
        </w:rPr>
        <w:t>Размер планируемой максимальной стоимости одного квадратного метра общей площади жилых помещений, предоставляемых гражданам для переселения из аварийного жилищного фонда, а также расчета размера возмещения за изымаемое жилое помещение утвержден приказом Минстроя России</w:t>
      </w:r>
      <w:r w:rsidR="00012F9A" w:rsidRPr="00EF2E7E">
        <w:rPr>
          <w:rFonts w:ascii="Arial" w:hAnsi="Arial" w:cs="Arial"/>
          <w:sz w:val="24"/>
          <w:szCs w:val="24"/>
        </w:rPr>
        <w:t xml:space="preserve"> на соответствующий квартал года в котором проводится выплата или заключения экспертизы</w:t>
      </w:r>
      <w:r w:rsidRPr="00EF2E7E">
        <w:rPr>
          <w:rFonts w:ascii="Arial" w:hAnsi="Arial" w:cs="Arial"/>
          <w:sz w:val="24"/>
          <w:szCs w:val="24"/>
        </w:rPr>
        <w:t>.</w:t>
      </w:r>
    </w:p>
    <w:p w:rsidR="00012F9A" w:rsidRPr="00EF2E7E" w:rsidRDefault="00012F9A" w:rsidP="00214FF0">
      <w:pPr>
        <w:pStyle w:val="a4"/>
        <w:ind w:firstLine="709"/>
        <w:jc w:val="both"/>
        <w:rPr>
          <w:rFonts w:ascii="Arial" w:hAnsi="Arial" w:cs="Arial"/>
          <w:sz w:val="24"/>
          <w:szCs w:val="24"/>
        </w:rPr>
      </w:pPr>
      <w:r w:rsidRPr="00EF2E7E">
        <w:rPr>
          <w:rFonts w:ascii="Arial" w:hAnsi="Arial" w:cs="Arial"/>
          <w:sz w:val="24"/>
          <w:szCs w:val="24"/>
        </w:rPr>
        <w:t>Объемы финансирования уточняются ежегодно при формировании бюджета на соответствующий финансовый год.</w:t>
      </w:r>
    </w:p>
    <w:p w:rsidR="00214FF0" w:rsidRPr="00EF2E7E" w:rsidRDefault="00214FF0" w:rsidP="00214FF0">
      <w:pPr>
        <w:pStyle w:val="a4"/>
        <w:ind w:firstLine="709"/>
        <w:jc w:val="both"/>
        <w:rPr>
          <w:rFonts w:ascii="Arial" w:hAnsi="Arial" w:cs="Arial"/>
          <w:sz w:val="24"/>
          <w:szCs w:val="24"/>
        </w:rPr>
      </w:pPr>
    </w:p>
    <w:p w:rsidR="0014775F" w:rsidRPr="00EF2E7E" w:rsidRDefault="0014775F" w:rsidP="00214FF0">
      <w:pPr>
        <w:pStyle w:val="a4"/>
        <w:ind w:firstLine="709"/>
        <w:jc w:val="both"/>
        <w:rPr>
          <w:rFonts w:ascii="Arial" w:hAnsi="Arial" w:cs="Arial"/>
          <w:sz w:val="24"/>
          <w:szCs w:val="24"/>
        </w:rPr>
      </w:pPr>
      <w:r w:rsidRPr="00EF2E7E">
        <w:rPr>
          <w:rFonts w:ascii="Arial" w:hAnsi="Arial" w:cs="Arial"/>
          <w:sz w:val="24"/>
          <w:szCs w:val="24"/>
        </w:rPr>
        <w:t>5. Анализ рисков реализации муниципальной программы и описание мер управления  рисками реализации муниципальной программы</w:t>
      </w:r>
    </w:p>
    <w:p w:rsidR="005D4283" w:rsidRPr="00EF2E7E" w:rsidRDefault="005D4283" w:rsidP="00214FF0">
      <w:pPr>
        <w:pStyle w:val="a4"/>
        <w:ind w:firstLine="709"/>
        <w:jc w:val="both"/>
        <w:rPr>
          <w:rFonts w:ascii="Arial" w:hAnsi="Arial" w:cs="Arial"/>
          <w:sz w:val="24"/>
          <w:szCs w:val="24"/>
        </w:rPr>
      </w:pPr>
      <w:r w:rsidRPr="00EF2E7E">
        <w:rPr>
          <w:rFonts w:ascii="Arial" w:hAnsi="Arial" w:cs="Arial"/>
          <w:sz w:val="24"/>
          <w:szCs w:val="24"/>
        </w:rPr>
        <w:t>На основе анализа мероприятий, предлагаемых для реализации в рамках  программы, выделены следующие риски:</w:t>
      </w:r>
    </w:p>
    <w:p w:rsidR="005D4283" w:rsidRPr="00EF2E7E" w:rsidRDefault="005D4283" w:rsidP="00214FF0">
      <w:pPr>
        <w:pStyle w:val="a4"/>
        <w:ind w:firstLine="709"/>
        <w:jc w:val="both"/>
        <w:rPr>
          <w:rFonts w:ascii="Arial" w:hAnsi="Arial" w:cs="Arial"/>
          <w:sz w:val="24"/>
          <w:szCs w:val="24"/>
        </w:rPr>
      </w:pPr>
      <w:r w:rsidRPr="00EF2E7E">
        <w:rPr>
          <w:rFonts w:ascii="Arial" w:hAnsi="Arial" w:cs="Arial"/>
          <w:sz w:val="24"/>
          <w:szCs w:val="24"/>
        </w:rPr>
        <w:t>1) финансовые риски, которые связаны с финансированием  программы в неполном объеме. Данные риски возникают по причине длительного срока реализации  программы;</w:t>
      </w:r>
    </w:p>
    <w:p w:rsidR="005D4283" w:rsidRPr="00EF2E7E" w:rsidRDefault="005D4283" w:rsidP="00214FF0">
      <w:pPr>
        <w:pStyle w:val="a4"/>
        <w:ind w:firstLine="709"/>
        <w:jc w:val="both"/>
        <w:rPr>
          <w:rFonts w:ascii="Arial" w:hAnsi="Arial" w:cs="Arial"/>
          <w:sz w:val="24"/>
          <w:szCs w:val="24"/>
        </w:rPr>
      </w:pPr>
      <w:r w:rsidRPr="00EF2E7E">
        <w:rPr>
          <w:rFonts w:ascii="Arial" w:hAnsi="Arial" w:cs="Arial"/>
          <w:sz w:val="24"/>
          <w:szCs w:val="24"/>
        </w:rPr>
        <w:t>3) непредвиденные риски, связанные с кризисными явлениями в экономике района,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средств районного бюджета на преодолении последствий таких катастроф.</w:t>
      </w:r>
    </w:p>
    <w:p w:rsidR="005D4283" w:rsidRPr="00EF2E7E" w:rsidRDefault="005D4283" w:rsidP="00214FF0">
      <w:pPr>
        <w:pStyle w:val="a4"/>
        <w:ind w:firstLine="709"/>
        <w:jc w:val="both"/>
        <w:rPr>
          <w:rFonts w:ascii="Arial" w:hAnsi="Arial" w:cs="Arial"/>
          <w:sz w:val="24"/>
          <w:szCs w:val="24"/>
        </w:rPr>
      </w:pPr>
      <w:r w:rsidRPr="00EF2E7E">
        <w:rPr>
          <w:rFonts w:ascii="Arial" w:hAnsi="Arial" w:cs="Arial"/>
          <w:sz w:val="24"/>
          <w:szCs w:val="24"/>
        </w:rPr>
        <w:t>Вышеуказанные риски можно распределить по уровням их влияния на реализацию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15"/>
        <w:gridCol w:w="1934"/>
        <w:gridCol w:w="3878"/>
      </w:tblGrid>
      <w:tr w:rsidR="005D4283" w:rsidRPr="00EF2E7E" w:rsidTr="00214FF0">
        <w:tc>
          <w:tcPr>
            <w:tcW w:w="4315" w:type="dxa"/>
            <w:tcBorders>
              <w:top w:val="single" w:sz="4" w:space="0" w:color="auto"/>
              <w:left w:val="single" w:sz="4" w:space="0" w:color="auto"/>
              <w:bottom w:val="single" w:sz="4" w:space="0" w:color="auto"/>
              <w:right w:val="single" w:sz="4" w:space="0" w:color="auto"/>
            </w:tcBorders>
            <w:hideMark/>
          </w:tcPr>
          <w:p w:rsidR="005D4283" w:rsidRPr="00EF2E7E" w:rsidRDefault="005D4283" w:rsidP="009F1C38">
            <w:pPr>
              <w:pStyle w:val="a4"/>
              <w:jc w:val="both"/>
              <w:rPr>
                <w:rFonts w:ascii="Arial" w:hAnsi="Arial" w:cs="Arial"/>
                <w:sz w:val="24"/>
                <w:szCs w:val="24"/>
              </w:rPr>
            </w:pPr>
            <w:r w:rsidRPr="00EF2E7E">
              <w:rPr>
                <w:rFonts w:ascii="Arial" w:hAnsi="Arial" w:cs="Arial"/>
                <w:sz w:val="24"/>
                <w:szCs w:val="24"/>
              </w:rPr>
              <w:t>Наименование риска</w:t>
            </w:r>
          </w:p>
        </w:tc>
        <w:tc>
          <w:tcPr>
            <w:tcW w:w="1934" w:type="dxa"/>
            <w:tcBorders>
              <w:top w:val="single" w:sz="4" w:space="0" w:color="auto"/>
              <w:left w:val="single" w:sz="4" w:space="0" w:color="auto"/>
              <w:bottom w:val="single" w:sz="4" w:space="0" w:color="auto"/>
              <w:right w:val="single" w:sz="4" w:space="0" w:color="auto"/>
            </w:tcBorders>
            <w:hideMark/>
          </w:tcPr>
          <w:p w:rsidR="005D4283" w:rsidRPr="00EF2E7E" w:rsidRDefault="005D4283" w:rsidP="009F1C38">
            <w:pPr>
              <w:pStyle w:val="a4"/>
              <w:jc w:val="both"/>
              <w:rPr>
                <w:rFonts w:ascii="Arial" w:hAnsi="Arial" w:cs="Arial"/>
                <w:sz w:val="24"/>
                <w:szCs w:val="24"/>
              </w:rPr>
            </w:pPr>
            <w:r w:rsidRPr="00EF2E7E">
              <w:rPr>
                <w:rFonts w:ascii="Arial" w:hAnsi="Arial" w:cs="Arial"/>
                <w:sz w:val="24"/>
                <w:szCs w:val="24"/>
              </w:rPr>
              <w:t>Уровень влияния</w:t>
            </w:r>
          </w:p>
        </w:tc>
        <w:tc>
          <w:tcPr>
            <w:tcW w:w="3878" w:type="dxa"/>
            <w:tcBorders>
              <w:top w:val="single" w:sz="4" w:space="0" w:color="auto"/>
              <w:left w:val="single" w:sz="4" w:space="0" w:color="auto"/>
              <w:bottom w:val="single" w:sz="4" w:space="0" w:color="auto"/>
              <w:right w:val="single" w:sz="4" w:space="0" w:color="auto"/>
            </w:tcBorders>
            <w:hideMark/>
          </w:tcPr>
          <w:p w:rsidR="005D4283" w:rsidRPr="00EF2E7E" w:rsidRDefault="005D4283" w:rsidP="009F1C38">
            <w:pPr>
              <w:pStyle w:val="a4"/>
              <w:jc w:val="both"/>
              <w:rPr>
                <w:rFonts w:ascii="Arial" w:hAnsi="Arial" w:cs="Arial"/>
                <w:sz w:val="24"/>
                <w:szCs w:val="24"/>
              </w:rPr>
            </w:pPr>
            <w:r w:rsidRPr="00EF2E7E">
              <w:rPr>
                <w:rFonts w:ascii="Arial" w:hAnsi="Arial" w:cs="Arial"/>
                <w:sz w:val="24"/>
                <w:szCs w:val="24"/>
              </w:rPr>
              <w:t>Меры по снижению риска</w:t>
            </w:r>
          </w:p>
        </w:tc>
      </w:tr>
      <w:tr w:rsidR="005D4283" w:rsidRPr="00EF2E7E" w:rsidTr="00214FF0">
        <w:tc>
          <w:tcPr>
            <w:tcW w:w="4315" w:type="dxa"/>
            <w:tcBorders>
              <w:top w:val="single" w:sz="4" w:space="0" w:color="auto"/>
              <w:left w:val="single" w:sz="4" w:space="0" w:color="auto"/>
              <w:bottom w:val="single" w:sz="4" w:space="0" w:color="auto"/>
              <w:right w:val="single" w:sz="4" w:space="0" w:color="auto"/>
            </w:tcBorders>
            <w:hideMark/>
          </w:tcPr>
          <w:p w:rsidR="005D4283" w:rsidRPr="00EF2E7E" w:rsidRDefault="005D4283" w:rsidP="009F1C38">
            <w:pPr>
              <w:pStyle w:val="a4"/>
              <w:jc w:val="both"/>
              <w:rPr>
                <w:rFonts w:ascii="Arial" w:hAnsi="Arial" w:cs="Arial"/>
                <w:sz w:val="24"/>
                <w:szCs w:val="24"/>
              </w:rPr>
            </w:pPr>
            <w:r w:rsidRPr="00EF2E7E">
              <w:rPr>
                <w:rFonts w:ascii="Arial" w:hAnsi="Arial" w:cs="Arial"/>
                <w:sz w:val="24"/>
                <w:szCs w:val="24"/>
              </w:rPr>
              <w:t>1</w:t>
            </w:r>
          </w:p>
        </w:tc>
        <w:tc>
          <w:tcPr>
            <w:tcW w:w="1934" w:type="dxa"/>
            <w:tcBorders>
              <w:top w:val="single" w:sz="4" w:space="0" w:color="auto"/>
              <w:left w:val="single" w:sz="4" w:space="0" w:color="auto"/>
              <w:bottom w:val="single" w:sz="4" w:space="0" w:color="auto"/>
              <w:right w:val="single" w:sz="4" w:space="0" w:color="auto"/>
            </w:tcBorders>
            <w:hideMark/>
          </w:tcPr>
          <w:p w:rsidR="005D4283" w:rsidRPr="00EF2E7E" w:rsidRDefault="005D4283" w:rsidP="009F1C38">
            <w:pPr>
              <w:pStyle w:val="a4"/>
              <w:jc w:val="both"/>
              <w:rPr>
                <w:rFonts w:ascii="Arial" w:hAnsi="Arial" w:cs="Arial"/>
                <w:sz w:val="24"/>
                <w:szCs w:val="24"/>
              </w:rPr>
            </w:pPr>
            <w:r w:rsidRPr="00EF2E7E">
              <w:rPr>
                <w:rFonts w:ascii="Arial" w:hAnsi="Arial" w:cs="Arial"/>
                <w:sz w:val="24"/>
                <w:szCs w:val="24"/>
              </w:rPr>
              <w:t>2</w:t>
            </w:r>
          </w:p>
        </w:tc>
        <w:tc>
          <w:tcPr>
            <w:tcW w:w="3878" w:type="dxa"/>
            <w:tcBorders>
              <w:top w:val="single" w:sz="4" w:space="0" w:color="auto"/>
              <w:left w:val="single" w:sz="4" w:space="0" w:color="auto"/>
              <w:bottom w:val="single" w:sz="4" w:space="0" w:color="auto"/>
              <w:right w:val="single" w:sz="4" w:space="0" w:color="auto"/>
            </w:tcBorders>
            <w:hideMark/>
          </w:tcPr>
          <w:p w:rsidR="005D4283" w:rsidRPr="00EF2E7E" w:rsidRDefault="005D4283" w:rsidP="009F1C38">
            <w:pPr>
              <w:pStyle w:val="a4"/>
              <w:jc w:val="both"/>
              <w:rPr>
                <w:rFonts w:ascii="Arial" w:hAnsi="Arial" w:cs="Arial"/>
                <w:sz w:val="24"/>
                <w:szCs w:val="24"/>
              </w:rPr>
            </w:pPr>
            <w:r w:rsidRPr="00EF2E7E">
              <w:rPr>
                <w:rFonts w:ascii="Arial" w:hAnsi="Arial" w:cs="Arial"/>
                <w:sz w:val="24"/>
                <w:szCs w:val="24"/>
              </w:rPr>
              <w:t>3</w:t>
            </w:r>
          </w:p>
        </w:tc>
      </w:tr>
      <w:tr w:rsidR="005D4283" w:rsidRPr="00EF2E7E" w:rsidTr="00214FF0">
        <w:tc>
          <w:tcPr>
            <w:tcW w:w="4315" w:type="dxa"/>
            <w:tcBorders>
              <w:top w:val="single" w:sz="4" w:space="0" w:color="auto"/>
              <w:left w:val="single" w:sz="4" w:space="0" w:color="auto"/>
              <w:bottom w:val="single" w:sz="4" w:space="0" w:color="auto"/>
              <w:right w:val="single" w:sz="4" w:space="0" w:color="auto"/>
            </w:tcBorders>
            <w:hideMark/>
          </w:tcPr>
          <w:p w:rsidR="005D4283" w:rsidRPr="00EF2E7E" w:rsidRDefault="005D4283" w:rsidP="00214FF0">
            <w:pPr>
              <w:pStyle w:val="a4"/>
              <w:jc w:val="both"/>
              <w:rPr>
                <w:rFonts w:ascii="Arial" w:hAnsi="Arial" w:cs="Arial"/>
                <w:sz w:val="24"/>
                <w:szCs w:val="24"/>
              </w:rPr>
            </w:pPr>
            <w:r w:rsidRPr="00EF2E7E">
              <w:rPr>
                <w:rFonts w:ascii="Arial" w:hAnsi="Arial" w:cs="Arial"/>
                <w:sz w:val="24"/>
                <w:szCs w:val="24"/>
              </w:rPr>
              <w:t>Финансовые риски:</w:t>
            </w:r>
          </w:p>
          <w:p w:rsidR="005D4283" w:rsidRPr="00EF2E7E" w:rsidRDefault="005D4283" w:rsidP="00214FF0">
            <w:pPr>
              <w:pStyle w:val="a4"/>
              <w:jc w:val="both"/>
              <w:rPr>
                <w:rFonts w:ascii="Arial" w:hAnsi="Arial" w:cs="Arial"/>
                <w:sz w:val="24"/>
                <w:szCs w:val="24"/>
              </w:rPr>
            </w:pPr>
            <w:r w:rsidRPr="00EF2E7E">
              <w:rPr>
                <w:rFonts w:ascii="Arial" w:hAnsi="Arial" w:cs="Arial"/>
                <w:sz w:val="24"/>
                <w:szCs w:val="24"/>
              </w:rPr>
              <w:t xml:space="preserve">дефицит средств районного бюджета, необходимых на реализацию основных мероприятий  программы </w:t>
            </w:r>
          </w:p>
        </w:tc>
        <w:tc>
          <w:tcPr>
            <w:tcW w:w="1934" w:type="dxa"/>
            <w:tcBorders>
              <w:top w:val="single" w:sz="4" w:space="0" w:color="auto"/>
              <w:left w:val="single" w:sz="4" w:space="0" w:color="auto"/>
              <w:bottom w:val="single" w:sz="4" w:space="0" w:color="auto"/>
              <w:right w:val="single" w:sz="4" w:space="0" w:color="auto"/>
            </w:tcBorders>
            <w:hideMark/>
          </w:tcPr>
          <w:p w:rsidR="005D4283" w:rsidRPr="00EF2E7E" w:rsidRDefault="005D4283" w:rsidP="00214FF0">
            <w:pPr>
              <w:pStyle w:val="a4"/>
              <w:jc w:val="both"/>
              <w:rPr>
                <w:rFonts w:ascii="Arial" w:hAnsi="Arial" w:cs="Arial"/>
                <w:sz w:val="24"/>
                <w:szCs w:val="24"/>
              </w:rPr>
            </w:pPr>
            <w:r w:rsidRPr="00EF2E7E">
              <w:rPr>
                <w:rFonts w:ascii="Arial" w:hAnsi="Arial" w:cs="Arial"/>
                <w:sz w:val="24"/>
                <w:szCs w:val="24"/>
              </w:rPr>
              <w:t>высокий</w:t>
            </w:r>
          </w:p>
        </w:tc>
        <w:tc>
          <w:tcPr>
            <w:tcW w:w="3878" w:type="dxa"/>
            <w:tcBorders>
              <w:top w:val="single" w:sz="4" w:space="0" w:color="auto"/>
              <w:left w:val="single" w:sz="4" w:space="0" w:color="auto"/>
              <w:bottom w:val="single" w:sz="4" w:space="0" w:color="auto"/>
              <w:right w:val="single" w:sz="4" w:space="0" w:color="auto"/>
            </w:tcBorders>
            <w:hideMark/>
          </w:tcPr>
          <w:p w:rsidR="005D4283" w:rsidRPr="00EF2E7E" w:rsidRDefault="005D4283" w:rsidP="00214FF0">
            <w:pPr>
              <w:pStyle w:val="a4"/>
              <w:jc w:val="both"/>
              <w:rPr>
                <w:rFonts w:ascii="Arial" w:hAnsi="Arial" w:cs="Arial"/>
                <w:sz w:val="24"/>
                <w:szCs w:val="24"/>
              </w:rPr>
            </w:pPr>
            <w:r w:rsidRPr="00EF2E7E">
              <w:rPr>
                <w:rFonts w:ascii="Arial" w:hAnsi="Arial" w:cs="Arial"/>
                <w:sz w:val="24"/>
                <w:szCs w:val="24"/>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5D4283" w:rsidRPr="00EF2E7E" w:rsidTr="00214FF0">
        <w:tc>
          <w:tcPr>
            <w:tcW w:w="4315" w:type="dxa"/>
            <w:tcBorders>
              <w:top w:val="single" w:sz="4" w:space="0" w:color="auto"/>
              <w:left w:val="single" w:sz="4" w:space="0" w:color="auto"/>
              <w:bottom w:val="single" w:sz="4" w:space="0" w:color="auto"/>
              <w:right w:val="single" w:sz="4" w:space="0" w:color="auto"/>
            </w:tcBorders>
            <w:hideMark/>
          </w:tcPr>
          <w:p w:rsidR="005D4283" w:rsidRPr="00EF2E7E" w:rsidRDefault="005D4283" w:rsidP="009F1C38">
            <w:pPr>
              <w:pStyle w:val="a4"/>
              <w:jc w:val="both"/>
              <w:rPr>
                <w:rFonts w:ascii="Arial" w:hAnsi="Arial" w:cs="Arial"/>
                <w:sz w:val="24"/>
                <w:szCs w:val="24"/>
              </w:rPr>
            </w:pPr>
            <w:r w:rsidRPr="00EF2E7E">
              <w:rPr>
                <w:rFonts w:ascii="Arial" w:hAnsi="Arial" w:cs="Arial"/>
                <w:sz w:val="24"/>
                <w:szCs w:val="24"/>
              </w:rPr>
              <w:t>Непредвиденные риски:</w:t>
            </w:r>
          </w:p>
          <w:p w:rsidR="005D4283" w:rsidRPr="00EF2E7E" w:rsidRDefault="005D4283" w:rsidP="009F1C38">
            <w:pPr>
              <w:pStyle w:val="a4"/>
              <w:jc w:val="both"/>
              <w:rPr>
                <w:rFonts w:ascii="Arial" w:hAnsi="Arial" w:cs="Arial"/>
                <w:sz w:val="24"/>
                <w:szCs w:val="24"/>
              </w:rPr>
            </w:pPr>
            <w:r w:rsidRPr="00EF2E7E">
              <w:rPr>
                <w:rFonts w:ascii="Arial" w:hAnsi="Arial" w:cs="Arial"/>
                <w:sz w:val="24"/>
                <w:szCs w:val="24"/>
              </w:rPr>
              <w:t>резкое ухудшение состояния экономики вследствие финансового и экономического кризиса;</w:t>
            </w:r>
          </w:p>
          <w:p w:rsidR="005D4283" w:rsidRPr="00EF2E7E" w:rsidRDefault="005D4283" w:rsidP="009F1C38">
            <w:pPr>
              <w:pStyle w:val="a4"/>
              <w:jc w:val="both"/>
              <w:rPr>
                <w:rFonts w:ascii="Arial" w:hAnsi="Arial" w:cs="Arial"/>
                <w:sz w:val="24"/>
                <w:szCs w:val="24"/>
              </w:rPr>
            </w:pPr>
            <w:r w:rsidRPr="00EF2E7E">
              <w:rPr>
                <w:rFonts w:ascii="Arial" w:hAnsi="Arial" w:cs="Arial"/>
                <w:sz w:val="24"/>
                <w:szCs w:val="24"/>
              </w:rPr>
              <w:lastRenderedPageBreak/>
              <w:t>природные и техногенные катастрофы и катаклизмы</w:t>
            </w:r>
          </w:p>
        </w:tc>
        <w:tc>
          <w:tcPr>
            <w:tcW w:w="1934" w:type="dxa"/>
            <w:tcBorders>
              <w:top w:val="single" w:sz="4" w:space="0" w:color="auto"/>
              <w:left w:val="single" w:sz="4" w:space="0" w:color="auto"/>
              <w:bottom w:val="single" w:sz="4" w:space="0" w:color="auto"/>
              <w:right w:val="single" w:sz="4" w:space="0" w:color="auto"/>
            </w:tcBorders>
            <w:hideMark/>
          </w:tcPr>
          <w:p w:rsidR="005D4283" w:rsidRPr="00EF2E7E" w:rsidRDefault="005D4283" w:rsidP="009F1C38">
            <w:pPr>
              <w:pStyle w:val="a4"/>
              <w:jc w:val="both"/>
              <w:rPr>
                <w:rFonts w:ascii="Arial" w:hAnsi="Arial" w:cs="Arial"/>
                <w:sz w:val="24"/>
                <w:szCs w:val="24"/>
              </w:rPr>
            </w:pPr>
            <w:r w:rsidRPr="00EF2E7E">
              <w:rPr>
                <w:rFonts w:ascii="Arial" w:hAnsi="Arial" w:cs="Arial"/>
                <w:sz w:val="24"/>
                <w:szCs w:val="24"/>
              </w:rPr>
              <w:lastRenderedPageBreak/>
              <w:t>высокий</w:t>
            </w:r>
          </w:p>
        </w:tc>
        <w:tc>
          <w:tcPr>
            <w:tcW w:w="3878" w:type="dxa"/>
            <w:tcBorders>
              <w:top w:val="single" w:sz="4" w:space="0" w:color="auto"/>
              <w:left w:val="single" w:sz="4" w:space="0" w:color="auto"/>
              <w:bottom w:val="single" w:sz="4" w:space="0" w:color="auto"/>
              <w:right w:val="single" w:sz="4" w:space="0" w:color="auto"/>
            </w:tcBorders>
            <w:hideMark/>
          </w:tcPr>
          <w:p w:rsidR="005D4283" w:rsidRPr="00EF2E7E" w:rsidRDefault="005D4283" w:rsidP="009F1C38">
            <w:pPr>
              <w:pStyle w:val="a4"/>
              <w:jc w:val="both"/>
              <w:rPr>
                <w:rFonts w:ascii="Arial" w:hAnsi="Arial" w:cs="Arial"/>
                <w:sz w:val="24"/>
                <w:szCs w:val="24"/>
              </w:rPr>
            </w:pPr>
            <w:r w:rsidRPr="00EF2E7E">
              <w:rPr>
                <w:rFonts w:ascii="Arial" w:hAnsi="Arial" w:cs="Arial"/>
                <w:sz w:val="24"/>
                <w:szCs w:val="24"/>
              </w:rPr>
              <w:t xml:space="preserve">прогнозирование социально-экономического развития при непредвиденных рисках с учетом возможного ухудшения </w:t>
            </w:r>
            <w:r w:rsidRPr="00EF2E7E">
              <w:rPr>
                <w:rFonts w:ascii="Arial" w:hAnsi="Arial" w:cs="Arial"/>
                <w:sz w:val="24"/>
                <w:szCs w:val="24"/>
              </w:rPr>
              <w:lastRenderedPageBreak/>
              <w:t>экономической ситуации</w:t>
            </w:r>
          </w:p>
        </w:tc>
      </w:tr>
    </w:tbl>
    <w:p w:rsidR="005D4283" w:rsidRPr="00EF2E7E" w:rsidRDefault="005D4283" w:rsidP="00214FF0">
      <w:pPr>
        <w:pStyle w:val="a4"/>
        <w:ind w:firstLine="709"/>
        <w:jc w:val="both"/>
        <w:rPr>
          <w:rFonts w:ascii="Arial" w:hAnsi="Arial" w:cs="Arial"/>
          <w:sz w:val="24"/>
          <w:szCs w:val="24"/>
        </w:rPr>
      </w:pPr>
      <w:r w:rsidRPr="00EF2E7E">
        <w:rPr>
          <w:rFonts w:ascii="Arial" w:hAnsi="Arial" w:cs="Arial"/>
          <w:sz w:val="24"/>
          <w:szCs w:val="24"/>
        </w:rPr>
        <w:lastRenderedPageBreak/>
        <w:t>Таким образом, из вышеперечисленных рисков наиболее отрицательное влияние на реализацию программы могут оказать финансовые и непредвиденные риски, которые содержат угрозу срыва ее реализации. В связи с отсутствием в программе рычагов управления непредвиденными рисками наибольшее внимание будет уделяться управлению финансовыми рисками.</w:t>
      </w:r>
    </w:p>
    <w:p w:rsidR="005D4283" w:rsidRPr="00EF2E7E" w:rsidRDefault="005D4283" w:rsidP="00214FF0">
      <w:pPr>
        <w:pStyle w:val="a4"/>
        <w:ind w:firstLine="142"/>
        <w:jc w:val="both"/>
        <w:rPr>
          <w:rFonts w:ascii="Arial" w:hAnsi="Arial" w:cs="Arial"/>
          <w:sz w:val="24"/>
          <w:szCs w:val="24"/>
        </w:rPr>
      </w:pPr>
      <w:r w:rsidRPr="00EF2E7E">
        <w:rPr>
          <w:rFonts w:ascii="Arial" w:hAnsi="Arial" w:cs="Arial"/>
          <w:sz w:val="24"/>
          <w:szCs w:val="24"/>
        </w:rPr>
        <w:t xml:space="preserve">         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 В рамках управления предусмотрены прогнозирование, регулирование и координация рисков путем уточнения и внесения необходимых и</w:t>
      </w:r>
      <w:r w:rsidR="00D44881" w:rsidRPr="00EF2E7E">
        <w:rPr>
          <w:rFonts w:ascii="Arial" w:hAnsi="Arial" w:cs="Arial"/>
          <w:sz w:val="24"/>
          <w:szCs w:val="24"/>
        </w:rPr>
        <w:t>зменений.</w:t>
      </w:r>
    </w:p>
    <w:p w:rsidR="0014775F" w:rsidRPr="00EF2E7E" w:rsidRDefault="0014775F" w:rsidP="009F1C38">
      <w:pPr>
        <w:pStyle w:val="a4"/>
        <w:jc w:val="both"/>
        <w:rPr>
          <w:rFonts w:ascii="Arial" w:hAnsi="Arial" w:cs="Arial"/>
          <w:sz w:val="24"/>
          <w:szCs w:val="24"/>
        </w:rPr>
      </w:pPr>
    </w:p>
    <w:p w:rsidR="004C7E5F" w:rsidRPr="00EF2E7E" w:rsidRDefault="008E7654" w:rsidP="00214FF0">
      <w:pPr>
        <w:pStyle w:val="a4"/>
        <w:ind w:firstLine="709"/>
        <w:jc w:val="both"/>
        <w:rPr>
          <w:rFonts w:ascii="Arial" w:hAnsi="Arial" w:cs="Arial"/>
          <w:sz w:val="24"/>
          <w:szCs w:val="24"/>
        </w:rPr>
      </w:pPr>
      <w:r w:rsidRPr="00EF2E7E">
        <w:rPr>
          <w:rFonts w:ascii="Arial" w:hAnsi="Arial" w:cs="Arial"/>
          <w:sz w:val="24"/>
          <w:szCs w:val="24"/>
        </w:rPr>
        <w:t>6</w:t>
      </w:r>
      <w:r w:rsidR="004C7E5F" w:rsidRPr="00EF2E7E">
        <w:rPr>
          <w:rFonts w:ascii="Arial" w:hAnsi="Arial" w:cs="Arial"/>
          <w:sz w:val="24"/>
          <w:szCs w:val="24"/>
        </w:rPr>
        <w:t xml:space="preserve">. </w:t>
      </w:r>
      <w:r w:rsidR="0014775F" w:rsidRPr="00EF2E7E">
        <w:rPr>
          <w:rFonts w:ascii="Arial" w:hAnsi="Arial" w:cs="Arial"/>
          <w:sz w:val="24"/>
          <w:szCs w:val="24"/>
        </w:rPr>
        <w:t>Методика о</w:t>
      </w:r>
      <w:r w:rsidR="004C7E5F" w:rsidRPr="00EF2E7E">
        <w:rPr>
          <w:rFonts w:ascii="Arial" w:hAnsi="Arial" w:cs="Arial"/>
          <w:sz w:val="24"/>
          <w:szCs w:val="24"/>
        </w:rPr>
        <w:t>ценк</w:t>
      </w:r>
      <w:r w:rsidR="0014775F" w:rsidRPr="00EF2E7E">
        <w:rPr>
          <w:rFonts w:ascii="Arial" w:hAnsi="Arial" w:cs="Arial"/>
          <w:sz w:val="24"/>
          <w:szCs w:val="24"/>
        </w:rPr>
        <w:t>и</w:t>
      </w:r>
      <w:r w:rsidR="004C7E5F" w:rsidRPr="00EF2E7E">
        <w:rPr>
          <w:rFonts w:ascii="Arial" w:hAnsi="Arial" w:cs="Arial"/>
          <w:sz w:val="24"/>
          <w:szCs w:val="24"/>
        </w:rPr>
        <w:t xml:space="preserve"> эффективности </w:t>
      </w:r>
      <w:r w:rsidR="0014775F" w:rsidRPr="00EF2E7E">
        <w:rPr>
          <w:rFonts w:ascii="Arial" w:hAnsi="Arial" w:cs="Arial"/>
          <w:sz w:val="24"/>
          <w:szCs w:val="24"/>
        </w:rPr>
        <w:t>муниципальной</w:t>
      </w:r>
      <w:r w:rsidR="004C7E5F" w:rsidRPr="00EF2E7E">
        <w:rPr>
          <w:rFonts w:ascii="Arial" w:hAnsi="Arial" w:cs="Arial"/>
          <w:sz w:val="24"/>
          <w:szCs w:val="24"/>
        </w:rPr>
        <w:t xml:space="preserve"> программы</w:t>
      </w:r>
    </w:p>
    <w:p w:rsidR="00E20C70" w:rsidRPr="00EF2E7E" w:rsidRDefault="00E20C70" w:rsidP="00214FF0">
      <w:pPr>
        <w:pStyle w:val="a4"/>
        <w:ind w:firstLine="709"/>
        <w:jc w:val="both"/>
        <w:rPr>
          <w:rFonts w:ascii="Arial" w:hAnsi="Arial" w:cs="Arial"/>
          <w:sz w:val="24"/>
          <w:szCs w:val="24"/>
        </w:rPr>
      </w:pPr>
      <w:r w:rsidRPr="00EF2E7E">
        <w:rPr>
          <w:rFonts w:ascii="Arial" w:hAnsi="Arial" w:cs="Arial"/>
          <w:sz w:val="24"/>
          <w:szCs w:val="24"/>
        </w:rPr>
        <w:t>Социальная эффективность реализации программы будет оцениваться достижением основной ее цели – создания безопасных и благоприятных условий проживания граждан.</w:t>
      </w:r>
      <w:r w:rsidR="00F4283E" w:rsidRPr="00EF2E7E">
        <w:rPr>
          <w:rFonts w:ascii="Arial" w:hAnsi="Arial" w:cs="Arial"/>
          <w:sz w:val="24"/>
          <w:szCs w:val="24"/>
        </w:rPr>
        <w:t xml:space="preserve"> </w:t>
      </w:r>
    </w:p>
    <w:p w:rsidR="00F4283E" w:rsidRPr="00EF2E7E" w:rsidRDefault="00F4283E" w:rsidP="00214FF0">
      <w:pPr>
        <w:pStyle w:val="a4"/>
        <w:ind w:firstLine="709"/>
        <w:jc w:val="both"/>
        <w:rPr>
          <w:rFonts w:ascii="Arial" w:hAnsi="Arial" w:cs="Arial"/>
          <w:sz w:val="24"/>
          <w:szCs w:val="24"/>
        </w:rPr>
      </w:pPr>
      <w:r w:rsidRPr="00EF2E7E">
        <w:rPr>
          <w:rFonts w:ascii="Arial" w:hAnsi="Arial" w:cs="Arial"/>
          <w:sz w:val="24"/>
          <w:szCs w:val="24"/>
        </w:rPr>
        <w:t>Оценка эффективности муниципальной программы осуществляется согласно приложению №2, к порядку разработки, реализации оценки эффективности муниципальных программ, утвержденному Постановлением Администрации Тальменского района от 29.09.2020 №776.</w:t>
      </w:r>
    </w:p>
    <w:p w:rsidR="004C7E5F" w:rsidRPr="00EF2E7E" w:rsidRDefault="004C7E5F" w:rsidP="009F1C38">
      <w:pPr>
        <w:pStyle w:val="a4"/>
        <w:jc w:val="both"/>
        <w:rPr>
          <w:rFonts w:ascii="Arial" w:hAnsi="Arial" w:cs="Arial"/>
          <w:sz w:val="24"/>
          <w:szCs w:val="24"/>
        </w:rPr>
      </w:pPr>
    </w:p>
    <w:p w:rsidR="00066078" w:rsidRPr="00EF2E7E" w:rsidRDefault="00066078" w:rsidP="009F1C38">
      <w:pPr>
        <w:pStyle w:val="a4"/>
        <w:jc w:val="both"/>
        <w:rPr>
          <w:rFonts w:ascii="Arial" w:hAnsi="Arial" w:cs="Arial"/>
          <w:sz w:val="24"/>
          <w:szCs w:val="24"/>
        </w:rPr>
      </w:pPr>
    </w:p>
    <w:p w:rsidR="005608FB" w:rsidRPr="00EF2E7E" w:rsidRDefault="005608FB" w:rsidP="009F1C38">
      <w:pPr>
        <w:pStyle w:val="a4"/>
        <w:jc w:val="both"/>
        <w:rPr>
          <w:rFonts w:ascii="Arial" w:hAnsi="Arial" w:cs="Arial"/>
          <w:sz w:val="24"/>
          <w:szCs w:val="24"/>
        </w:rPr>
      </w:pPr>
    </w:p>
    <w:p w:rsidR="005608FB" w:rsidRPr="00EF2E7E" w:rsidRDefault="005608FB" w:rsidP="009F1C38">
      <w:pPr>
        <w:pStyle w:val="a4"/>
        <w:jc w:val="both"/>
        <w:rPr>
          <w:rFonts w:ascii="Arial" w:hAnsi="Arial" w:cs="Arial"/>
          <w:b/>
          <w:sz w:val="24"/>
          <w:szCs w:val="24"/>
        </w:rPr>
        <w:sectPr w:rsidR="005608FB" w:rsidRPr="00EF2E7E" w:rsidSect="009F1C38">
          <w:type w:val="continuous"/>
          <w:pgSz w:w="11906" w:h="16838"/>
          <w:pgMar w:top="1134" w:right="567" w:bottom="1134" w:left="1247" w:header="720" w:footer="720" w:gutter="0"/>
          <w:cols w:space="720"/>
          <w:docGrid w:linePitch="272"/>
        </w:sectPr>
      </w:pPr>
    </w:p>
    <w:p w:rsidR="00B97828" w:rsidRPr="00EF2E7E" w:rsidRDefault="00DB671B" w:rsidP="00214FF0">
      <w:pPr>
        <w:pStyle w:val="a4"/>
        <w:jc w:val="right"/>
        <w:rPr>
          <w:rFonts w:ascii="Arial" w:hAnsi="Arial" w:cs="Arial"/>
          <w:sz w:val="24"/>
          <w:szCs w:val="24"/>
        </w:rPr>
      </w:pPr>
      <w:r w:rsidRPr="00EF2E7E">
        <w:rPr>
          <w:rFonts w:ascii="Arial" w:hAnsi="Arial" w:cs="Arial"/>
          <w:sz w:val="24"/>
          <w:szCs w:val="24"/>
        </w:rPr>
        <w:lastRenderedPageBreak/>
        <w:t>Таблица 2</w:t>
      </w:r>
    </w:p>
    <w:p w:rsidR="00B97828" w:rsidRPr="00EF2E7E" w:rsidRDefault="00B97828" w:rsidP="009F1C38">
      <w:pPr>
        <w:pStyle w:val="a4"/>
        <w:jc w:val="both"/>
        <w:rPr>
          <w:rFonts w:ascii="Arial" w:hAnsi="Arial" w:cs="Arial"/>
          <w:sz w:val="24"/>
          <w:szCs w:val="24"/>
        </w:rPr>
      </w:pPr>
    </w:p>
    <w:p w:rsidR="00012F9A" w:rsidRPr="00EF2E7E" w:rsidRDefault="00B97828" w:rsidP="00214FF0">
      <w:pPr>
        <w:pStyle w:val="a4"/>
        <w:jc w:val="center"/>
        <w:rPr>
          <w:rFonts w:ascii="Arial" w:hAnsi="Arial" w:cs="Arial"/>
          <w:b/>
          <w:sz w:val="24"/>
          <w:szCs w:val="24"/>
        </w:rPr>
      </w:pPr>
      <w:r w:rsidRPr="00EF2E7E">
        <w:rPr>
          <w:rFonts w:ascii="Arial" w:hAnsi="Arial" w:cs="Arial"/>
          <w:b/>
          <w:sz w:val="24"/>
          <w:szCs w:val="24"/>
        </w:rPr>
        <w:t>Сведения об индикаторах муниципальной программы</w:t>
      </w:r>
    </w:p>
    <w:p w:rsidR="00012F9A" w:rsidRPr="00EF2E7E" w:rsidRDefault="00012F9A" w:rsidP="00214FF0">
      <w:pPr>
        <w:pStyle w:val="a4"/>
        <w:jc w:val="center"/>
        <w:rPr>
          <w:rFonts w:ascii="Arial" w:hAnsi="Arial" w:cs="Arial"/>
          <w:b/>
          <w:sz w:val="24"/>
          <w:szCs w:val="24"/>
        </w:rPr>
      </w:pPr>
      <w:r w:rsidRPr="00EF2E7E">
        <w:rPr>
          <w:rFonts w:ascii="Arial" w:hAnsi="Arial" w:cs="Arial"/>
          <w:b/>
          <w:sz w:val="24"/>
          <w:szCs w:val="24"/>
        </w:rPr>
        <w:t>«Переселение граждан из аварийного жилищного фонда Тальменского района»</w:t>
      </w:r>
    </w:p>
    <w:p w:rsidR="00012F9A" w:rsidRPr="00EF2E7E" w:rsidRDefault="00012F9A" w:rsidP="00214FF0">
      <w:pPr>
        <w:pStyle w:val="a4"/>
        <w:jc w:val="center"/>
        <w:rPr>
          <w:rFonts w:ascii="Arial" w:hAnsi="Arial" w:cs="Arial"/>
          <w:b/>
          <w:sz w:val="24"/>
          <w:szCs w:val="24"/>
        </w:rPr>
      </w:pPr>
      <w:r w:rsidRPr="00EF2E7E">
        <w:rPr>
          <w:rFonts w:ascii="Arial" w:hAnsi="Arial" w:cs="Arial"/>
          <w:b/>
          <w:sz w:val="24"/>
          <w:szCs w:val="24"/>
        </w:rPr>
        <w:t>на 2023–202</w:t>
      </w:r>
      <w:r w:rsidR="00326878" w:rsidRPr="00EF2E7E">
        <w:rPr>
          <w:rFonts w:ascii="Arial" w:hAnsi="Arial" w:cs="Arial"/>
          <w:b/>
          <w:sz w:val="24"/>
          <w:szCs w:val="24"/>
        </w:rPr>
        <w:t>5</w:t>
      </w:r>
      <w:r w:rsidRPr="00EF2E7E">
        <w:rPr>
          <w:rFonts w:ascii="Arial" w:hAnsi="Arial" w:cs="Arial"/>
          <w:b/>
          <w:sz w:val="24"/>
          <w:szCs w:val="24"/>
        </w:rPr>
        <w:t xml:space="preserve"> годы</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961"/>
        <w:gridCol w:w="1134"/>
        <w:gridCol w:w="850"/>
        <w:gridCol w:w="1134"/>
        <w:gridCol w:w="1985"/>
        <w:gridCol w:w="1695"/>
        <w:gridCol w:w="2841"/>
      </w:tblGrid>
      <w:tr w:rsidR="00B97828" w:rsidRPr="00EF2E7E" w:rsidTr="00214FF0">
        <w:trPr>
          <w:trHeight w:val="703"/>
        </w:trPr>
        <w:tc>
          <w:tcPr>
            <w:tcW w:w="534" w:type="dxa"/>
            <w:vMerge w:val="restart"/>
            <w:tcBorders>
              <w:top w:val="single" w:sz="4" w:space="0" w:color="auto"/>
              <w:left w:val="single" w:sz="4" w:space="0" w:color="auto"/>
              <w:right w:val="single" w:sz="4" w:space="0" w:color="auto"/>
            </w:tcBorders>
            <w:shd w:val="clear" w:color="auto" w:fill="auto"/>
          </w:tcPr>
          <w:p w:rsidR="00B97828" w:rsidRPr="00EF2E7E" w:rsidRDefault="00B97828" w:rsidP="00214FF0">
            <w:pPr>
              <w:pStyle w:val="a4"/>
              <w:jc w:val="center"/>
              <w:rPr>
                <w:rFonts w:ascii="Arial" w:eastAsia="Sylfaen" w:hAnsi="Arial" w:cs="Arial"/>
                <w:sz w:val="24"/>
                <w:szCs w:val="24"/>
              </w:rPr>
            </w:pPr>
            <w:r w:rsidRPr="00EF2E7E">
              <w:rPr>
                <w:rFonts w:ascii="Arial" w:eastAsia="Sylfaen" w:hAnsi="Arial" w:cs="Arial"/>
                <w:sz w:val="24"/>
                <w:szCs w:val="24"/>
              </w:rPr>
              <w:t>№</w:t>
            </w:r>
          </w:p>
          <w:p w:rsidR="00B97828" w:rsidRPr="00EF2E7E" w:rsidRDefault="00B97828" w:rsidP="00214FF0">
            <w:pPr>
              <w:pStyle w:val="a4"/>
              <w:jc w:val="center"/>
              <w:rPr>
                <w:rFonts w:ascii="Arial" w:eastAsia="Sylfaen" w:hAnsi="Arial" w:cs="Arial"/>
                <w:sz w:val="24"/>
                <w:szCs w:val="24"/>
              </w:rPr>
            </w:pPr>
            <w:r w:rsidRPr="00EF2E7E">
              <w:rPr>
                <w:rFonts w:ascii="Arial" w:eastAsia="Sylfaen" w:hAnsi="Arial" w:cs="Arial"/>
                <w:sz w:val="24"/>
                <w:szCs w:val="24"/>
              </w:rPr>
              <w:t>п/п</w:t>
            </w:r>
          </w:p>
        </w:tc>
        <w:tc>
          <w:tcPr>
            <w:tcW w:w="4961" w:type="dxa"/>
            <w:vMerge w:val="restart"/>
            <w:tcBorders>
              <w:top w:val="single" w:sz="4" w:space="0" w:color="auto"/>
              <w:left w:val="single" w:sz="4" w:space="0" w:color="auto"/>
              <w:right w:val="single" w:sz="4" w:space="0" w:color="auto"/>
            </w:tcBorders>
            <w:shd w:val="clear" w:color="auto" w:fill="auto"/>
          </w:tcPr>
          <w:p w:rsidR="00B97828" w:rsidRPr="00EF2E7E" w:rsidRDefault="00B97828" w:rsidP="00214FF0">
            <w:pPr>
              <w:pStyle w:val="a4"/>
              <w:jc w:val="center"/>
              <w:rPr>
                <w:rFonts w:ascii="Arial" w:eastAsia="Sylfaen" w:hAnsi="Arial" w:cs="Arial"/>
                <w:sz w:val="24"/>
                <w:szCs w:val="24"/>
              </w:rPr>
            </w:pPr>
            <w:r w:rsidRPr="00EF2E7E">
              <w:rPr>
                <w:rFonts w:ascii="Arial" w:eastAsia="Sylfaen" w:hAnsi="Arial" w:cs="Arial"/>
                <w:sz w:val="24"/>
                <w:szCs w:val="24"/>
              </w:rPr>
              <w:t>Наименование индикатора (показателя)</w:t>
            </w:r>
          </w:p>
        </w:tc>
        <w:tc>
          <w:tcPr>
            <w:tcW w:w="1134" w:type="dxa"/>
            <w:vMerge w:val="restart"/>
            <w:tcBorders>
              <w:top w:val="single" w:sz="4" w:space="0" w:color="auto"/>
              <w:left w:val="single" w:sz="4" w:space="0" w:color="auto"/>
              <w:right w:val="single" w:sz="4" w:space="0" w:color="auto"/>
            </w:tcBorders>
            <w:shd w:val="clear" w:color="auto" w:fill="auto"/>
          </w:tcPr>
          <w:p w:rsidR="00B97828" w:rsidRPr="00EF2E7E" w:rsidRDefault="00B97828" w:rsidP="00214FF0">
            <w:pPr>
              <w:pStyle w:val="a4"/>
              <w:jc w:val="center"/>
              <w:rPr>
                <w:rFonts w:ascii="Arial" w:eastAsia="Sylfaen" w:hAnsi="Arial" w:cs="Arial"/>
                <w:sz w:val="24"/>
                <w:szCs w:val="24"/>
              </w:rPr>
            </w:pPr>
            <w:r w:rsidRPr="00EF2E7E">
              <w:rPr>
                <w:rFonts w:ascii="Arial" w:eastAsia="Sylfaen" w:hAnsi="Arial" w:cs="Arial"/>
                <w:sz w:val="24"/>
                <w:szCs w:val="24"/>
              </w:rPr>
              <w:t>Ед. изм.</w:t>
            </w:r>
          </w:p>
        </w:tc>
        <w:tc>
          <w:tcPr>
            <w:tcW w:w="8505" w:type="dxa"/>
            <w:gridSpan w:val="5"/>
            <w:tcBorders>
              <w:top w:val="single" w:sz="4" w:space="0" w:color="auto"/>
              <w:left w:val="single" w:sz="4" w:space="0" w:color="auto"/>
              <w:right w:val="single" w:sz="4" w:space="0" w:color="auto"/>
            </w:tcBorders>
          </w:tcPr>
          <w:p w:rsidR="00B97828" w:rsidRPr="00EF2E7E" w:rsidRDefault="00B97828" w:rsidP="00214FF0">
            <w:pPr>
              <w:pStyle w:val="a4"/>
              <w:jc w:val="center"/>
              <w:rPr>
                <w:rFonts w:ascii="Arial" w:hAnsi="Arial" w:cs="Arial"/>
                <w:sz w:val="24"/>
                <w:szCs w:val="24"/>
              </w:rPr>
            </w:pPr>
            <w:r w:rsidRPr="00EF2E7E">
              <w:rPr>
                <w:rFonts w:ascii="Arial" w:hAnsi="Arial" w:cs="Arial"/>
                <w:sz w:val="24"/>
                <w:szCs w:val="24"/>
              </w:rPr>
              <w:t>Значения по годам</w:t>
            </w:r>
          </w:p>
        </w:tc>
      </w:tr>
      <w:tr w:rsidR="002F1329" w:rsidRPr="00EF2E7E" w:rsidTr="00214FF0">
        <w:trPr>
          <w:trHeight w:val="449"/>
        </w:trPr>
        <w:tc>
          <w:tcPr>
            <w:tcW w:w="534" w:type="dxa"/>
            <w:vMerge/>
            <w:tcBorders>
              <w:left w:val="single" w:sz="4" w:space="0" w:color="auto"/>
              <w:right w:val="single" w:sz="4" w:space="0" w:color="auto"/>
            </w:tcBorders>
            <w:shd w:val="clear" w:color="auto" w:fill="auto"/>
          </w:tcPr>
          <w:p w:rsidR="002F1329" w:rsidRPr="00EF2E7E" w:rsidRDefault="002F1329" w:rsidP="00214FF0">
            <w:pPr>
              <w:pStyle w:val="a4"/>
              <w:jc w:val="center"/>
              <w:rPr>
                <w:rFonts w:ascii="Arial" w:hAnsi="Arial" w:cs="Arial"/>
                <w:sz w:val="24"/>
                <w:szCs w:val="24"/>
              </w:rPr>
            </w:pPr>
          </w:p>
        </w:tc>
        <w:tc>
          <w:tcPr>
            <w:tcW w:w="4961" w:type="dxa"/>
            <w:vMerge/>
            <w:tcBorders>
              <w:left w:val="single" w:sz="4" w:space="0" w:color="auto"/>
              <w:right w:val="single" w:sz="4" w:space="0" w:color="auto"/>
            </w:tcBorders>
            <w:shd w:val="clear" w:color="auto" w:fill="auto"/>
          </w:tcPr>
          <w:p w:rsidR="002F1329" w:rsidRPr="00EF2E7E" w:rsidRDefault="002F1329" w:rsidP="00214FF0">
            <w:pPr>
              <w:pStyle w:val="a4"/>
              <w:jc w:val="center"/>
              <w:rPr>
                <w:rFonts w:ascii="Arial" w:hAnsi="Arial" w:cs="Arial"/>
                <w:sz w:val="24"/>
                <w:szCs w:val="24"/>
              </w:rPr>
            </w:pPr>
          </w:p>
        </w:tc>
        <w:tc>
          <w:tcPr>
            <w:tcW w:w="1134" w:type="dxa"/>
            <w:vMerge/>
            <w:tcBorders>
              <w:left w:val="single" w:sz="4" w:space="0" w:color="auto"/>
              <w:right w:val="single" w:sz="4" w:space="0" w:color="auto"/>
            </w:tcBorders>
            <w:shd w:val="clear" w:color="auto" w:fill="auto"/>
          </w:tcPr>
          <w:p w:rsidR="002F1329" w:rsidRPr="00EF2E7E" w:rsidRDefault="002F1329" w:rsidP="00214FF0">
            <w:pPr>
              <w:pStyle w:val="a4"/>
              <w:jc w:val="center"/>
              <w:rPr>
                <w:rFonts w:ascii="Arial" w:hAnsi="Arial" w:cs="Arial"/>
                <w:sz w:val="24"/>
                <w:szCs w:val="24"/>
              </w:rPr>
            </w:pPr>
          </w:p>
        </w:tc>
        <w:tc>
          <w:tcPr>
            <w:tcW w:w="850" w:type="dxa"/>
            <w:vMerge w:val="restart"/>
            <w:tcBorders>
              <w:right w:val="single" w:sz="4" w:space="0" w:color="auto"/>
            </w:tcBorders>
          </w:tcPr>
          <w:p w:rsidR="002F1329" w:rsidRPr="00EF2E7E" w:rsidRDefault="00012F9A" w:rsidP="00214FF0">
            <w:pPr>
              <w:pStyle w:val="a4"/>
              <w:jc w:val="center"/>
              <w:rPr>
                <w:rFonts w:ascii="Arial" w:hAnsi="Arial" w:cs="Arial"/>
                <w:sz w:val="24"/>
                <w:szCs w:val="24"/>
              </w:rPr>
            </w:pPr>
            <w:r w:rsidRPr="00EF2E7E">
              <w:rPr>
                <w:rFonts w:ascii="Arial" w:hAnsi="Arial" w:cs="Arial"/>
                <w:sz w:val="24"/>
                <w:szCs w:val="24"/>
              </w:rPr>
              <w:t>2021</w:t>
            </w:r>
          </w:p>
          <w:p w:rsidR="008D6F62" w:rsidRPr="00EF2E7E" w:rsidRDefault="008D6F62" w:rsidP="00214FF0">
            <w:pPr>
              <w:pStyle w:val="a4"/>
              <w:jc w:val="center"/>
              <w:rPr>
                <w:rFonts w:ascii="Arial" w:hAnsi="Arial" w:cs="Arial"/>
                <w:sz w:val="24"/>
                <w:szCs w:val="24"/>
              </w:rPr>
            </w:pPr>
            <w:r w:rsidRPr="00EF2E7E">
              <w:rPr>
                <w:rFonts w:ascii="Arial" w:hAnsi="Arial" w:cs="Arial"/>
                <w:sz w:val="24"/>
                <w:szCs w:val="24"/>
              </w:rPr>
              <w:t>факт</w:t>
            </w:r>
          </w:p>
        </w:tc>
        <w:tc>
          <w:tcPr>
            <w:tcW w:w="1134" w:type="dxa"/>
            <w:vMerge w:val="restart"/>
            <w:tcBorders>
              <w:left w:val="single" w:sz="4" w:space="0" w:color="auto"/>
            </w:tcBorders>
          </w:tcPr>
          <w:p w:rsidR="002F1329" w:rsidRPr="00EF2E7E" w:rsidRDefault="00012F9A" w:rsidP="00214FF0">
            <w:pPr>
              <w:pStyle w:val="a4"/>
              <w:jc w:val="center"/>
              <w:rPr>
                <w:rFonts w:ascii="Arial" w:hAnsi="Arial" w:cs="Arial"/>
                <w:sz w:val="24"/>
                <w:szCs w:val="24"/>
              </w:rPr>
            </w:pPr>
            <w:r w:rsidRPr="00EF2E7E">
              <w:rPr>
                <w:rFonts w:ascii="Arial" w:hAnsi="Arial" w:cs="Arial"/>
                <w:sz w:val="24"/>
                <w:szCs w:val="24"/>
              </w:rPr>
              <w:t>2022</w:t>
            </w:r>
          </w:p>
          <w:p w:rsidR="008D6F62" w:rsidRPr="00EF2E7E" w:rsidRDefault="00012F9A" w:rsidP="00214FF0">
            <w:pPr>
              <w:pStyle w:val="a4"/>
              <w:jc w:val="center"/>
              <w:rPr>
                <w:rFonts w:ascii="Arial" w:hAnsi="Arial" w:cs="Arial"/>
                <w:sz w:val="24"/>
                <w:szCs w:val="24"/>
              </w:rPr>
            </w:pPr>
            <w:r w:rsidRPr="00EF2E7E">
              <w:rPr>
                <w:rFonts w:ascii="Arial" w:hAnsi="Arial" w:cs="Arial"/>
                <w:sz w:val="24"/>
                <w:szCs w:val="24"/>
              </w:rPr>
              <w:t>оценка</w:t>
            </w:r>
          </w:p>
        </w:tc>
        <w:tc>
          <w:tcPr>
            <w:tcW w:w="6521" w:type="dxa"/>
            <w:gridSpan w:val="3"/>
            <w:tcBorders>
              <w:top w:val="single" w:sz="4" w:space="0" w:color="auto"/>
              <w:bottom w:val="single" w:sz="4" w:space="0" w:color="auto"/>
            </w:tcBorders>
            <w:shd w:val="clear" w:color="auto" w:fill="auto"/>
          </w:tcPr>
          <w:p w:rsidR="00831212" w:rsidRPr="00EF2E7E" w:rsidRDefault="00831212" w:rsidP="00214FF0">
            <w:pPr>
              <w:pStyle w:val="a4"/>
              <w:jc w:val="center"/>
              <w:rPr>
                <w:rFonts w:ascii="Arial" w:hAnsi="Arial" w:cs="Arial"/>
                <w:sz w:val="24"/>
                <w:szCs w:val="24"/>
              </w:rPr>
            </w:pPr>
            <w:r w:rsidRPr="00EF2E7E">
              <w:rPr>
                <w:rFonts w:ascii="Arial" w:hAnsi="Arial" w:cs="Arial"/>
                <w:sz w:val="24"/>
                <w:szCs w:val="24"/>
              </w:rPr>
              <w:t>Значение плановых показателей</w:t>
            </w:r>
          </w:p>
          <w:p w:rsidR="002F1329" w:rsidRPr="00EF2E7E" w:rsidRDefault="00831212" w:rsidP="00214FF0">
            <w:pPr>
              <w:pStyle w:val="a4"/>
              <w:jc w:val="center"/>
              <w:rPr>
                <w:rFonts w:ascii="Arial" w:eastAsia="Sylfaen" w:hAnsi="Arial" w:cs="Arial"/>
                <w:sz w:val="24"/>
                <w:szCs w:val="24"/>
              </w:rPr>
            </w:pPr>
            <w:r w:rsidRPr="00EF2E7E">
              <w:rPr>
                <w:rFonts w:ascii="Arial" w:hAnsi="Arial" w:cs="Arial"/>
                <w:sz w:val="24"/>
                <w:szCs w:val="24"/>
              </w:rPr>
              <w:t>(индикаторов)</w:t>
            </w:r>
          </w:p>
        </w:tc>
      </w:tr>
      <w:tr w:rsidR="008E0D1F" w:rsidRPr="00EF2E7E" w:rsidTr="00214FF0">
        <w:trPr>
          <w:trHeight w:val="449"/>
        </w:trPr>
        <w:tc>
          <w:tcPr>
            <w:tcW w:w="534" w:type="dxa"/>
            <w:vMerge/>
            <w:tcBorders>
              <w:left w:val="single" w:sz="4" w:space="0" w:color="auto"/>
              <w:right w:val="single" w:sz="4" w:space="0" w:color="auto"/>
            </w:tcBorders>
            <w:shd w:val="clear" w:color="auto" w:fill="auto"/>
          </w:tcPr>
          <w:p w:rsidR="008E0D1F" w:rsidRPr="00EF2E7E" w:rsidRDefault="008E0D1F" w:rsidP="009F1C38">
            <w:pPr>
              <w:pStyle w:val="a4"/>
              <w:jc w:val="both"/>
              <w:rPr>
                <w:rFonts w:ascii="Arial" w:hAnsi="Arial" w:cs="Arial"/>
                <w:sz w:val="24"/>
                <w:szCs w:val="24"/>
              </w:rPr>
            </w:pPr>
          </w:p>
        </w:tc>
        <w:tc>
          <w:tcPr>
            <w:tcW w:w="4961" w:type="dxa"/>
            <w:vMerge/>
            <w:tcBorders>
              <w:left w:val="single" w:sz="4" w:space="0" w:color="auto"/>
              <w:right w:val="single" w:sz="4" w:space="0" w:color="auto"/>
            </w:tcBorders>
            <w:shd w:val="clear" w:color="auto" w:fill="auto"/>
          </w:tcPr>
          <w:p w:rsidR="008E0D1F" w:rsidRPr="00EF2E7E" w:rsidRDefault="008E0D1F" w:rsidP="009F1C38">
            <w:pPr>
              <w:pStyle w:val="a4"/>
              <w:jc w:val="both"/>
              <w:rPr>
                <w:rFonts w:ascii="Arial" w:hAnsi="Arial" w:cs="Arial"/>
                <w:sz w:val="24"/>
                <w:szCs w:val="24"/>
              </w:rPr>
            </w:pPr>
          </w:p>
        </w:tc>
        <w:tc>
          <w:tcPr>
            <w:tcW w:w="1134" w:type="dxa"/>
            <w:vMerge/>
            <w:tcBorders>
              <w:left w:val="single" w:sz="4" w:space="0" w:color="auto"/>
              <w:right w:val="single" w:sz="4" w:space="0" w:color="auto"/>
            </w:tcBorders>
            <w:shd w:val="clear" w:color="auto" w:fill="auto"/>
          </w:tcPr>
          <w:p w:rsidR="008E0D1F" w:rsidRPr="00EF2E7E" w:rsidRDefault="008E0D1F" w:rsidP="009F1C38">
            <w:pPr>
              <w:pStyle w:val="a4"/>
              <w:jc w:val="both"/>
              <w:rPr>
                <w:rFonts w:ascii="Arial" w:hAnsi="Arial" w:cs="Arial"/>
                <w:sz w:val="24"/>
                <w:szCs w:val="24"/>
              </w:rPr>
            </w:pPr>
          </w:p>
        </w:tc>
        <w:tc>
          <w:tcPr>
            <w:tcW w:w="850" w:type="dxa"/>
            <w:vMerge/>
            <w:tcBorders>
              <w:right w:val="single" w:sz="4" w:space="0" w:color="auto"/>
            </w:tcBorders>
          </w:tcPr>
          <w:p w:rsidR="008E0D1F" w:rsidRPr="00EF2E7E" w:rsidRDefault="008E0D1F" w:rsidP="009F1C38">
            <w:pPr>
              <w:pStyle w:val="a4"/>
              <w:jc w:val="both"/>
              <w:rPr>
                <w:rFonts w:ascii="Arial" w:hAnsi="Arial" w:cs="Arial"/>
                <w:sz w:val="24"/>
                <w:szCs w:val="24"/>
              </w:rPr>
            </w:pPr>
          </w:p>
        </w:tc>
        <w:tc>
          <w:tcPr>
            <w:tcW w:w="1134" w:type="dxa"/>
            <w:vMerge/>
            <w:tcBorders>
              <w:left w:val="single" w:sz="4" w:space="0" w:color="auto"/>
            </w:tcBorders>
          </w:tcPr>
          <w:p w:rsidR="008E0D1F" w:rsidRPr="00EF2E7E" w:rsidRDefault="008E0D1F" w:rsidP="009F1C38">
            <w:pPr>
              <w:pStyle w:val="a4"/>
              <w:jc w:val="both"/>
              <w:rPr>
                <w:rFonts w:ascii="Arial" w:hAnsi="Arial" w:cs="Arial"/>
                <w:sz w:val="24"/>
                <w:szCs w:val="24"/>
              </w:rPr>
            </w:pPr>
          </w:p>
        </w:tc>
        <w:tc>
          <w:tcPr>
            <w:tcW w:w="1985" w:type="dxa"/>
            <w:tcBorders>
              <w:top w:val="single" w:sz="4" w:space="0" w:color="auto"/>
              <w:left w:val="single" w:sz="4" w:space="0" w:color="auto"/>
            </w:tcBorders>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2023</w:t>
            </w:r>
          </w:p>
        </w:tc>
        <w:tc>
          <w:tcPr>
            <w:tcW w:w="1695" w:type="dxa"/>
            <w:tcBorders>
              <w:top w:val="single" w:sz="4" w:space="0" w:color="auto"/>
              <w:right w:val="single" w:sz="4" w:space="0" w:color="auto"/>
            </w:tcBorders>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2024</w:t>
            </w:r>
          </w:p>
        </w:tc>
        <w:tc>
          <w:tcPr>
            <w:tcW w:w="2841" w:type="dxa"/>
            <w:tcBorders>
              <w:top w:val="single" w:sz="4" w:space="0" w:color="auto"/>
              <w:left w:val="single" w:sz="4" w:space="0" w:color="auto"/>
            </w:tcBorders>
            <w:shd w:val="clear" w:color="auto" w:fill="auto"/>
          </w:tcPr>
          <w:p w:rsidR="008E0D1F" w:rsidRPr="00EF2E7E" w:rsidRDefault="008E0D1F" w:rsidP="009F1C38">
            <w:pPr>
              <w:pStyle w:val="a4"/>
              <w:jc w:val="both"/>
              <w:rPr>
                <w:rFonts w:ascii="Arial" w:eastAsia="Sylfaen" w:hAnsi="Arial" w:cs="Arial"/>
                <w:sz w:val="24"/>
                <w:szCs w:val="24"/>
              </w:rPr>
            </w:pPr>
            <w:r w:rsidRPr="00EF2E7E">
              <w:rPr>
                <w:rFonts w:ascii="Arial" w:eastAsia="Sylfaen" w:hAnsi="Arial" w:cs="Arial"/>
                <w:sz w:val="24"/>
                <w:szCs w:val="24"/>
              </w:rPr>
              <w:t>2025</w:t>
            </w:r>
          </w:p>
        </w:tc>
      </w:tr>
      <w:tr w:rsidR="008E0D1F" w:rsidRPr="00EF2E7E" w:rsidTr="00214FF0">
        <w:trPr>
          <w:trHeight w:val="307"/>
        </w:trPr>
        <w:tc>
          <w:tcPr>
            <w:tcW w:w="534" w:type="dxa"/>
            <w:shd w:val="clear" w:color="auto" w:fill="auto"/>
          </w:tcPr>
          <w:p w:rsidR="008E0D1F" w:rsidRPr="00EF2E7E" w:rsidRDefault="008E0D1F" w:rsidP="00214FF0">
            <w:pPr>
              <w:pStyle w:val="a4"/>
              <w:jc w:val="center"/>
              <w:rPr>
                <w:rFonts w:ascii="Arial" w:hAnsi="Arial" w:cs="Arial"/>
                <w:sz w:val="24"/>
                <w:szCs w:val="24"/>
              </w:rPr>
            </w:pPr>
            <w:r w:rsidRPr="00EF2E7E">
              <w:rPr>
                <w:rFonts w:ascii="Arial" w:hAnsi="Arial" w:cs="Arial"/>
                <w:sz w:val="24"/>
                <w:szCs w:val="24"/>
              </w:rPr>
              <w:t>1</w:t>
            </w:r>
          </w:p>
        </w:tc>
        <w:tc>
          <w:tcPr>
            <w:tcW w:w="4961" w:type="dxa"/>
            <w:shd w:val="clear" w:color="auto" w:fill="auto"/>
          </w:tcPr>
          <w:p w:rsidR="008E0D1F" w:rsidRPr="00EF2E7E" w:rsidRDefault="008E0D1F" w:rsidP="00214FF0">
            <w:pPr>
              <w:pStyle w:val="a4"/>
              <w:jc w:val="center"/>
              <w:rPr>
                <w:rFonts w:ascii="Arial" w:hAnsi="Arial" w:cs="Arial"/>
                <w:sz w:val="24"/>
                <w:szCs w:val="24"/>
              </w:rPr>
            </w:pPr>
            <w:r w:rsidRPr="00EF2E7E">
              <w:rPr>
                <w:rFonts w:ascii="Arial" w:hAnsi="Arial" w:cs="Arial"/>
                <w:sz w:val="24"/>
                <w:szCs w:val="24"/>
              </w:rPr>
              <w:t>2</w:t>
            </w:r>
          </w:p>
        </w:tc>
        <w:tc>
          <w:tcPr>
            <w:tcW w:w="1134" w:type="dxa"/>
            <w:shd w:val="clear" w:color="auto" w:fill="auto"/>
          </w:tcPr>
          <w:p w:rsidR="008E0D1F" w:rsidRPr="00EF2E7E" w:rsidRDefault="008E0D1F" w:rsidP="00214FF0">
            <w:pPr>
              <w:pStyle w:val="a4"/>
              <w:jc w:val="center"/>
              <w:rPr>
                <w:rFonts w:ascii="Arial" w:hAnsi="Arial" w:cs="Arial"/>
                <w:sz w:val="24"/>
                <w:szCs w:val="24"/>
              </w:rPr>
            </w:pPr>
            <w:r w:rsidRPr="00EF2E7E">
              <w:rPr>
                <w:rFonts w:ascii="Arial" w:hAnsi="Arial" w:cs="Arial"/>
                <w:sz w:val="24"/>
                <w:szCs w:val="24"/>
              </w:rPr>
              <w:t>3</w:t>
            </w:r>
          </w:p>
        </w:tc>
        <w:tc>
          <w:tcPr>
            <w:tcW w:w="850" w:type="dxa"/>
            <w:tcBorders>
              <w:right w:val="single" w:sz="4" w:space="0" w:color="auto"/>
            </w:tcBorders>
          </w:tcPr>
          <w:p w:rsidR="008E0D1F" w:rsidRPr="00EF2E7E" w:rsidRDefault="008E0D1F" w:rsidP="00214FF0">
            <w:pPr>
              <w:pStyle w:val="a4"/>
              <w:jc w:val="center"/>
              <w:rPr>
                <w:rFonts w:ascii="Arial" w:hAnsi="Arial" w:cs="Arial"/>
                <w:sz w:val="24"/>
                <w:szCs w:val="24"/>
              </w:rPr>
            </w:pPr>
            <w:r w:rsidRPr="00EF2E7E">
              <w:rPr>
                <w:rFonts w:ascii="Arial" w:hAnsi="Arial" w:cs="Arial"/>
                <w:sz w:val="24"/>
                <w:szCs w:val="24"/>
              </w:rPr>
              <w:t>4</w:t>
            </w:r>
          </w:p>
        </w:tc>
        <w:tc>
          <w:tcPr>
            <w:tcW w:w="1134" w:type="dxa"/>
            <w:tcBorders>
              <w:left w:val="single" w:sz="4" w:space="0" w:color="auto"/>
            </w:tcBorders>
          </w:tcPr>
          <w:p w:rsidR="008E0D1F" w:rsidRPr="00EF2E7E" w:rsidRDefault="008E0D1F" w:rsidP="00214FF0">
            <w:pPr>
              <w:pStyle w:val="a4"/>
              <w:jc w:val="center"/>
              <w:rPr>
                <w:rFonts w:ascii="Arial" w:hAnsi="Arial" w:cs="Arial"/>
                <w:sz w:val="24"/>
                <w:szCs w:val="24"/>
              </w:rPr>
            </w:pPr>
            <w:r w:rsidRPr="00EF2E7E">
              <w:rPr>
                <w:rFonts w:ascii="Arial" w:hAnsi="Arial" w:cs="Arial"/>
                <w:sz w:val="24"/>
                <w:szCs w:val="24"/>
              </w:rPr>
              <w:t>5</w:t>
            </w:r>
          </w:p>
        </w:tc>
        <w:tc>
          <w:tcPr>
            <w:tcW w:w="1985" w:type="dxa"/>
            <w:tcBorders>
              <w:left w:val="single" w:sz="4" w:space="0" w:color="auto"/>
            </w:tcBorders>
            <w:shd w:val="clear" w:color="auto" w:fill="auto"/>
          </w:tcPr>
          <w:p w:rsidR="008E0D1F" w:rsidRPr="00EF2E7E" w:rsidRDefault="008E0D1F" w:rsidP="00214FF0">
            <w:pPr>
              <w:pStyle w:val="a4"/>
              <w:jc w:val="center"/>
              <w:rPr>
                <w:rFonts w:ascii="Arial" w:hAnsi="Arial" w:cs="Arial"/>
                <w:sz w:val="24"/>
                <w:szCs w:val="24"/>
              </w:rPr>
            </w:pPr>
            <w:r w:rsidRPr="00EF2E7E">
              <w:rPr>
                <w:rFonts w:ascii="Arial" w:hAnsi="Arial" w:cs="Arial"/>
                <w:sz w:val="24"/>
                <w:szCs w:val="24"/>
              </w:rPr>
              <w:t>6</w:t>
            </w:r>
          </w:p>
        </w:tc>
        <w:tc>
          <w:tcPr>
            <w:tcW w:w="1695" w:type="dxa"/>
            <w:tcBorders>
              <w:right w:val="single" w:sz="4" w:space="0" w:color="auto"/>
            </w:tcBorders>
            <w:shd w:val="clear" w:color="auto" w:fill="auto"/>
          </w:tcPr>
          <w:p w:rsidR="008E0D1F" w:rsidRPr="00EF2E7E" w:rsidRDefault="008E0D1F" w:rsidP="00214FF0">
            <w:pPr>
              <w:pStyle w:val="a4"/>
              <w:jc w:val="center"/>
              <w:rPr>
                <w:rFonts w:ascii="Arial" w:hAnsi="Arial" w:cs="Arial"/>
                <w:sz w:val="24"/>
                <w:szCs w:val="24"/>
              </w:rPr>
            </w:pPr>
            <w:r w:rsidRPr="00EF2E7E">
              <w:rPr>
                <w:rFonts w:ascii="Arial" w:hAnsi="Arial" w:cs="Arial"/>
                <w:sz w:val="24"/>
                <w:szCs w:val="24"/>
              </w:rPr>
              <w:t>7</w:t>
            </w:r>
          </w:p>
          <w:p w:rsidR="008E0D1F" w:rsidRPr="00EF2E7E" w:rsidRDefault="008E0D1F" w:rsidP="00214FF0">
            <w:pPr>
              <w:pStyle w:val="a4"/>
              <w:jc w:val="center"/>
              <w:rPr>
                <w:rFonts w:ascii="Arial" w:hAnsi="Arial" w:cs="Arial"/>
                <w:sz w:val="24"/>
                <w:szCs w:val="24"/>
              </w:rPr>
            </w:pPr>
          </w:p>
        </w:tc>
        <w:tc>
          <w:tcPr>
            <w:tcW w:w="2841" w:type="dxa"/>
            <w:tcBorders>
              <w:left w:val="single" w:sz="4" w:space="0" w:color="auto"/>
            </w:tcBorders>
            <w:shd w:val="clear" w:color="auto" w:fill="auto"/>
          </w:tcPr>
          <w:p w:rsidR="008E0D1F" w:rsidRPr="00EF2E7E" w:rsidRDefault="008E0D1F" w:rsidP="00214FF0">
            <w:pPr>
              <w:pStyle w:val="a4"/>
              <w:jc w:val="center"/>
              <w:rPr>
                <w:rFonts w:ascii="Arial" w:hAnsi="Arial" w:cs="Arial"/>
                <w:sz w:val="24"/>
                <w:szCs w:val="24"/>
              </w:rPr>
            </w:pPr>
            <w:r w:rsidRPr="00EF2E7E">
              <w:rPr>
                <w:rFonts w:ascii="Arial" w:hAnsi="Arial" w:cs="Arial"/>
                <w:sz w:val="24"/>
                <w:szCs w:val="24"/>
              </w:rPr>
              <w:t>8</w:t>
            </w:r>
          </w:p>
        </w:tc>
      </w:tr>
      <w:tr w:rsidR="008E0D1F" w:rsidRPr="00EF2E7E" w:rsidTr="00214FF0">
        <w:tc>
          <w:tcPr>
            <w:tcW w:w="534" w:type="dxa"/>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1</w:t>
            </w:r>
          </w:p>
        </w:tc>
        <w:tc>
          <w:tcPr>
            <w:tcW w:w="4961" w:type="dxa"/>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количество переселенных из аварийного жилья граждан</w:t>
            </w:r>
          </w:p>
        </w:tc>
        <w:tc>
          <w:tcPr>
            <w:tcW w:w="1134" w:type="dxa"/>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человек</w:t>
            </w:r>
          </w:p>
        </w:tc>
        <w:tc>
          <w:tcPr>
            <w:tcW w:w="850" w:type="dxa"/>
            <w:tcBorders>
              <w:right w:val="single" w:sz="4" w:space="0" w:color="auto"/>
            </w:tcBorders>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134" w:type="dxa"/>
            <w:tcBorders>
              <w:left w:val="single" w:sz="4" w:space="0" w:color="auto"/>
            </w:tcBorders>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985" w:type="dxa"/>
            <w:tcBorders>
              <w:left w:val="single" w:sz="4" w:space="0" w:color="auto"/>
            </w:tcBorders>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695" w:type="dxa"/>
            <w:tcBorders>
              <w:right w:val="single" w:sz="4" w:space="0" w:color="auto"/>
            </w:tcBorders>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45</w:t>
            </w:r>
          </w:p>
        </w:tc>
        <w:tc>
          <w:tcPr>
            <w:tcW w:w="2841" w:type="dxa"/>
            <w:tcBorders>
              <w:right w:val="single" w:sz="4" w:space="0" w:color="auto"/>
            </w:tcBorders>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20</w:t>
            </w:r>
          </w:p>
          <w:p w:rsidR="008E0D1F" w:rsidRPr="00EF2E7E" w:rsidRDefault="008E0D1F" w:rsidP="009F1C38">
            <w:pPr>
              <w:pStyle w:val="a4"/>
              <w:jc w:val="both"/>
              <w:rPr>
                <w:rFonts w:ascii="Arial" w:hAnsi="Arial" w:cs="Arial"/>
                <w:sz w:val="24"/>
                <w:szCs w:val="24"/>
              </w:rPr>
            </w:pPr>
          </w:p>
        </w:tc>
      </w:tr>
      <w:tr w:rsidR="008E0D1F" w:rsidRPr="00EF2E7E" w:rsidTr="00214FF0">
        <w:tc>
          <w:tcPr>
            <w:tcW w:w="534" w:type="dxa"/>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w:t>
            </w:r>
          </w:p>
        </w:tc>
        <w:tc>
          <w:tcPr>
            <w:tcW w:w="4961" w:type="dxa"/>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площадь расселенного аварийного жилищного фонда</w:t>
            </w:r>
          </w:p>
        </w:tc>
        <w:tc>
          <w:tcPr>
            <w:tcW w:w="1134" w:type="dxa"/>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м.кв</w:t>
            </w:r>
          </w:p>
        </w:tc>
        <w:tc>
          <w:tcPr>
            <w:tcW w:w="850" w:type="dxa"/>
            <w:tcBorders>
              <w:right w:val="single" w:sz="4" w:space="0" w:color="auto"/>
            </w:tcBorders>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134" w:type="dxa"/>
            <w:tcBorders>
              <w:left w:val="single" w:sz="4" w:space="0" w:color="auto"/>
            </w:tcBorders>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985" w:type="dxa"/>
            <w:tcBorders>
              <w:left w:val="single" w:sz="4" w:space="0" w:color="auto"/>
            </w:tcBorders>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695" w:type="dxa"/>
            <w:tcBorders>
              <w:right w:val="single" w:sz="4" w:space="0" w:color="auto"/>
            </w:tcBorders>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741</w:t>
            </w:r>
          </w:p>
        </w:tc>
        <w:tc>
          <w:tcPr>
            <w:tcW w:w="2841" w:type="dxa"/>
            <w:tcBorders>
              <w:right w:val="single" w:sz="4" w:space="0" w:color="auto"/>
            </w:tcBorders>
            <w:shd w:val="clear" w:color="auto" w:fill="auto"/>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502,8</w:t>
            </w:r>
          </w:p>
          <w:p w:rsidR="008E0D1F" w:rsidRPr="00EF2E7E" w:rsidRDefault="008E0D1F" w:rsidP="009F1C38">
            <w:pPr>
              <w:pStyle w:val="a4"/>
              <w:jc w:val="both"/>
              <w:rPr>
                <w:rFonts w:ascii="Arial" w:hAnsi="Arial" w:cs="Arial"/>
                <w:sz w:val="24"/>
                <w:szCs w:val="24"/>
              </w:rPr>
            </w:pPr>
          </w:p>
        </w:tc>
      </w:tr>
    </w:tbl>
    <w:p w:rsidR="00B97828" w:rsidRPr="00EF2E7E" w:rsidRDefault="00012F9A" w:rsidP="009F1C38">
      <w:pPr>
        <w:pStyle w:val="a4"/>
        <w:jc w:val="both"/>
        <w:rPr>
          <w:rFonts w:ascii="Arial" w:hAnsi="Arial" w:cs="Arial"/>
          <w:sz w:val="24"/>
          <w:szCs w:val="24"/>
        </w:rPr>
      </w:pPr>
      <w:r w:rsidRPr="00EF2E7E">
        <w:rPr>
          <w:rFonts w:ascii="Arial" w:hAnsi="Arial" w:cs="Arial"/>
          <w:sz w:val="24"/>
          <w:szCs w:val="24"/>
        </w:rPr>
        <w:tab/>
      </w:r>
    </w:p>
    <w:p w:rsidR="00B97828" w:rsidRPr="00EF2E7E" w:rsidRDefault="00B97828" w:rsidP="009F1C38">
      <w:pPr>
        <w:pStyle w:val="a4"/>
        <w:jc w:val="both"/>
        <w:rPr>
          <w:rFonts w:ascii="Arial" w:hAnsi="Arial" w:cs="Arial"/>
          <w:sz w:val="24"/>
          <w:szCs w:val="24"/>
        </w:rPr>
      </w:pPr>
    </w:p>
    <w:p w:rsidR="00175631" w:rsidRPr="00EF2E7E" w:rsidRDefault="00175631" w:rsidP="00214FF0">
      <w:pPr>
        <w:pStyle w:val="a4"/>
        <w:jc w:val="right"/>
        <w:rPr>
          <w:rFonts w:ascii="Arial" w:hAnsi="Arial" w:cs="Arial"/>
          <w:sz w:val="24"/>
          <w:szCs w:val="24"/>
        </w:rPr>
      </w:pPr>
      <w:r w:rsidRPr="00EF2E7E">
        <w:rPr>
          <w:rFonts w:ascii="Arial" w:hAnsi="Arial" w:cs="Arial"/>
          <w:sz w:val="24"/>
          <w:szCs w:val="24"/>
        </w:rPr>
        <w:t xml:space="preserve">Таблица </w:t>
      </w:r>
      <w:r w:rsidR="00DB671B" w:rsidRPr="00EF2E7E">
        <w:rPr>
          <w:rFonts w:ascii="Arial" w:hAnsi="Arial" w:cs="Arial"/>
          <w:sz w:val="24"/>
          <w:szCs w:val="24"/>
        </w:rPr>
        <w:t>3</w:t>
      </w:r>
    </w:p>
    <w:p w:rsidR="00F156CA" w:rsidRPr="00EF2E7E" w:rsidRDefault="00175631" w:rsidP="00214FF0">
      <w:pPr>
        <w:pStyle w:val="a4"/>
        <w:jc w:val="center"/>
        <w:rPr>
          <w:rFonts w:ascii="Arial" w:hAnsi="Arial" w:cs="Arial"/>
          <w:b/>
          <w:sz w:val="24"/>
          <w:szCs w:val="24"/>
        </w:rPr>
      </w:pPr>
      <w:r w:rsidRPr="00EF2E7E">
        <w:rPr>
          <w:rFonts w:ascii="Arial" w:hAnsi="Arial" w:cs="Arial"/>
          <w:b/>
          <w:sz w:val="24"/>
          <w:szCs w:val="24"/>
        </w:rPr>
        <w:t>Перечень</w:t>
      </w:r>
    </w:p>
    <w:p w:rsidR="002E53B7" w:rsidRPr="00EF2E7E" w:rsidRDefault="00175631" w:rsidP="00214FF0">
      <w:pPr>
        <w:pStyle w:val="a4"/>
        <w:jc w:val="center"/>
        <w:rPr>
          <w:rFonts w:ascii="Arial" w:hAnsi="Arial" w:cs="Arial"/>
          <w:b/>
          <w:sz w:val="24"/>
          <w:szCs w:val="24"/>
        </w:rPr>
      </w:pPr>
      <w:r w:rsidRPr="00EF2E7E">
        <w:rPr>
          <w:rFonts w:ascii="Arial" w:hAnsi="Arial" w:cs="Arial"/>
          <w:b/>
          <w:sz w:val="24"/>
          <w:szCs w:val="24"/>
        </w:rPr>
        <w:t>мероприятий муниципальной программы</w:t>
      </w:r>
    </w:p>
    <w:p w:rsidR="006C51D6" w:rsidRPr="00EF2E7E" w:rsidRDefault="006C51D6" w:rsidP="00214FF0">
      <w:pPr>
        <w:pStyle w:val="a4"/>
        <w:jc w:val="center"/>
        <w:rPr>
          <w:rFonts w:ascii="Arial" w:hAnsi="Arial" w:cs="Arial"/>
          <w:b/>
          <w:sz w:val="24"/>
          <w:szCs w:val="24"/>
        </w:rPr>
      </w:pPr>
      <w:r w:rsidRPr="00EF2E7E">
        <w:rPr>
          <w:rFonts w:ascii="Arial" w:hAnsi="Arial" w:cs="Arial"/>
          <w:b/>
          <w:sz w:val="24"/>
          <w:szCs w:val="24"/>
        </w:rPr>
        <w:t>«Переселение граждан из аварийного жилищного фонда Тальменского района»</w:t>
      </w:r>
    </w:p>
    <w:p w:rsidR="006C51D6" w:rsidRPr="00EF2E7E" w:rsidRDefault="006C51D6" w:rsidP="00214FF0">
      <w:pPr>
        <w:pStyle w:val="a4"/>
        <w:jc w:val="center"/>
        <w:rPr>
          <w:rFonts w:ascii="Arial" w:hAnsi="Arial" w:cs="Arial"/>
          <w:b/>
          <w:sz w:val="24"/>
          <w:szCs w:val="24"/>
        </w:rPr>
      </w:pPr>
      <w:r w:rsidRPr="00EF2E7E">
        <w:rPr>
          <w:rFonts w:ascii="Arial" w:hAnsi="Arial" w:cs="Arial"/>
          <w:b/>
          <w:sz w:val="24"/>
          <w:szCs w:val="24"/>
        </w:rPr>
        <w:t>на 2023</w:t>
      </w:r>
      <w:r w:rsidR="007C37C1" w:rsidRPr="00EF2E7E">
        <w:rPr>
          <w:rFonts w:ascii="Arial" w:hAnsi="Arial" w:cs="Arial"/>
          <w:b/>
          <w:sz w:val="24"/>
          <w:szCs w:val="24"/>
        </w:rPr>
        <w:t>–202</w:t>
      </w:r>
      <w:r w:rsidR="008E0D1F" w:rsidRPr="00EF2E7E">
        <w:rPr>
          <w:rFonts w:ascii="Arial" w:hAnsi="Arial" w:cs="Arial"/>
          <w:b/>
          <w:sz w:val="24"/>
          <w:szCs w:val="24"/>
        </w:rPr>
        <w:t>5</w:t>
      </w:r>
      <w:r w:rsidRPr="00EF2E7E">
        <w:rPr>
          <w:rFonts w:ascii="Arial" w:hAnsi="Arial" w:cs="Arial"/>
          <w:b/>
          <w:sz w:val="24"/>
          <w:szCs w:val="24"/>
        </w:rPr>
        <w:t xml:space="preserve"> годы</w:t>
      </w:r>
    </w:p>
    <w:p w:rsidR="00066078" w:rsidRPr="00EF2E7E" w:rsidRDefault="00066078" w:rsidP="009F1C38">
      <w:pPr>
        <w:pStyle w:val="a4"/>
        <w:jc w:val="both"/>
        <w:rPr>
          <w:rFonts w:ascii="Arial" w:hAnsi="Arial" w:cs="Arial"/>
          <w:sz w:val="24"/>
          <w:szCs w:val="24"/>
        </w:rPr>
      </w:pPr>
    </w:p>
    <w:tbl>
      <w:tblPr>
        <w:tblW w:w="15227" w:type="dxa"/>
        <w:shd w:val="clear" w:color="auto" w:fill="FFFFFF"/>
        <w:tblLayout w:type="fixed"/>
        <w:tblCellMar>
          <w:left w:w="0" w:type="dxa"/>
          <w:right w:w="0" w:type="dxa"/>
        </w:tblCellMar>
        <w:tblLook w:val="04A0"/>
      </w:tblPr>
      <w:tblGrid>
        <w:gridCol w:w="692"/>
        <w:gridCol w:w="24"/>
        <w:gridCol w:w="3656"/>
        <w:gridCol w:w="1164"/>
        <w:gridCol w:w="2126"/>
        <w:gridCol w:w="1134"/>
        <w:gridCol w:w="1160"/>
        <w:gridCol w:w="30"/>
        <w:gridCol w:w="936"/>
        <w:gridCol w:w="873"/>
        <w:gridCol w:w="30"/>
        <w:gridCol w:w="63"/>
        <w:gridCol w:w="966"/>
        <w:gridCol w:w="642"/>
        <w:gridCol w:w="30"/>
        <w:gridCol w:w="1671"/>
        <w:gridCol w:w="30"/>
      </w:tblGrid>
      <w:tr w:rsidR="00066078" w:rsidRPr="00EF2E7E" w:rsidTr="00EF2E7E">
        <w:trPr>
          <w:gridAfter w:val="1"/>
          <w:wAfter w:w="30" w:type="dxa"/>
        </w:trPr>
        <w:tc>
          <w:tcPr>
            <w:tcW w:w="6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156CA" w:rsidRPr="00EF2E7E" w:rsidRDefault="00F156CA" w:rsidP="00EF2E7E">
            <w:pPr>
              <w:pStyle w:val="a4"/>
              <w:jc w:val="center"/>
              <w:rPr>
                <w:rFonts w:ascii="Arial" w:hAnsi="Arial" w:cs="Arial"/>
                <w:sz w:val="24"/>
                <w:szCs w:val="24"/>
              </w:rPr>
            </w:pPr>
            <w:r w:rsidRPr="00EF2E7E">
              <w:rPr>
                <w:rFonts w:ascii="Arial" w:hAnsi="Arial" w:cs="Arial"/>
                <w:sz w:val="24"/>
                <w:szCs w:val="24"/>
              </w:rPr>
              <w:t>№</w:t>
            </w:r>
          </w:p>
          <w:p w:rsidR="00066078" w:rsidRPr="00EF2E7E" w:rsidRDefault="00066078" w:rsidP="00EF2E7E">
            <w:pPr>
              <w:pStyle w:val="a4"/>
              <w:jc w:val="center"/>
              <w:rPr>
                <w:rFonts w:ascii="Arial" w:hAnsi="Arial" w:cs="Arial"/>
                <w:sz w:val="24"/>
                <w:szCs w:val="24"/>
              </w:rPr>
            </w:pPr>
            <w:r w:rsidRPr="00EF2E7E">
              <w:rPr>
                <w:rFonts w:ascii="Arial" w:hAnsi="Arial" w:cs="Arial"/>
                <w:sz w:val="24"/>
                <w:szCs w:val="24"/>
              </w:rPr>
              <w:t>п/п</w:t>
            </w:r>
          </w:p>
        </w:tc>
        <w:tc>
          <w:tcPr>
            <w:tcW w:w="368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6078" w:rsidRPr="00EF2E7E" w:rsidRDefault="00066078" w:rsidP="009F1C38">
            <w:pPr>
              <w:pStyle w:val="a4"/>
              <w:jc w:val="both"/>
              <w:rPr>
                <w:rFonts w:ascii="Arial" w:hAnsi="Arial" w:cs="Arial"/>
                <w:sz w:val="24"/>
                <w:szCs w:val="24"/>
              </w:rPr>
            </w:pPr>
            <w:r w:rsidRPr="00EF2E7E">
              <w:rPr>
                <w:rFonts w:ascii="Arial" w:hAnsi="Arial" w:cs="Arial"/>
                <w:sz w:val="24"/>
                <w:szCs w:val="24"/>
              </w:rPr>
              <w:t>Цель, задача, мероприятие</w:t>
            </w:r>
          </w:p>
        </w:tc>
        <w:tc>
          <w:tcPr>
            <w:tcW w:w="116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6078" w:rsidRPr="00EF2E7E" w:rsidRDefault="00066078" w:rsidP="009F1C38">
            <w:pPr>
              <w:pStyle w:val="a4"/>
              <w:jc w:val="both"/>
              <w:rPr>
                <w:rFonts w:ascii="Arial" w:hAnsi="Arial" w:cs="Arial"/>
                <w:sz w:val="24"/>
                <w:szCs w:val="24"/>
              </w:rPr>
            </w:pPr>
            <w:r w:rsidRPr="00EF2E7E">
              <w:rPr>
                <w:rFonts w:ascii="Arial" w:hAnsi="Arial" w:cs="Arial"/>
                <w:sz w:val="24"/>
                <w:szCs w:val="24"/>
              </w:rPr>
              <w:t>Срок реализации</w:t>
            </w:r>
          </w:p>
        </w:tc>
        <w:tc>
          <w:tcPr>
            <w:tcW w:w="2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F156CA" w:rsidRPr="00EF2E7E" w:rsidRDefault="00F156CA" w:rsidP="009F1C38">
            <w:pPr>
              <w:pStyle w:val="a4"/>
              <w:jc w:val="both"/>
              <w:rPr>
                <w:rFonts w:ascii="Arial" w:hAnsi="Arial" w:cs="Arial"/>
                <w:sz w:val="24"/>
                <w:szCs w:val="24"/>
              </w:rPr>
            </w:pPr>
            <w:r w:rsidRPr="00EF2E7E">
              <w:rPr>
                <w:rFonts w:ascii="Arial" w:hAnsi="Arial" w:cs="Arial"/>
                <w:sz w:val="24"/>
                <w:szCs w:val="24"/>
              </w:rPr>
              <w:t>Участники</w:t>
            </w:r>
          </w:p>
          <w:p w:rsidR="00066078" w:rsidRPr="00EF2E7E" w:rsidRDefault="00066078" w:rsidP="009F1C38">
            <w:pPr>
              <w:pStyle w:val="a4"/>
              <w:jc w:val="both"/>
              <w:rPr>
                <w:rFonts w:ascii="Arial" w:hAnsi="Arial" w:cs="Arial"/>
                <w:sz w:val="24"/>
                <w:szCs w:val="24"/>
              </w:rPr>
            </w:pPr>
            <w:r w:rsidRPr="00EF2E7E">
              <w:rPr>
                <w:rFonts w:ascii="Arial" w:hAnsi="Arial" w:cs="Arial"/>
                <w:sz w:val="24"/>
                <w:szCs w:val="24"/>
              </w:rPr>
              <w:t xml:space="preserve"> программы</w:t>
            </w:r>
          </w:p>
        </w:tc>
        <w:tc>
          <w:tcPr>
            <w:tcW w:w="583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66078" w:rsidRPr="00EF2E7E" w:rsidRDefault="00066078" w:rsidP="009F1C38">
            <w:pPr>
              <w:pStyle w:val="a4"/>
              <w:jc w:val="both"/>
              <w:rPr>
                <w:rFonts w:ascii="Arial" w:hAnsi="Arial" w:cs="Arial"/>
                <w:sz w:val="24"/>
                <w:szCs w:val="24"/>
              </w:rPr>
            </w:pPr>
            <w:r w:rsidRPr="00EF2E7E">
              <w:rPr>
                <w:rFonts w:ascii="Arial" w:hAnsi="Arial" w:cs="Arial"/>
                <w:sz w:val="24"/>
                <w:szCs w:val="24"/>
              </w:rPr>
              <w:t>Сумма расходов (тыс. рублей)</w:t>
            </w:r>
          </w:p>
        </w:tc>
        <w:tc>
          <w:tcPr>
            <w:tcW w:w="170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66078" w:rsidRPr="00EF2E7E" w:rsidRDefault="00066078" w:rsidP="009F1C38">
            <w:pPr>
              <w:pStyle w:val="a4"/>
              <w:jc w:val="both"/>
              <w:rPr>
                <w:rFonts w:ascii="Arial" w:hAnsi="Arial" w:cs="Arial"/>
                <w:sz w:val="24"/>
                <w:szCs w:val="24"/>
              </w:rPr>
            </w:pPr>
            <w:r w:rsidRPr="00EF2E7E">
              <w:rPr>
                <w:rFonts w:ascii="Arial" w:hAnsi="Arial" w:cs="Arial"/>
                <w:sz w:val="24"/>
                <w:szCs w:val="24"/>
              </w:rPr>
              <w:t>Источники финансирования</w:t>
            </w:r>
          </w:p>
        </w:tc>
      </w:tr>
      <w:tr w:rsidR="008E0D1F" w:rsidRPr="00EF2E7E" w:rsidTr="00EF2E7E">
        <w:trPr>
          <w:gridAfter w:val="1"/>
          <w:wAfter w:w="30" w:type="dxa"/>
        </w:trPr>
        <w:tc>
          <w:tcPr>
            <w:tcW w:w="6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8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2023 г.</w:t>
            </w: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2024 г.</w:t>
            </w:r>
          </w:p>
        </w:tc>
        <w:tc>
          <w:tcPr>
            <w:tcW w:w="18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2025 г.</w:t>
            </w:r>
          </w:p>
          <w:p w:rsidR="008E0D1F" w:rsidRPr="00EF2E7E" w:rsidRDefault="008E0D1F" w:rsidP="009F1C38">
            <w:pPr>
              <w:pStyle w:val="a4"/>
              <w:jc w:val="both"/>
              <w:rPr>
                <w:rFonts w:ascii="Arial" w:hAnsi="Arial" w:cs="Arial"/>
                <w:sz w:val="24"/>
                <w:szCs w:val="24"/>
              </w:rPr>
            </w:pP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всего</w:t>
            </w:r>
          </w:p>
        </w:tc>
        <w:tc>
          <w:tcPr>
            <w:tcW w:w="1701"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r>
      <w:tr w:rsidR="008E0D1F" w:rsidRPr="00EF2E7E" w:rsidTr="00EF2E7E">
        <w:trPr>
          <w:gridAfter w:val="1"/>
          <w:wAfter w:w="30" w:type="dxa"/>
        </w:trPr>
        <w:tc>
          <w:tcPr>
            <w:tcW w:w="6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1</w:t>
            </w:r>
          </w:p>
        </w:tc>
        <w:tc>
          <w:tcPr>
            <w:tcW w:w="3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w:t>
            </w: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5</w:t>
            </w: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6</w:t>
            </w:r>
          </w:p>
        </w:tc>
        <w:tc>
          <w:tcPr>
            <w:tcW w:w="18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7</w:t>
            </w:r>
          </w:p>
          <w:p w:rsidR="008E0D1F" w:rsidRPr="00EF2E7E" w:rsidRDefault="008E0D1F" w:rsidP="009F1C38">
            <w:pPr>
              <w:pStyle w:val="a4"/>
              <w:jc w:val="both"/>
              <w:rPr>
                <w:rFonts w:ascii="Arial" w:hAnsi="Arial" w:cs="Arial"/>
                <w:sz w:val="24"/>
                <w:szCs w:val="24"/>
              </w:rPr>
            </w:pP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10</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11</w:t>
            </w:r>
          </w:p>
        </w:tc>
      </w:tr>
      <w:tr w:rsidR="00E459E1" w:rsidRPr="00EF2E7E" w:rsidTr="00EF2E7E">
        <w:trPr>
          <w:gridAfter w:val="1"/>
          <w:wAfter w:w="30" w:type="dxa"/>
          <w:trHeight w:val="82"/>
        </w:trPr>
        <w:tc>
          <w:tcPr>
            <w:tcW w:w="6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p w:rsidR="00E459E1" w:rsidRPr="00EF2E7E" w:rsidRDefault="00E459E1" w:rsidP="009F1C38">
            <w:pPr>
              <w:pStyle w:val="a4"/>
              <w:jc w:val="both"/>
              <w:rPr>
                <w:rFonts w:ascii="Arial" w:hAnsi="Arial" w:cs="Arial"/>
                <w:sz w:val="24"/>
                <w:szCs w:val="24"/>
              </w:rPr>
            </w:pPr>
          </w:p>
        </w:tc>
        <w:tc>
          <w:tcPr>
            <w:tcW w:w="1450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6C51D6" w:rsidRPr="00EF2E7E" w:rsidRDefault="00E459E1" w:rsidP="009F1C38">
            <w:pPr>
              <w:pStyle w:val="a4"/>
              <w:jc w:val="both"/>
              <w:rPr>
                <w:rFonts w:ascii="Arial" w:hAnsi="Arial" w:cs="Arial"/>
                <w:sz w:val="24"/>
                <w:szCs w:val="24"/>
              </w:rPr>
            </w:pPr>
            <w:r w:rsidRPr="00EF2E7E">
              <w:rPr>
                <w:rFonts w:ascii="Arial" w:hAnsi="Arial" w:cs="Arial"/>
                <w:sz w:val="24"/>
                <w:szCs w:val="24"/>
              </w:rPr>
              <w:t xml:space="preserve">Цель : </w:t>
            </w:r>
            <w:r w:rsidR="006C51D6" w:rsidRPr="00EF2E7E">
              <w:rPr>
                <w:rFonts w:ascii="Arial" w:hAnsi="Arial" w:cs="Arial"/>
                <w:sz w:val="24"/>
                <w:szCs w:val="24"/>
              </w:rPr>
              <w:t>создание безопасных и благоприятных условий проживания граждан путем устойчивого сокращения непригодного для проживания жилищного фонда Тальменского района;</w:t>
            </w:r>
          </w:p>
          <w:p w:rsidR="00E459E1" w:rsidRPr="00EF2E7E" w:rsidRDefault="00E459E1" w:rsidP="009F1C38">
            <w:pPr>
              <w:pStyle w:val="a4"/>
              <w:jc w:val="both"/>
              <w:rPr>
                <w:rFonts w:ascii="Arial" w:hAnsi="Arial" w:cs="Arial"/>
                <w:sz w:val="24"/>
                <w:szCs w:val="24"/>
              </w:rPr>
            </w:pPr>
          </w:p>
        </w:tc>
      </w:tr>
      <w:tr w:rsidR="00E459E1" w:rsidRPr="00EF2E7E" w:rsidTr="00EF2E7E">
        <w:trPr>
          <w:gridAfter w:val="1"/>
          <w:wAfter w:w="30" w:type="dxa"/>
        </w:trPr>
        <w:tc>
          <w:tcPr>
            <w:tcW w:w="6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3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9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r>
      <w:tr w:rsidR="00E459E1" w:rsidRPr="00EF2E7E" w:rsidTr="00EF2E7E">
        <w:trPr>
          <w:gridAfter w:val="1"/>
          <w:wAfter w:w="30" w:type="dxa"/>
        </w:trPr>
        <w:tc>
          <w:tcPr>
            <w:tcW w:w="6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36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11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9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9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r>
      <w:tr w:rsidR="00E459E1" w:rsidRPr="00EF2E7E" w:rsidTr="00EF2E7E">
        <w:trPr>
          <w:gridAfter w:val="1"/>
          <w:wAfter w:w="30" w:type="dxa"/>
        </w:trPr>
        <w:tc>
          <w:tcPr>
            <w:tcW w:w="15197"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459E1" w:rsidRPr="00EF2E7E" w:rsidRDefault="00E459E1" w:rsidP="009F1C38">
            <w:pPr>
              <w:pStyle w:val="a4"/>
              <w:jc w:val="both"/>
              <w:rPr>
                <w:rFonts w:ascii="Arial" w:hAnsi="Arial" w:cs="Arial"/>
                <w:sz w:val="24"/>
                <w:szCs w:val="24"/>
              </w:rPr>
            </w:pPr>
          </w:p>
        </w:tc>
      </w:tr>
      <w:tr w:rsidR="008E0D1F" w:rsidRPr="00EF2E7E" w:rsidTr="00EF2E7E">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1.</w:t>
            </w:r>
            <w:r w:rsidRPr="00EF2E7E">
              <w:rPr>
                <w:rFonts w:ascii="Arial" w:hAnsi="Arial" w:cs="Arial"/>
                <w:sz w:val="24"/>
                <w:szCs w:val="24"/>
              </w:rPr>
              <w:br/>
            </w:r>
          </w:p>
        </w:tc>
        <w:tc>
          <w:tcPr>
            <w:tcW w:w="365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Задача 1. переселение граждан из многоквартирных домов, признанных в установленном порядке аварийными и подлежащими сносу до 2023года в связи с физическим износом в процессе эксплуатации</w:t>
            </w:r>
          </w:p>
          <w:p w:rsidR="008E0D1F" w:rsidRPr="00EF2E7E" w:rsidRDefault="008E0D1F" w:rsidP="009F1C38">
            <w:pPr>
              <w:pStyle w:val="a4"/>
              <w:jc w:val="both"/>
              <w:rPr>
                <w:rFonts w:ascii="Arial" w:hAnsi="Arial" w:cs="Arial"/>
                <w:sz w:val="24"/>
                <w:szCs w:val="24"/>
              </w:rPr>
            </w:pPr>
          </w:p>
        </w:tc>
        <w:tc>
          <w:tcPr>
            <w:tcW w:w="116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2023 – 2025 годы</w:t>
            </w:r>
            <w:r w:rsidRPr="00EF2E7E">
              <w:rPr>
                <w:rFonts w:ascii="Arial" w:hAnsi="Arial" w:cs="Arial"/>
                <w:sz w:val="24"/>
                <w:szCs w:val="24"/>
              </w:rPr>
              <w:br/>
            </w:r>
          </w:p>
        </w:tc>
        <w:tc>
          <w:tcPr>
            <w:tcW w:w="212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trike/>
                <w:sz w:val="24"/>
                <w:szCs w:val="24"/>
              </w:rPr>
            </w:pPr>
            <w:r w:rsidRPr="00EF2E7E">
              <w:rPr>
                <w:rFonts w:ascii="Arial" w:hAnsi="Arial" w:cs="Arial"/>
                <w:sz w:val="24"/>
                <w:szCs w:val="24"/>
              </w:rPr>
              <w:t>40,0</w:t>
            </w: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trike/>
                <w:sz w:val="24"/>
                <w:szCs w:val="24"/>
              </w:rPr>
            </w:pPr>
            <w:r w:rsidRPr="00EF2E7E">
              <w:rPr>
                <w:rFonts w:ascii="Arial" w:hAnsi="Arial" w:cs="Arial"/>
                <w:sz w:val="24"/>
                <w:szCs w:val="24"/>
              </w:rPr>
              <w:t>59301,5</w:t>
            </w:r>
          </w:p>
        </w:tc>
        <w:tc>
          <w:tcPr>
            <w:tcW w:w="18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trike/>
                <w:sz w:val="24"/>
                <w:szCs w:val="24"/>
              </w:rPr>
            </w:pPr>
            <w:r w:rsidRPr="00EF2E7E">
              <w:rPr>
                <w:rFonts w:ascii="Arial" w:hAnsi="Arial" w:cs="Arial"/>
                <w:sz w:val="24"/>
                <w:szCs w:val="24"/>
              </w:rPr>
              <w:t>21369,3</w:t>
            </w:r>
          </w:p>
        </w:tc>
        <w:tc>
          <w:tcPr>
            <w:tcW w:w="17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326878" w:rsidP="009F1C38">
            <w:pPr>
              <w:pStyle w:val="a4"/>
              <w:jc w:val="both"/>
              <w:rPr>
                <w:rFonts w:ascii="Arial" w:hAnsi="Arial" w:cs="Arial"/>
                <w:strike/>
                <w:sz w:val="24"/>
                <w:szCs w:val="24"/>
              </w:rPr>
            </w:pPr>
            <w:r w:rsidRPr="00EF2E7E">
              <w:rPr>
                <w:rFonts w:ascii="Arial" w:hAnsi="Arial" w:cs="Arial"/>
                <w:sz w:val="24"/>
                <w:szCs w:val="24"/>
              </w:rPr>
              <w:t>8071</w:t>
            </w:r>
            <w:r w:rsidR="008E0D1F" w:rsidRPr="00EF2E7E">
              <w:rPr>
                <w:rFonts w:ascii="Arial" w:hAnsi="Arial" w:cs="Arial"/>
                <w:sz w:val="24"/>
                <w:szCs w:val="24"/>
              </w:rPr>
              <w:t>0,8</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всего</w:t>
            </w:r>
          </w:p>
        </w:tc>
      </w:tr>
      <w:tr w:rsidR="008E0D1F" w:rsidRPr="00EF2E7E" w:rsidTr="00EF2E7E">
        <w:trPr>
          <w:trHeight w:val="311"/>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в  том числе</w:t>
            </w:r>
          </w:p>
        </w:tc>
      </w:tr>
      <w:tr w:rsidR="008E0D1F" w:rsidRPr="00EF2E7E" w:rsidTr="00EF2E7E">
        <w:trPr>
          <w:trHeight w:val="593"/>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федеральный бюджет</w:t>
            </w:r>
          </w:p>
        </w:tc>
      </w:tr>
      <w:tr w:rsidR="008E0D1F" w:rsidRPr="00EF2E7E" w:rsidTr="00EF2E7E">
        <w:trPr>
          <w:trHeight w:val="544"/>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trike/>
                <w:sz w:val="24"/>
                <w:szCs w:val="24"/>
              </w:rPr>
            </w:pPr>
            <w:r w:rsidRPr="00EF2E7E">
              <w:rPr>
                <w:rFonts w:ascii="Arial" w:hAnsi="Arial" w:cs="Arial"/>
                <w:sz w:val="24"/>
                <w:szCs w:val="24"/>
              </w:rPr>
              <w:t>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trike/>
                <w:sz w:val="24"/>
                <w:szCs w:val="24"/>
              </w:rPr>
            </w:pPr>
            <w:r w:rsidRPr="00EF2E7E">
              <w:rPr>
                <w:rFonts w:ascii="Arial" w:hAnsi="Arial" w:cs="Arial"/>
                <w:sz w:val="24"/>
                <w:szCs w:val="24"/>
              </w:rPr>
              <w:t>59261,5</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trike/>
                <w:sz w:val="24"/>
                <w:szCs w:val="24"/>
              </w:rPr>
            </w:pPr>
            <w:r w:rsidRPr="00EF2E7E">
              <w:rPr>
                <w:rFonts w:ascii="Arial" w:hAnsi="Arial" w:cs="Arial"/>
                <w:sz w:val="24"/>
                <w:szCs w:val="24"/>
              </w:rPr>
              <w:t>21369,3</w:t>
            </w: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trike/>
                <w:sz w:val="24"/>
                <w:szCs w:val="24"/>
              </w:rPr>
            </w:pPr>
            <w:r w:rsidRPr="00EF2E7E">
              <w:rPr>
                <w:rFonts w:ascii="Arial" w:hAnsi="Arial" w:cs="Arial"/>
                <w:sz w:val="24"/>
                <w:szCs w:val="24"/>
              </w:rPr>
              <w:t>80630,8</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EF2E7E" w:rsidP="009F1C38">
            <w:pPr>
              <w:pStyle w:val="a4"/>
              <w:jc w:val="both"/>
              <w:rPr>
                <w:rFonts w:ascii="Arial" w:hAnsi="Arial" w:cs="Arial"/>
                <w:sz w:val="24"/>
                <w:szCs w:val="24"/>
              </w:rPr>
            </w:pPr>
            <w:r w:rsidRPr="00EF2E7E">
              <w:rPr>
                <w:rFonts w:ascii="Arial" w:hAnsi="Arial" w:cs="Arial"/>
                <w:sz w:val="24"/>
                <w:szCs w:val="24"/>
              </w:rPr>
              <w:t>К</w:t>
            </w:r>
            <w:r w:rsidR="008E0D1F" w:rsidRPr="00EF2E7E">
              <w:rPr>
                <w:rFonts w:ascii="Arial" w:hAnsi="Arial" w:cs="Arial"/>
                <w:sz w:val="24"/>
                <w:szCs w:val="24"/>
              </w:rPr>
              <w:t>ра</w:t>
            </w:r>
            <w:r>
              <w:rPr>
                <w:rFonts w:ascii="Arial" w:hAnsi="Arial" w:cs="Arial"/>
                <w:sz w:val="24"/>
                <w:szCs w:val="24"/>
              </w:rPr>
              <w:t xml:space="preserve">евой </w:t>
            </w:r>
            <w:r w:rsidR="008E0D1F" w:rsidRPr="00EF2E7E">
              <w:rPr>
                <w:rFonts w:ascii="Arial" w:hAnsi="Arial" w:cs="Arial"/>
                <w:sz w:val="24"/>
                <w:szCs w:val="24"/>
              </w:rPr>
              <w:t>бюджет</w:t>
            </w:r>
          </w:p>
        </w:tc>
      </w:tr>
      <w:tr w:rsidR="008E0D1F" w:rsidRPr="00EF2E7E" w:rsidTr="00EF2E7E">
        <w:trPr>
          <w:trHeight w:val="552"/>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trike/>
                <w:sz w:val="24"/>
                <w:szCs w:val="24"/>
              </w:rPr>
            </w:pPr>
            <w:r w:rsidRPr="00EF2E7E">
              <w:rPr>
                <w:rFonts w:ascii="Arial" w:hAnsi="Arial" w:cs="Arial"/>
                <w:sz w:val="24"/>
                <w:szCs w:val="24"/>
              </w:rPr>
              <w:t>40,0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trike/>
                <w:sz w:val="24"/>
                <w:szCs w:val="24"/>
              </w:rPr>
            </w:pPr>
            <w:r w:rsidRPr="00EF2E7E">
              <w:rPr>
                <w:rFonts w:ascii="Arial" w:hAnsi="Arial" w:cs="Arial"/>
                <w:sz w:val="24"/>
                <w:szCs w:val="24"/>
              </w:rPr>
              <w:t>40,0</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trike/>
                <w:sz w:val="24"/>
                <w:szCs w:val="24"/>
              </w:rPr>
            </w:pPr>
            <w:r w:rsidRPr="00EF2E7E">
              <w:rPr>
                <w:rFonts w:ascii="Arial" w:hAnsi="Arial" w:cs="Arial"/>
                <w:sz w:val="24"/>
                <w:szCs w:val="24"/>
              </w:rPr>
              <w:t>0,0</w:t>
            </w:r>
          </w:p>
          <w:p w:rsidR="008E0D1F" w:rsidRPr="00EF2E7E" w:rsidRDefault="008E0D1F" w:rsidP="009F1C38">
            <w:pPr>
              <w:pStyle w:val="a4"/>
              <w:jc w:val="both"/>
              <w:rPr>
                <w:rFonts w:ascii="Arial" w:hAnsi="Arial" w:cs="Arial"/>
                <w:sz w:val="24"/>
                <w:szCs w:val="24"/>
              </w:rPr>
            </w:pP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80,0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местный бюджет</w:t>
            </w:r>
          </w:p>
        </w:tc>
      </w:tr>
      <w:tr w:rsidR="008E0D1F" w:rsidRPr="00EF2E7E" w:rsidTr="00EF2E7E">
        <w:trPr>
          <w:trHeight w:val="780"/>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p w:rsidR="008E0D1F" w:rsidRPr="00EF2E7E" w:rsidRDefault="008E0D1F" w:rsidP="009F1C38">
            <w:pPr>
              <w:pStyle w:val="a4"/>
              <w:jc w:val="both"/>
              <w:rPr>
                <w:rFonts w:ascii="Arial" w:hAnsi="Arial" w:cs="Arial"/>
                <w:sz w:val="24"/>
                <w:szCs w:val="24"/>
              </w:rPr>
            </w:pP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внебюджетные источники</w:t>
            </w:r>
          </w:p>
        </w:tc>
      </w:tr>
      <w:tr w:rsidR="008E0D1F" w:rsidRPr="00EF2E7E" w:rsidTr="00EF2E7E">
        <w:trPr>
          <w:trHeight w:val="480"/>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w:t>
            </w:r>
            <w:r w:rsidRPr="00EF2E7E">
              <w:rPr>
                <w:rFonts w:ascii="Arial" w:hAnsi="Arial" w:cs="Arial"/>
                <w:sz w:val="24"/>
                <w:szCs w:val="24"/>
              </w:rPr>
              <w:br/>
            </w:r>
          </w:p>
        </w:tc>
        <w:tc>
          <w:tcPr>
            <w:tcW w:w="365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Мероприятие 1.1. Заключение договоров на определение выкупной рыночной стоимости квартир в многоквартирном доме</w:t>
            </w:r>
          </w:p>
        </w:tc>
        <w:tc>
          <w:tcPr>
            <w:tcW w:w="116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2023 - 2027 годы</w:t>
            </w:r>
          </w:p>
        </w:tc>
        <w:tc>
          <w:tcPr>
            <w:tcW w:w="212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 xml:space="preserve">Администрация района </w:t>
            </w:r>
          </w:p>
          <w:p w:rsidR="008E0D1F" w:rsidRPr="00EF2E7E" w:rsidRDefault="008E0D1F" w:rsidP="009F1C38">
            <w:pPr>
              <w:pStyle w:val="a4"/>
              <w:jc w:val="both"/>
              <w:rPr>
                <w:rFonts w:ascii="Arial" w:hAnsi="Arial" w:cs="Arial"/>
                <w:sz w:val="24"/>
                <w:szCs w:val="24"/>
              </w:rPr>
            </w:pPr>
          </w:p>
          <w:p w:rsidR="008E0D1F" w:rsidRPr="00EF2E7E" w:rsidRDefault="008E0D1F"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10,0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10,0</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0,0</w:t>
            </w:r>
          </w:p>
          <w:p w:rsidR="008E0D1F" w:rsidRPr="00EF2E7E" w:rsidRDefault="008E0D1F" w:rsidP="009F1C38">
            <w:pPr>
              <w:pStyle w:val="a4"/>
              <w:jc w:val="both"/>
              <w:rPr>
                <w:rFonts w:ascii="Arial" w:hAnsi="Arial" w:cs="Arial"/>
                <w:sz w:val="24"/>
                <w:szCs w:val="24"/>
              </w:rPr>
            </w:pP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20,0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всего</w:t>
            </w:r>
          </w:p>
        </w:tc>
      </w:tr>
      <w:tr w:rsidR="008E0D1F" w:rsidRPr="00EF2E7E" w:rsidTr="00EF2E7E">
        <w:trPr>
          <w:trHeight w:val="535"/>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90"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839"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701"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в  том числе</w:t>
            </w:r>
          </w:p>
        </w:tc>
      </w:tr>
      <w:tr w:rsidR="008E0D1F" w:rsidRPr="00EF2E7E" w:rsidTr="00EF2E7E">
        <w:trPr>
          <w:trHeight w:val="849"/>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190"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839"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p w:rsidR="008E0D1F" w:rsidRPr="00EF2E7E" w:rsidRDefault="008E0D1F" w:rsidP="009F1C38">
            <w:pPr>
              <w:pStyle w:val="a4"/>
              <w:jc w:val="both"/>
              <w:rPr>
                <w:rFonts w:ascii="Arial" w:hAnsi="Arial" w:cs="Arial"/>
                <w:sz w:val="24"/>
                <w:szCs w:val="24"/>
              </w:rPr>
            </w:pPr>
          </w:p>
        </w:tc>
        <w:tc>
          <w:tcPr>
            <w:tcW w:w="1701"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федеральный бюджет</w:t>
            </w:r>
          </w:p>
        </w:tc>
      </w:tr>
      <w:tr w:rsidR="008E0D1F" w:rsidRPr="00EF2E7E" w:rsidTr="00EF2E7E">
        <w:trPr>
          <w:trHeight w:val="1092"/>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190"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839"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EF2E7E" w:rsidRDefault="008E0D1F" w:rsidP="009F1C38">
            <w:pPr>
              <w:pStyle w:val="a4"/>
              <w:jc w:val="both"/>
              <w:rPr>
                <w:rFonts w:ascii="Arial" w:hAnsi="Arial" w:cs="Arial"/>
                <w:sz w:val="24"/>
                <w:szCs w:val="24"/>
              </w:rPr>
            </w:pPr>
            <w:r w:rsidRPr="00EF2E7E">
              <w:rPr>
                <w:rFonts w:ascii="Arial" w:hAnsi="Arial" w:cs="Arial"/>
                <w:sz w:val="24"/>
                <w:szCs w:val="24"/>
              </w:rPr>
              <w:t>кра</w:t>
            </w:r>
            <w:r w:rsidR="00EF2E7E">
              <w:rPr>
                <w:rFonts w:ascii="Arial" w:hAnsi="Arial" w:cs="Arial"/>
                <w:sz w:val="24"/>
                <w:szCs w:val="24"/>
              </w:rPr>
              <w:t>евой</w:t>
            </w:r>
          </w:p>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бюджет</w:t>
            </w:r>
          </w:p>
        </w:tc>
      </w:tr>
      <w:tr w:rsidR="008E0D1F" w:rsidRPr="00EF2E7E" w:rsidTr="00EF2E7E">
        <w:trPr>
          <w:trHeight w:val="715"/>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10,0</w:t>
            </w:r>
          </w:p>
        </w:tc>
        <w:tc>
          <w:tcPr>
            <w:tcW w:w="1190"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10,0</w:t>
            </w:r>
          </w:p>
        </w:tc>
        <w:tc>
          <w:tcPr>
            <w:tcW w:w="1839"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0,0</w:t>
            </w:r>
          </w:p>
          <w:p w:rsidR="008E0D1F" w:rsidRPr="00EF2E7E" w:rsidRDefault="008E0D1F" w:rsidP="009F1C38">
            <w:pPr>
              <w:pStyle w:val="a4"/>
              <w:jc w:val="both"/>
              <w:rPr>
                <w:rFonts w:ascii="Arial" w:hAnsi="Arial" w:cs="Arial"/>
                <w:sz w:val="24"/>
                <w:szCs w:val="24"/>
              </w:rPr>
            </w:pPr>
          </w:p>
        </w:tc>
        <w:tc>
          <w:tcPr>
            <w:tcW w:w="1701"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20,0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Местный бюджет</w:t>
            </w:r>
          </w:p>
        </w:tc>
      </w:tr>
      <w:tr w:rsidR="008E0D1F" w:rsidRPr="00EF2E7E" w:rsidTr="00EF2E7E">
        <w:trPr>
          <w:trHeight w:val="854"/>
        </w:trPr>
        <w:tc>
          <w:tcPr>
            <w:tcW w:w="716"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190"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839"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внебюджетные источники</w:t>
            </w:r>
          </w:p>
        </w:tc>
      </w:tr>
      <w:tr w:rsidR="008E0D1F" w:rsidRPr="00EF2E7E" w:rsidTr="00EF2E7E">
        <w:trPr>
          <w:trHeight w:val="452"/>
        </w:trPr>
        <w:tc>
          <w:tcPr>
            <w:tcW w:w="716"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3.</w:t>
            </w:r>
            <w:r w:rsidRPr="00EF2E7E">
              <w:rPr>
                <w:rFonts w:ascii="Arial" w:hAnsi="Arial" w:cs="Arial"/>
                <w:sz w:val="24"/>
                <w:szCs w:val="24"/>
              </w:rPr>
              <w:br/>
            </w:r>
          </w:p>
        </w:tc>
        <w:tc>
          <w:tcPr>
            <w:tcW w:w="365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 xml:space="preserve">Мероприятие 1.2. Заключение договоров на </w:t>
            </w:r>
            <w:r w:rsidRPr="00EF2E7E">
              <w:rPr>
                <w:rFonts w:ascii="Arial" w:hAnsi="Arial" w:cs="Arial"/>
                <w:sz w:val="24"/>
                <w:szCs w:val="24"/>
              </w:rPr>
              <w:lastRenderedPageBreak/>
              <w:t>кадастровые работы по формированию земельных участков под многоквартирными домами</w:t>
            </w:r>
          </w:p>
        </w:tc>
        <w:tc>
          <w:tcPr>
            <w:tcW w:w="1164"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lastRenderedPageBreak/>
              <w:t xml:space="preserve">2023 - 2027 </w:t>
            </w:r>
            <w:r w:rsidRPr="00EF2E7E">
              <w:rPr>
                <w:rFonts w:ascii="Arial" w:hAnsi="Arial" w:cs="Arial"/>
                <w:sz w:val="24"/>
                <w:szCs w:val="24"/>
              </w:rPr>
              <w:lastRenderedPageBreak/>
              <w:t>годы</w:t>
            </w:r>
          </w:p>
        </w:tc>
        <w:tc>
          <w:tcPr>
            <w:tcW w:w="2126"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lastRenderedPageBreak/>
              <w:t xml:space="preserve">Администрация Тальменского </w:t>
            </w:r>
            <w:r w:rsidRPr="00EF2E7E">
              <w:rPr>
                <w:rFonts w:ascii="Arial" w:hAnsi="Arial" w:cs="Arial"/>
                <w:sz w:val="24"/>
                <w:szCs w:val="24"/>
              </w:rPr>
              <w:lastRenderedPageBreak/>
              <w:t>района, Администрация Тальменского поссовета</w:t>
            </w:r>
          </w:p>
          <w:p w:rsidR="008E0D1F" w:rsidRPr="00EF2E7E" w:rsidRDefault="008E0D1F"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lastRenderedPageBreak/>
              <w:t>30,0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30,0</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60,0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всего</w:t>
            </w:r>
          </w:p>
        </w:tc>
      </w:tr>
      <w:tr w:rsidR="008E0D1F" w:rsidRPr="00EF2E7E" w:rsidTr="00EF2E7E">
        <w:trPr>
          <w:trHeight w:val="335"/>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b/>
                <w:sz w:val="24"/>
                <w:szCs w:val="24"/>
              </w:rPr>
            </w:pPr>
          </w:p>
        </w:tc>
        <w:tc>
          <w:tcPr>
            <w:tcW w:w="1190"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839" w:type="dxa"/>
            <w:gridSpan w:val="3"/>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701" w:type="dxa"/>
            <w:gridSpan w:val="4"/>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701" w:type="dxa"/>
            <w:gridSpan w:val="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в  том числе</w:t>
            </w:r>
          </w:p>
        </w:tc>
      </w:tr>
      <w:tr w:rsidR="008E0D1F" w:rsidRPr="00EF2E7E" w:rsidTr="00EF2E7E">
        <w:trPr>
          <w:trHeight w:val="469"/>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b/>
                <w:sz w:val="24"/>
                <w:szCs w:val="24"/>
              </w:rPr>
            </w:pPr>
            <w:r w:rsidRPr="00EF2E7E">
              <w:rPr>
                <w:rFonts w:ascii="Arial" w:hAnsi="Arial" w:cs="Arial"/>
                <w:b/>
                <w:sz w:val="24"/>
                <w:szCs w:val="24"/>
              </w:rPr>
              <w:t>0</w:t>
            </w:r>
          </w:p>
        </w:tc>
        <w:tc>
          <w:tcPr>
            <w:tcW w:w="1190"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839" w:type="dxa"/>
            <w:gridSpan w:val="3"/>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федеральный бюджет</w:t>
            </w:r>
          </w:p>
        </w:tc>
      </w:tr>
      <w:tr w:rsidR="008E0D1F" w:rsidRPr="00EF2E7E" w:rsidTr="00EF2E7E">
        <w:trPr>
          <w:trHeight w:val="495"/>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краевой бюджет</w:t>
            </w:r>
          </w:p>
        </w:tc>
      </w:tr>
      <w:tr w:rsidR="008E0D1F" w:rsidRPr="00EF2E7E" w:rsidTr="00EF2E7E">
        <w:trPr>
          <w:trHeight w:val="495"/>
        </w:trPr>
        <w:tc>
          <w:tcPr>
            <w:tcW w:w="716"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30,0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30,0</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60,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местный бюджет</w:t>
            </w:r>
          </w:p>
        </w:tc>
      </w:tr>
      <w:tr w:rsidR="008E0D1F" w:rsidRPr="00EF2E7E" w:rsidTr="00EF2E7E">
        <w:trPr>
          <w:trHeight w:val="1126"/>
        </w:trPr>
        <w:tc>
          <w:tcPr>
            <w:tcW w:w="716" w:type="dxa"/>
            <w:gridSpan w:val="2"/>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3656"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64"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2126"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8E0D1F" w:rsidRPr="00EF2E7E" w:rsidRDefault="008E0D1F" w:rsidP="009F1C38">
            <w:pPr>
              <w:pStyle w:val="a4"/>
              <w:jc w:val="both"/>
              <w:rPr>
                <w:rFonts w:ascii="Arial" w:hAnsi="Arial" w:cs="Arial"/>
                <w:sz w:val="24"/>
                <w:szCs w:val="24"/>
              </w:rPr>
            </w:pPr>
            <w:r w:rsidRPr="00EF2E7E">
              <w:rPr>
                <w:rFonts w:ascii="Arial" w:hAnsi="Arial" w:cs="Arial"/>
                <w:sz w:val="24"/>
                <w:szCs w:val="24"/>
              </w:rPr>
              <w:t>внебюджетные источники</w:t>
            </w:r>
          </w:p>
        </w:tc>
      </w:tr>
      <w:tr w:rsidR="00EF2E7E" w:rsidRPr="00EF2E7E" w:rsidTr="00EF2E7E">
        <w:trPr>
          <w:trHeight w:val="407"/>
        </w:trPr>
        <w:tc>
          <w:tcPr>
            <w:tcW w:w="716" w:type="dxa"/>
            <w:gridSpan w:val="2"/>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4</w:t>
            </w:r>
          </w:p>
        </w:tc>
        <w:tc>
          <w:tcPr>
            <w:tcW w:w="3656"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Мероприятие 1.3. Заключение соглашений и выплата собственникам квартир аварийного дома выкупной стоимости квартир</w:t>
            </w:r>
          </w:p>
        </w:tc>
        <w:tc>
          <w:tcPr>
            <w:tcW w:w="1164"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2023 - 2027 годы</w:t>
            </w:r>
          </w:p>
        </w:tc>
        <w:tc>
          <w:tcPr>
            <w:tcW w:w="2126" w:type="dxa"/>
            <w:vMerge w:val="restart"/>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Администрация Тальменского района, Администрация Тальменского поссовета</w:t>
            </w:r>
          </w:p>
          <w:p w:rsidR="00EF2E7E" w:rsidRPr="00EF2E7E" w:rsidRDefault="00EF2E7E" w:rsidP="009F1C38">
            <w:pPr>
              <w:pStyle w:val="a4"/>
              <w:jc w:val="both"/>
              <w:rPr>
                <w:rFonts w:ascii="Arial" w:hAnsi="Arial" w:cs="Arial"/>
                <w:sz w:val="24"/>
                <w:szCs w:val="24"/>
              </w:rPr>
            </w:pPr>
          </w:p>
          <w:p w:rsidR="00EF2E7E" w:rsidRPr="00EF2E7E" w:rsidRDefault="00EF2E7E" w:rsidP="009F1C38">
            <w:pPr>
              <w:pStyle w:val="a4"/>
              <w:jc w:val="both"/>
              <w:rPr>
                <w:rFonts w:ascii="Arial" w:hAnsi="Arial" w:cs="Arial"/>
                <w:sz w:val="24"/>
                <w:szCs w:val="24"/>
              </w:rPr>
            </w:pPr>
          </w:p>
          <w:p w:rsidR="00EF2E7E" w:rsidRPr="00EF2E7E" w:rsidRDefault="00EF2E7E" w:rsidP="009F1C38">
            <w:pPr>
              <w:pStyle w:val="a4"/>
              <w:jc w:val="both"/>
              <w:rPr>
                <w:rFonts w:ascii="Arial" w:hAnsi="Arial" w:cs="Arial"/>
                <w:sz w:val="24"/>
                <w:szCs w:val="24"/>
              </w:rPr>
            </w:pPr>
          </w:p>
          <w:p w:rsidR="00EF2E7E" w:rsidRPr="00EF2E7E" w:rsidRDefault="00EF2E7E" w:rsidP="009F1C38">
            <w:pPr>
              <w:pStyle w:val="a4"/>
              <w:jc w:val="both"/>
              <w:rPr>
                <w:rFonts w:ascii="Arial" w:hAnsi="Arial" w:cs="Arial"/>
                <w:sz w:val="24"/>
                <w:szCs w:val="24"/>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trike/>
                <w:sz w:val="24"/>
                <w:szCs w:val="24"/>
              </w:rPr>
            </w:pPr>
            <w:r w:rsidRPr="00EF2E7E">
              <w:rPr>
                <w:rFonts w:ascii="Arial" w:hAnsi="Arial" w:cs="Arial"/>
                <w:sz w:val="24"/>
                <w:szCs w:val="24"/>
              </w:rPr>
              <w:t>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trike/>
                <w:sz w:val="24"/>
                <w:szCs w:val="24"/>
              </w:rPr>
            </w:pPr>
            <w:r w:rsidRPr="00EF2E7E">
              <w:rPr>
                <w:rFonts w:ascii="Arial" w:hAnsi="Arial" w:cs="Arial"/>
                <w:sz w:val="24"/>
                <w:szCs w:val="24"/>
              </w:rPr>
              <w:t>59261,5</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trike/>
                <w:sz w:val="24"/>
                <w:szCs w:val="24"/>
              </w:rPr>
            </w:pPr>
            <w:r w:rsidRPr="00EF2E7E">
              <w:rPr>
                <w:rFonts w:ascii="Arial" w:hAnsi="Arial" w:cs="Arial"/>
                <w:sz w:val="24"/>
                <w:szCs w:val="24"/>
              </w:rPr>
              <w:t>21369,3</w:t>
            </w: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trike/>
                <w:sz w:val="24"/>
                <w:szCs w:val="24"/>
              </w:rPr>
            </w:pPr>
            <w:r w:rsidRPr="00EF2E7E">
              <w:rPr>
                <w:rFonts w:ascii="Arial" w:hAnsi="Arial" w:cs="Arial"/>
                <w:sz w:val="24"/>
                <w:szCs w:val="24"/>
              </w:rPr>
              <w:t>80630,8</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всего</w:t>
            </w:r>
          </w:p>
        </w:tc>
      </w:tr>
      <w:tr w:rsidR="00EF2E7E" w:rsidRPr="00EF2E7E" w:rsidTr="00EF2E7E">
        <w:trPr>
          <w:trHeight w:val="412"/>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365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16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212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в  том числе</w:t>
            </w:r>
          </w:p>
        </w:tc>
      </w:tr>
      <w:tr w:rsidR="00EF2E7E" w:rsidRPr="00EF2E7E" w:rsidTr="00EF2E7E">
        <w:trPr>
          <w:trHeight w:val="560"/>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365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16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212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0</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федеральный бюджет</w:t>
            </w:r>
          </w:p>
        </w:tc>
      </w:tr>
      <w:tr w:rsidR="00EF2E7E" w:rsidRPr="00EF2E7E" w:rsidTr="00EF2E7E">
        <w:trPr>
          <w:trHeight w:val="540"/>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365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16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212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trike/>
                <w:sz w:val="24"/>
                <w:szCs w:val="24"/>
              </w:rPr>
            </w:pPr>
            <w:r w:rsidRPr="00EF2E7E">
              <w:rPr>
                <w:rFonts w:ascii="Arial" w:hAnsi="Arial" w:cs="Arial"/>
                <w:sz w:val="24"/>
                <w:szCs w:val="24"/>
              </w:rPr>
              <w:t>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trike/>
                <w:sz w:val="24"/>
                <w:szCs w:val="24"/>
              </w:rPr>
            </w:pPr>
            <w:r w:rsidRPr="00EF2E7E">
              <w:rPr>
                <w:rFonts w:ascii="Arial" w:hAnsi="Arial" w:cs="Arial"/>
                <w:sz w:val="24"/>
                <w:szCs w:val="24"/>
              </w:rPr>
              <w:t>59261,5</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trike/>
                <w:sz w:val="24"/>
                <w:szCs w:val="24"/>
              </w:rPr>
            </w:pPr>
            <w:r w:rsidRPr="00EF2E7E">
              <w:rPr>
                <w:rFonts w:ascii="Arial" w:hAnsi="Arial" w:cs="Arial"/>
                <w:sz w:val="24"/>
                <w:szCs w:val="24"/>
              </w:rPr>
              <w:t>21369,3</w:t>
            </w: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trike/>
                <w:sz w:val="24"/>
                <w:szCs w:val="24"/>
              </w:rPr>
            </w:pPr>
            <w:r w:rsidRPr="00EF2E7E">
              <w:rPr>
                <w:rFonts w:ascii="Arial" w:hAnsi="Arial" w:cs="Arial"/>
                <w:sz w:val="24"/>
                <w:szCs w:val="24"/>
              </w:rPr>
              <w:t>80630,8</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Кра</w:t>
            </w:r>
            <w:r>
              <w:rPr>
                <w:rFonts w:ascii="Arial" w:hAnsi="Arial" w:cs="Arial"/>
                <w:sz w:val="24"/>
                <w:szCs w:val="24"/>
              </w:rPr>
              <w:t xml:space="preserve">евой </w:t>
            </w:r>
            <w:r w:rsidRPr="00EF2E7E">
              <w:rPr>
                <w:rFonts w:ascii="Arial" w:hAnsi="Arial" w:cs="Arial"/>
                <w:sz w:val="24"/>
                <w:szCs w:val="24"/>
              </w:rPr>
              <w:t>бюджет</w:t>
            </w:r>
          </w:p>
        </w:tc>
      </w:tr>
      <w:tr w:rsidR="00EF2E7E" w:rsidRPr="00EF2E7E" w:rsidTr="00EF2E7E">
        <w:trPr>
          <w:trHeight w:val="548"/>
        </w:trPr>
        <w:tc>
          <w:tcPr>
            <w:tcW w:w="716" w:type="dxa"/>
            <w:gridSpan w:val="2"/>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365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164"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2126"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0</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Местный бюджет</w:t>
            </w:r>
          </w:p>
        </w:tc>
      </w:tr>
      <w:tr w:rsidR="00EF2E7E" w:rsidRPr="00EF2E7E" w:rsidTr="00EF2E7E">
        <w:trPr>
          <w:trHeight w:val="825"/>
        </w:trPr>
        <w:tc>
          <w:tcPr>
            <w:tcW w:w="716" w:type="dxa"/>
            <w:gridSpan w:val="2"/>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3656"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164"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2126" w:type="dxa"/>
            <w:vMerge/>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0</w:t>
            </w:r>
          </w:p>
        </w:tc>
        <w:tc>
          <w:tcPr>
            <w:tcW w:w="119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0</w:t>
            </w:r>
          </w:p>
        </w:tc>
        <w:tc>
          <w:tcPr>
            <w:tcW w:w="1839" w:type="dxa"/>
            <w:gridSpan w:val="3"/>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0</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EF2E7E" w:rsidRPr="00EF2E7E" w:rsidRDefault="00EF2E7E" w:rsidP="009F1C38">
            <w:pPr>
              <w:pStyle w:val="a4"/>
              <w:jc w:val="both"/>
              <w:rPr>
                <w:rFonts w:ascii="Arial" w:hAnsi="Arial" w:cs="Arial"/>
                <w:sz w:val="24"/>
                <w:szCs w:val="24"/>
              </w:rPr>
            </w:pPr>
            <w:r w:rsidRPr="00EF2E7E">
              <w:rPr>
                <w:rFonts w:ascii="Arial" w:hAnsi="Arial" w:cs="Arial"/>
                <w:sz w:val="24"/>
                <w:szCs w:val="24"/>
              </w:rPr>
              <w:t>внебюджетные источники</w:t>
            </w:r>
          </w:p>
        </w:tc>
      </w:tr>
    </w:tbl>
    <w:p w:rsidR="00B31C7A" w:rsidRPr="00EF2E7E" w:rsidRDefault="00B31C7A" w:rsidP="009F1C38">
      <w:pPr>
        <w:pStyle w:val="a4"/>
        <w:jc w:val="both"/>
        <w:rPr>
          <w:rFonts w:ascii="Arial" w:hAnsi="Arial" w:cs="Arial"/>
          <w:sz w:val="24"/>
          <w:szCs w:val="24"/>
        </w:rPr>
      </w:pPr>
    </w:p>
    <w:p w:rsidR="00B31C7A" w:rsidRPr="00EF2E7E" w:rsidRDefault="00B31C7A" w:rsidP="009F1C38">
      <w:pPr>
        <w:pStyle w:val="a4"/>
        <w:jc w:val="both"/>
        <w:rPr>
          <w:rFonts w:ascii="Arial" w:hAnsi="Arial" w:cs="Arial"/>
          <w:sz w:val="24"/>
          <w:szCs w:val="24"/>
        </w:rPr>
      </w:pPr>
    </w:p>
    <w:p w:rsidR="00152174" w:rsidRPr="00EF2E7E" w:rsidRDefault="007F7056" w:rsidP="00EF2E7E">
      <w:pPr>
        <w:pStyle w:val="a4"/>
        <w:jc w:val="right"/>
        <w:rPr>
          <w:rFonts w:ascii="Arial" w:hAnsi="Arial" w:cs="Arial"/>
          <w:sz w:val="24"/>
          <w:szCs w:val="24"/>
        </w:rPr>
      </w:pPr>
      <w:r w:rsidRPr="00EF2E7E">
        <w:rPr>
          <w:rFonts w:ascii="Arial" w:hAnsi="Arial" w:cs="Arial"/>
          <w:sz w:val="24"/>
          <w:szCs w:val="24"/>
        </w:rPr>
        <w:t> </w:t>
      </w:r>
      <w:r w:rsidR="00152174" w:rsidRPr="00EF2E7E">
        <w:rPr>
          <w:rFonts w:ascii="Arial" w:hAnsi="Arial" w:cs="Arial"/>
          <w:sz w:val="24"/>
          <w:szCs w:val="24"/>
        </w:rPr>
        <w:t xml:space="preserve">Таблица </w:t>
      </w:r>
      <w:r w:rsidR="00965E5D" w:rsidRPr="00EF2E7E">
        <w:rPr>
          <w:rFonts w:ascii="Arial" w:hAnsi="Arial" w:cs="Arial"/>
          <w:sz w:val="24"/>
          <w:szCs w:val="24"/>
        </w:rPr>
        <w:t>3</w:t>
      </w:r>
      <w:r w:rsidR="00152174" w:rsidRPr="00EF2E7E">
        <w:rPr>
          <w:rFonts w:ascii="Arial" w:hAnsi="Arial" w:cs="Arial"/>
          <w:sz w:val="24"/>
          <w:szCs w:val="24"/>
        </w:rPr>
        <w:t xml:space="preserve"> </w:t>
      </w:r>
    </w:p>
    <w:p w:rsidR="00152174" w:rsidRPr="00EF2E7E" w:rsidRDefault="00152174" w:rsidP="00EF2E7E">
      <w:pPr>
        <w:pStyle w:val="a4"/>
        <w:jc w:val="center"/>
        <w:rPr>
          <w:rFonts w:ascii="Arial" w:hAnsi="Arial" w:cs="Arial"/>
          <w:b/>
          <w:sz w:val="24"/>
          <w:szCs w:val="24"/>
        </w:rPr>
      </w:pPr>
      <w:r w:rsidRPr="00EF2E7E">
        <w:rPr>
          <w:rFonts w:ascii="Arial" w:hAnsi="Arial" w:cs="Arial"/>
          <w:b/>
          <w:sz w:val="24"/>
          <w:szCs w:val="24"/>
        </w:rPr>
        <w:t>Объем финансовых ресурсов,</w:t>
      </w:r>
    </w:p>
    <w:p w:rsidR="00152174" w:rsidRPr="00EF2E7E" w:rsidRDefault="00152174" w:rsidP="00EF2E7E">
      <w:pPr>
        <w:pStyle w:val="a4"/>
        <w:jc w:val="center"/>
        <w:rPr>
          <w:rFonts w:ascii="Arial" w:hAnsi="Arial" w:cs="Arial"/>
          <w:b/>
          <w:sz w:val="24"/>
          <w:szCs w:val="24"/>
        </w:rPr>
      </w:pPr>
      <w:r w:rsidRPr="00EF2E7E">
        <w:rPr>
          <w:rFonts w:ascii="Arial" w:hAnsi="Arial" w:cs="Arial"/>
          <w:b/>
          <w:sz w:val="24"/>
          <w:szCs w:val="24"/>
        </w:rPr>
        <w:t>необходимых для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1701"/>
        <w:gridCol w:w="1417"/>
        <w:gridCol w:w="2977"/>
        <w:gridCol w:w="3054"/>
      </w:tblGrid>
      <w:tr w:rsidR="00152174" w:rsidRPr="00EF2E7E" w:rsidTr="00EF2E7E">
        <w:tc>
          <w:tcPr>
            <w:tcW w:w="6062" w:type="dxa"/>
            <w:vMerge w:val="restart"/>
            <w:shd w:val="clear" w:color="auto" w:fill="auto"/>
          </w:tcPr>
          <w:p w:rsidR="00152174" w:rsidRPr="00EF2E7E" w:rsidRDefault="00152174" w:rsidP="009F1C38">
            <w:pPr>
              <w:pStyle w:val="a4"/>
              <w:jc w:val="both"/>
              <w:rPr>
                <w:rFonts w:ascii="Arial" w:hAnsi="Arial" w:cs="Arial"/>
                <w:sz w:val="24"/>
                <w:szCs w:val="24"/>
              </w:rPr>
            </w:pPr>
            <w:r w:rsidRPr="00EF2E7E">
              <w:rPr>
                <w:rFonts w:ascii="Arial" w:hAnsi="Arial" w:cs="Arial"/>
                <w:sz w:val="24"/>
                <w:szCs w:val="24"/>
              </w:rPr>
              <w:t>Источники и направления расходов</w:t>
            </w:r>
          </w:p>
        </w:tc>
        <w:tc>
          <w:tcPr>
            <w:tcW w:w="9149" w:type="dxa"/>
            <w:gridSpan w:val="4"/>
            <w:shd w:val="clear" w:color="auto" w:fill="auto"/>
          </w:tcPr>
          <w:p w:rsidR="00152174" w:rsidRPr="00EF2E7E" w:rsidRDefault="00152174" w:rsidP="009F1C38">
            <w:pPr>
              <w:pStyle w:val="a4"/>
              <w:jc w:val="both"/>
              <w:rPr>
                <w:rFonts w:ascii="Arial" w:hAnsi="Arial" w:cs="Arial"/>
                <w:sz w:val="24"/>
                <w:szCs w:val="24"/>
              </w:rPr>
            </w:pPr>
            <w:r w:rsidRPr="00EF2E7E">
              <w:rPr>
                <w:rFonts w:ascii="Arial" w:hAnsi="Arial" w:cs="Arial"/>
                <w:sz w:val="24"/>
                <w:szCs w:val="24"/>
              </w:rPr>
              <w:t>Сумма расходов, тыс. рублей</w:t>
            </w:r>
          </w:p>
        </w:tc>
      </w:tr>
      <w:tr w:rsidR="00F05AE4" w:rsidRPr="00EF2E7E" w:rsidTr="00EF2E7E">
        <w:tc>
          <w:tcPr>
            <w:tcW w:w="6062" w:type="dxa"/>
            <w:vMerge/>
            <w:shd w:val="clear" w:color="auto" w:fill="auto"/>
          </w:tcPr>
          <w:p w:rsidR="00F05AE4" w:rsidRPr="00EF2E7E" w:rsidRDefault="00F05AE4" w:rsidP="009F1C38">
            <w:pPr>
              <w:pStyle w:val="a4"/>
              <w:jc w:val="both"/>
              <w:rPr>
                <w:rFonts w:ascii="Arial" w:hAnsi="Arial" w:cs="Arial"/>
                <w:sz w:val="24"/>
                <w:szCs w:val="24"/>
              </w:rPr>
            </w:pPr>
          </w:p>
        </w:tc>
        <w:tc>
          <w:tcPr>
            <w:tcW w:w="1701"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2023</w:t>
            </w:r>
          </w:p>
          <w:p w:rsidR="00F05AE4" w:rsidRPr="00EF2E7E" w:rsidRDefault="00F05AE4" w:rsidP="009F1C38">
            <w:pPr>
              <w:pStyle w:val="a4"/>
              <w:jc w:val="both"/>
              <w:rPr>
                <w:rFonts w:ascii="Arial" w:hAnsi="Arial" w:cs="Arial"/>
                <w:sz w:val="24"/>
                <w:szCs w:val="24"/>
              </w:rPr>
            </w:pPr>
          </w:p>
        </w:tc>
        <w:tc>
          <w:tcPr>
            <w:tcW w:w="1417"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2024</w:t>
            </w:r>
          </w:p>
          <w:p w:rsidR="00F05AE4" w:rsidRPr="00EF2E7E" w:rsidRDefault="00F05AE4" w:rsidP="009F1C38">
            <w:pPr>
              <w:pStyle w:val="a4"/>
              <w:jc w:val="both"/>
              <w:rPr>
                <w:rFonts w:ascii="Arial" w:hAnsi="Arial" w:cs="Arial"/>
                <w:sz w:val="24"/>
                <w:szCs w:val="24"/>
              </w:rPr>
            </w:pPr>
          </w:p>
        </w:tc>
        <w:tc>
          <w:tcPr>
            <w:tcW w:w="2977"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2025</w:t>
            </w:r>
          </w:p>
          <w:p w:rsidR="00F05AE4" w:rsidRPr="00EF2E7E" w:rsidRDefault="00F05AE4" w:rsidP="009F1C38">
            <w:pPr>
              <w:pStyle w:val="a4"/>
              <w:jc w:val="both"/>
              <w:rPr>
                <w:rFonts w:ascii="Arial" w:eastAsia="Sylfaen" w:hAnsi="Arial" w:cs="Arial"/>
                <w:sz w:val="24"/>
                <w:szCs w:val="24"/>
              </w:rPr>
            </w:pPr>
          </w:p>
        </w:tc>
        <w:tc>
          <w:tcPr>
            <w:tcW w:w="3054"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всего</w:t>
            </w:r>
          </w:p>
        </w:tc>
      </w:tr>
      <w:tr w:rsidR="00F05AE4" w:rsidRPr="00EF2E7E" w:rsidTr="00EF2E7E">
        <w:tc>
          <w:tcPr>
            <w:tcW w:w="6062"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Всего финансовых затрат</w:t>
            </w:r>
          </w:p>
        </w:tc>
        <w:tc>
          <w:tcPr>
            <w:tcW w:w="1701" w:type="dxa"/>
            <w:shd w:val="clear" w:color="auto" w:fill="auto"/>
          </w:tcPr>
          <w:p w:rsidR="00F05AE4" w:rsidRPr="00BF544D" w:rsidRDefault="00F05AE4" w:rsidP="009F1C38">
            <w:pPr>
              <w:pStyle w:val="a4"/>
              <w:jc w:val="both"/>
              <w:rPr>
                <w:rFonts w:ascii="Arial" w:hAnsi="Arial" w:cs="Arial"/>
                <w:strike/>
                <w:sz w:val="24"/>
                <w:szCs w:val="24"/>
              </w:rPr>
            </w:pPr>
            <w:r w:rsidRPr="00BF544D">
              <w:rPr>
                <w:rFonts w:ascii="Arial" w:hAnsi="Arial" w:cs="Arial"/>
                <w:sz w:val="24"/>
                <w:szCs w:val="24"/>
              </w:rPr>
              <w:t>40</w:t>
            </w:r>
          </w:p>
        </w:tc>
        <w:tc>
          <w:tcPr>
            <w:tcW w:w="1417" w:type="dxa"/>
            <w:shd w:val="clear" w:color="auto" w:fill="auto"/>
          </w:tcPr>
          <w:p w:rsidR="00F05AE4" w:rsidRPr="00EF2E7E" w:rsidRDefault="00F05AE4" w:rsidP="009F1C38">
            <w:pPr>
              <w:pStyle w:val="a4"/>
              <w:jc w:val="both"/>
              <w:rPr>
                <w:rFonts w:ascii="Arial" w:hAnsi="Arial" w:cs="Arial"/>
                <w:strike/>
                <w:sz w:val="24"/>
                <w:szCs w:val="24"/>
              </w:rPr>
            </w:pPr>
            <w:r w:rsidRPr="00EF2E7E">
              <w:rPr>
                <w:rFonts w:ascii="Arial" w:hAnsi="Arial" w:cs="Arial"/>
                <w:sz w:val="24"/>
                <w:szCs w:val="24"/>
              </w:rPr>
              <w:t>59301,5</w:t>
            </w:r>
          </w:p>
        </w:tc>
        <w:tc>
          <w:tcPr>
            <w:tcW w:w="2977"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21369,3</w:t>
            </w:r>
          </w:p>
        </w:tc>
        <w:tc>
          <w:tcPr>
            <w:tcW w:w="3054" w:type="dxa"/>
            <w:shd w:val="clear" w:color="auto" w:fill="auto"/>
          </w:tcPr>
          <w:p w:rsidR="00F05AE4" w:rsidRPr="00EF2E7E" w:rsidRDefault="00F05AE4" w:rsidP="009F1C38">
            <w:pPr>
              <w:pStyle w:val="a4"/>
              <w:jc w:val="both"/>
              <w:rPr>
                <w:rFonts w:ascii="Arial" w:hAnsi="Arial" w:cs="Arial"/>
                <w:strike/>
                <w:sz w:val="24"/>
                <w:szCs w:val="24"/>
              </w:rPr>
            </w:pPr>
            <w:r w:rsidRPr="00EF2E7E">
              <w:rPr>
                <w:rFonts w:ascii="Arial" w:hAnsi="Arial" w:cs="Arial"/>
                <w:sz w:val="24"/>
                <w:szCs w:val="24"/>
              </w:rPr>
              <w:t>80710,8</w:t>
            </w:r>
          </w:p>
        </w:tc>
      </w:tr>
      <w:tr w:rsidR="00F05AE4" w:rsidRPr="00EF2E7E" w:rsidTr="00EF2E7E">
        <w:tc>
          <w:tcPr>
            <w:tcW w:w="6062"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в том числе</w:t>
            </w:r>
          </w:p>
        </w:tc>
        <w:tc>
          <w:tcPr>
            <w:tcW w:w="1701" w:type="dxa"/>
            <w:shd w:val="clear" w:color="auto" w:fill="auto"/>
          </w:tcPr>
          <w:p w:rsidR="00F05AE4" w:rsidRPr="00BF544D" w:rsidRDefault="00F05AE4" w:rsidP="009F1C38">
            <w:pPr>
              <w:pStyle w:val="a4"/>
              <w:jc w:val="both"/>
              <w:rPr>
                <w:rFonts w:ascii="Arial" w:hAnsi="Arial" w:cs="Arial"/>
                <w:sz w:val="24"/>
                <w:szCs w:val="24"/>
              </w:rPr>
            </w:pPr>
          </w:p>
        </w:tc>
        <w:tc>
          <w:tcPr>
            <w:tcW w:w="1417" w:type="dxa"/>
            <w:shd w:val="clear" w:color="auto" w:fill="auto"/>
          </w:tcPr>
          <w:p w:rsidR="00F05AE4" w:rsidRPr="00EF2E7E" w:rsidRDefault="00F05AE4" w:rsidP="009F1C38">
            <w:pPr>
              <w:pStyle w:val="a4"/>
              <w:jc w:val="both"/>
              <w:rPr>
                <w:rFonts w:ascii="Arial" w:hAnsi="Arial" w:cs="Arial"/>
                <w:sz w:val="24"/>
                <w:szCs w:val="24"/>
              </w:rPr>
            </w:pPr>
          </w:p>
        </w:tc>
        <w:tc>
          <w:tcPr>
            <w:tcW w:w="2977" w:type="dxa"/>
            <w:shd w:val="clear" w:color="auto" w:fill="auto"/>
          </w:tcPr>
          <w:p w:rsidR="00F05AE4" w:rsidRPr="00EF2E7E" w:rsidRDefault="00F05AE4" w:rsidP="009F1C38">
            <w:pPr>
              <w:pStyle w:val="a4"/>
              <w:jc w:val="both"/>
              <w:rPr>
                <w:rFonts w:ascii="Arial" w:hAnsi="Arial" w:cs="Arial"/>
                <w:sz w:val="24"/>
                <w:szCs w:val="24"/>
              </w:rPr>
            </w:pPr>
          </w:p>
        </w:tc>
        <w:tc>
          <w:tcPr>
            <w:tcW w:w="3054" w:type="dxa"/>
            <w:shd w:val="clear" w:color="auto" w:fill="auto"/>
          </w:tcPr>
          <w:p w:rsidR="00F05AE4" w:rsidRPr="00EF2E7E" w:rsidRDefault="00F05AE4" w:rsidP="009F1C38">
            <w:pPr>
              <w:pStyle w:val="a4"/>
              <w:jc w:val="both"/>
              <w:rPr>
                <w:rFonts w:ascii="Arial" w:hAnsi="Arial" w:cs="Arial"/>
                <w:sz w:val="24"/>
                <w:szCs w:val="24"/>
              </w:rPr>
            </w:pPr>
          </w:p>
        </w:tc>
      </w:tr>
      <w:tr w:rsidR="00F05AE4" w:rsidRPr="00EF2E7E" w:rsidTr="00EF2E7E">
        <w:tc>
          <w:tcPr>
            <w:tcW w:w="6062"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из бюджета муниципального образования Тальменский район</w:t>
            </w:r>
          </w:p>
        </w:tc>
        <w:tc>
          <w:tcPr>
            <w:tcW w:w="1701" w:type="dxa"/>
            <w:shd w:val="clear" w:color="auto" w:fill="auto"/>
          </w:tcPr>
          <w:p w:rsidR="00F05AE4" w:rsidRPr="00BF544D" w:rsidRDefault="00F05AE4" w:rsidP="009F1C38">
            <w:pPr>
              <w:pStyle w:val="a4"/>
              <w:jc w:val="both"/>
              <w:rPr>
                <w:rFonts w:ascii="Arial" w:hAnsi="Arial" w:cs="Arial"/>
                <w:strike/>
                <w:sz w:val="24"/>
                <w:szCs w:val="24"/>
              </w:rPr>
            </w:pPr>
            <w:r w:rsidRPr="00BF544D">
              <w:rPr>
                <w:rFonts w:ascii="Arial" w:hAnsi="Arial" w:cs="Arial"/>
                <w:sz w:val="24"/>
                <w:szCs w:val="24"/>
              </w:rPr>
              <w:t>40,0</w:t>
            </w:r>
          </w:p>
        </w:tc>
        <w:tc>
          <w:tcPr>
            <w:tcW w:w="1417" w:type="dxa"/>
            <w:shd w:val="clear" w:color="auto" w:fill="auto"/>
          </w:tcPr>
          <w:p w:rsidR="00F05AE4" w:rsidRPr="00EF2E7E" w:rsidRDefault="00F05AE4" w:rsidP="009F1C38">
            <w:pPr>
              <w:pStyle w:val="a4"/>
              <w:jc w:val="both"/>
              <w:rPr>
                <w:rFonts w:ascii="Arial" w:hAnsi="Arial" w:cs="Arial"/>
                <w:strike/>
                <w:sz w:val="24"/>
                <w:szCs w:val="24"/>
              </w:rPr>
            </w:pPr>
            <w:r w:rsidRPr="00EF2E7E">
              <w:rPr>
                <w:rFonts w:ascii="Arial" w:hAnsi="Arial" w:cs="Arial"/>
                <w:sz w:val="24"/>
                <w:szCs w:val="24"/>
              </w:rPr>
              <w:t>40,0</w:t>
            </w:r>
          </w:p>
        </w:tc>
        <w:tc>
          <w:tcPr>
            <w:tcW w:w="2977"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0,0</w:t>
            </w:r>
          </w:p>
        </w:tc>
        <w:tc>
          <w:tcPr>
            <w:tcW w:w="3054"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80,0</w:t>
            </w:r>
          </w:p>
        </w:tc>
      </w:tr>
      <w:tr w:rsidR="00F05AE4" w:rsidRPr="00EF2E7E" w:rsidTr="00EF2E7E">
        <w:tc>
          <w:tcPr>
            <w:tcW w:w="6062"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lastRenderedPageBreak/>
              <w:t>из краевого бюджета (на условиях софинансирования)</w:t>
            </w:r>
          </w:p>
        </w:tc>
        <w:tc>
          <w:tcPr>
            <w:tcW w:w="1701" w:type="dxa"/>
            <w:shd w:val="clear" w:color="auto" w:fill="auto"/>
          </w:tcPr>
          <w:p w:rsidR="00F05AE4" w:rsidRPr="00BF544D" w:rsidRDefault="00F05AE4" w:rsidP="009F1C38">
            <w:pPr>
              <w:pStyle w:val="a4"/>
              <w:jc w:val="both"/>
              <w:rPr>
                <w:rFonts w:ascii="Arial" w:hAnsi="Arial" w:cs="Arial"/>
                <w:strike/>
                <w:sz w:val="24"/>
                <w:szCs w:val="24"/>
              </w:rPr>
            </w:pPr>
            <w:r w:rsidRPr="00BF544D">
              <w:rPr>
                <w:rFonts w:ascii="Arial" w:hAnsi="Arial" w:cs="Arial"/>
                <w:sz w:val="24"/>
                <w:szCs w:val="24"/>
              </w:rPr>
              <w:t>0</w:t>
            </w:r>
          </w:p>
        </w:tc>
        <w:tc>
          <w:tcPr>
            <w:tcW w:w="1417" w:type="dxa"/>
            <w:shd w:val="clear" w:color="auto" w:fill="auto"/>
          </w:tcPr>
          <w:p w:rsidR="00F05AE4" w:rsidRPr="00EF2E7E" w:rsidRDefault="00F05AE4" w:rsidP="009F1C38">
            <w:pPr>
              <w:pStyle w:val="a4"/>
              <w:jc w:val="both"/>
              <w:rPr>
                <w:rFonts w:ascii="Arial" w:hAnsi="Arial" w:cs="Arial"/>
                <w:strike/>
                <w:sz w:val="24"/>
                <w:szCs w:val="24"/>
              </w:rPr>
            </w:pPr>
            <w:r w:rsidRPr="00EF2E7E">
              <w:rPr>
                <w:rFonts w:ascii="Arial" w:hAnsi="Arial" w:cs="Arial"/>
                <w:sz w:val="24"/>
                <w:szCs w:val="24"/>
              </w:rPr>
              <w:t>59261,5</w:t>
            </w:r>
          </w:p>
        </w:tc>
        <w:tc>
          <w:tcPr>
            <w:tcW w:w="2977"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21369,3</w:t>
            </w:r>
          </w:p>
        </w:tc>
        <w:tc>
          <w:tcPr>
            <w:tcW w:w="3054" w:type="dxa"/>
            <w:shd w:val="clear" w:color="auto" w:fill="auto"/>
          </w:tcPr>
          <w:p w:rsidR="00F05AE4" w:rsidRPr="00EF2E7E" w:rsidRDefault="00F05AE4" w:rsidP="009F1C38">
            <w:pPr>
              <w:pStyle w:val="a4"/>
              <w:jc w:val="both"/>
              <w:rPr>
                <w:rFonts w:ascii="Arial" w:hAnsi="Arial" w:cs="Arial"/>
                <w:strike/>
                <w:sz w:val="24"/>
                <w:szCs w:val="24"/>
              </w:rPr>
            </w:pPr>
            <w:r w:rsidRPr="00EF2E7E">
              <w:rPr>
                <w:rFonts w:ascii="Arial" w:hAnsi="Arial" w:cs="Arial"/>
                <w:sz w:val="24"/>
                <w:szCs w:val="24"/>
              </w:rPr>
              <w:t>80630,8</w:t>
            </w:r>
          </w:p>
        </w:tc>
      </w:tr>
      <w:tr w:rsidR="00F05AE4" w:rsidRPr="00EF2E7E" w:rsidTr="00EF2E7E">
        <w:tc>
          <w:tcPr>
            <w:tcW w:w="6062"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из федерального бюджета (на условиях софинансирования)</w:t>
            </w:r>
          </w:p>
        </w:tc>
        <w:tc>
          <w:tcPr>
            <w:tcW w:w="1701"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w:t>
            </w:r>
          </w:p>
        </w:tc>
        <w:tc>
          <w:tcPr>
            <w:tcW w:w="1417"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w:t>
            </w:r>
          </w:p>
        </w:tc>
        <w:tc>
          <w:tcPr>
            <w:tcW w:w="2977"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w:t>
            </w:r>
          </w:p>
        </w:tc>
        <w:tc>
          <w:tcPr>
            <w:tcW w:w="3054"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w:t>
            </w:r>
          </w:p>
        </w:tc>
      </w:tr>
      <w:tr w:rsidR="00F05AE4" w:rsidRPr="00EF2E7E" w:rsidTr="00EF2E7E">
        <w:tc>
          <w:tcPr>
            <w:tcW w:w="6062"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из внебюджетных источников</w:t>
            </w:r>
          </w:p>
        </w:tc>
        <w:tc>
          <w:tcPr>
            <w:tcW w:w="1701"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w:t>
            </w:r>
          </w:p>
        </w:tc>
        <w:tc>
          <w:tcPr>
            <w:tcW w:w="1417"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w:t>
            </w:r>
          </w:p>
        </w:tc>
        <w:tc>
          <w:tcPr>
            <w:tcW w:w="2977"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w:t>
            </w:r>
          </w:p>
        </w:tc>
        <w:tc>
          <w:tcPr>
            <w:tcW w:w="3054"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w:t>
            </w:r>
          </w:p>
        </w:tc>
      </w:tr>
      <w:tr w:rsidR="00F05AE4" w:rsidRPr="00EF2E7E" w:rsidTr="00EF2E7E">
        <w:tc>
          <w:tcPr>
            <w:tcW w:w="6062"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Прочие расходы</w:t>
            </w:r>
          </w:p>
        </w:tc>
        <w:tc>
          <w:tcPr>
            <w:tcW w:w="1701"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w:t>
            </w:r>
          </w:p>
        </w:tc>
        <w:tc>
          <w:tcPr>
            <w:tcW w:w="1417"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w:t>
            </w:r>
          </w:p>
        </w:tc>
        <w:tc>
          <w:tcPr>
            <w:tcW w:w="2977"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w:t>
            </w:r>
          </w:p>
        </w:tc>
        <w:tc>
          <w:tcPr>
            <w:tcW w:w="3054" w:type="dxa"/>
            <w:shd w:val="clear" w:color="auto" w:fill="auto"/>
          </w:tcPr>
          <w:p w:rsidR="00F05AE4" w:rsidRPr="00EF2E7E" w:rsidRDefault="00F05AE4" w:rsidP="009F1C38">
            <w:pPr>
              <w:pStyle w:val="a4"/>
              <w:jc w:val="both"/>
              <w:rPr>
                <w:rFonts w:ascii="Arial" w:hAnsi="Arial" w:cs="Arial"/>
                <w:sz w:val="24"/>
                <w:szCs w:val="24"/>
              </w:rPr>
            </w:pPr>
            <w:r w:rsidRPr="00EF2E7E">
              <w:rPr>
                <w:rFonts w:ascii="Arial" w:hAnsi="Arial" w:cs="Arial"/>
                <w:sz w:val="24"/>
                <w:szCs w:val="24"/>
              </w:rPr>
              <w:t>0</w:t>
            </w:r>
          </w:p>
        </w:tc>
      </w:tr>
    </w:tbl>
    <w:p w:rsidR="007F7056" w:rsidRPr="00EF2E7E" w:rsidRDefault="007F7056" w:rsidP="009F1C38">
      <w:pPr>
        <w:pStyle w:val="a4"/>
        <w:jc w:val="both"/>
        <w:rPr>
          <w:rFonts w:ascii="Arial" w:hAnsi="Arial" w:cs="Arial"/>
          <w:sz w:val="24"/>
          <w:szCs w:val="24"/>
        </w:rPr>
      </w:pPr>
      <w:r w:rsidRPr="00EF2E7E">
        <w:rPr>
          <w:rFonts w:ascii="Arial" w:hAnsi="Arial" w:cs="Arial"/>
          <w:sz w:val="24"/>
          <w:szCs w:val="24"/>
        </w:rPr>
        <w:t>Начало формы</w:t>
      </w:r>
    </w:p>
    <w:p w:rsidR="007F7056" w:rsidRPr="009F1C38" w:rsidRDefault="007F7056" w:rsidP="009F1C38">
      <w:pPr>
        <w:pStyle w:val="a4"/>
        <w:jc w:val="both"/>
        <w:rPr>
          <w:rFonts w:ascii="Arial" w:hAnsi="Arial" w:cs="Arial"/>
          <w:sz w:val="24"/>
          <w:szCs w:val="24"/>
        </w:rPr>
      </w:pPr>
      <w:r w:rsidRPr="00EF2E7E">
        <w:rPr>
          <w:rFonts w:ascii="Arial" w:hAnsi="Arial" w:cs="Arial"/>
          <w:sz w:val="24"/>
          <w:szCs w:val="24"/>
        </w:rPr>
        <w:t>Конец формы</w:t>
      </w:r>
    </w:p>
    <w:p w:rsidR="007F7056" w:rsidRPr="009F1C38" w:rsidRDefault="007F7056" w:rsidP="009F1C38">
      <w:pPr>
        <w:pStyle w:val="a4"/>
        <w:jc w:val="both"/>
        <w:rPr>
          <w:rFonts w:ascii="Arial" w:hAnsi="Arial" w:cs="Arial"/>
          <w:sz w:val="24"/>
          <w:szCs w:val="24"/>
        </w:rPr>
      </w:pPr>
      <w:r w:rsidRPr="009F1C38">
        <w:rPr>
          <w:rFonts w:ascii="Arial" w:hAnsi="Arial" w:cs="Arial"/>
          <w:b/>
          <w:sz w:val="24"/>
          <w:szCs w:val="24"/>
        </w:rPr>
        <w:br/>
      </w: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965E5D" w:rsidRPr="009F1C38" w:rsidRDefault="00965E5D" w:rsidP="009F1C38">
      <w:pPr>
        <w:pStyle w:val="a4"/>
        <w:jc w:val="both"/>
        <w:rPr>
          <w:rFonts w:ascii="Arial" w:hAnsi="Arial" w:cs="Arial"/>
          <w:sz w:val="24"/>
          <w:szCs w:val="24"/>
        </w:rPr>
      </w:pPr>
    </w:p>
    <w:p w:rsidR="00066078" w:rsidRPr="009F1C38" w:rsidRDefault="00965E5D" w:rsidP="009F1C38">
      <w:pPr>
        <w:pStyle w:val="a4"/>
        <w:jc w:val="both"/>
        <w:rPr>
          <w:rFonts w:ascii="Arial" w:hAnsi="Arial" w:cs="Arial"/>
          <w:sz w:val="24"/>
          <w:szCs w:val="24"/>
        </w:rPr>
      </w:pPr>
      <w:r w:rsidRPr="009F1C38">
        <w:rPr>
          <w:rFonts w:ascii="Arial" w:hAnsi="Arial" w:cs="Arial"/>
          <w:sz w:val="24"/>
          <w:szCs w:val="24"/>
        </w:rPr>
        <w:tab/>
      </w:r>
    </w:p>
    <w:sectPr w:rsidR="00066078" w:rsidRPr="009F1C38" w:rsidSect="009F1C38">
      <w:type w:val="continuous"/>
      <w:pgSz w:w="16838" w:h="11906" w:orient="landscape"/>
      <w:pgMar w:top="1134" w:right="567" w:bottom="1134" w:left="124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89D" w:rsidRDefault="008C289D">
      <w:r>
        <w:separator/>
      </w:r>
    </w:p>
  </w:endnote>
  <w:endnote w:type="continuationSeparator" w:id="1">
    <w:p w:rsidR="008C289D" w:rsidRDefault="008C2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89D" w:rsidRDefault="008C289D">
      <w:r>
        <w:separator/>
      </w:r>
    </w:p>
  </w:footnote>
  <w:footnote w:type="continuationSeparator" w:id="1">
    <w:p w:rsidR="008C289D" w:rsidRDefault="008C2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93598"/>
    <w:multiLevelType w:val="hybridMultilevel"/>
    <w:tmpl w:val="EDD803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DD17CF"/>
    <w:multiLevelType w:val="hybridMultilevel"/>
    <w:tmpl w:val="411EB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BC4EED"/>
    <w:multiLevelType w:val="hybridMultilevel"/>
    <w:tmpl w:val="51B27E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C1174F8"/>
    <w:multiLevelType w:val="multilevel"/>
    <w:tmpl w:val="184EC874"/>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A5F3269"/>
    <w:multiLevelType w:val="hybridMultilevel"/>
    <w:tmpl w:val="DB9ED88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D15C25"/>
    <w:multiLevelType w:val="hybridMultilevel"/>
    <w:tmpl w:val="7124D7A2"/>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6">
    <w:nsid w:val="420467C9"/>
    <w:multiLevelType w:val="hybridMultilevel"/>
    <w:tmpl w:val="E7BC9FE6"/>
    <w:lvl w:ilvl="0" w:tplc="092AE766">
      <w:start w:val="1"/>
      <w:numFmt w:val="decimal"/>
      <w:lvlText w:val="%1)"/>
      <w:lvlJc w:val="left"/>
      <w:pPr>
        <w:tabs>
          <w:tab w:val="num" w:pos="780"/>
        </w:tabs>
        <w:ind w:left="780" w:hanging="42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1402BF"/>
    <w:multiLevelType w:val="hybridMultilevel"/>
    <w:tmpl w:val="145C7CFE"/>
    <w:lvl w:ilvl="0" w:tplc="7C00ABBE">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8">
    <w:nsid w:val="536F1E79"/>
    <w:multiLevelType w:val="multilevel"/>
    <w:tmpl w:val="821E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9C5F4F"/>
    <w:multiLevelType w:val="hybridMultilevel"/>
    <w:tmpl w:val="6D3C1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0F62F9"/>
    <w:multiLevelType w:val="multilevel"/>
    <w:tmpl w:val="7638E45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49C75D3"/>
    <w:multiLevelType w:val="hybridMultilevel"/>
    <w:tmpl w:val="BE881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06249E"/>
    <w:multiLevelType w:val="hybridMultilevel"/>
    <w:tmpl w:val="FEC4488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6C8A3627"/>
    <w:multiLevelType w:val="hybridMultilevel"/>
    <w:tmpl w:val="031C9C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B44485"/>
    <w:multiLevelType w:val="hybridMultilevel"/>
    <w:tmpl w:val="1E2A9F44"/>
    <w:lvl w:ilvl="0" w:tplc="6040E0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517E49"/>
    <w:multiLevelType w:val="hybridMultilevel"/>
    <w:tmpl w:val="971213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8C61E57"/>
    <w:multiLevelType w:val="hybridMultilevel"/>
    <w:tmpl w:val="35C2C248"/>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14"/>
  </w:num>
  <w:num w:numId="2">
    <w:abstractNumId w:val="12"/>
  </w:num>
  <w:num w:numId="3">
    <w:abstractNumId w:val="9"/>
  </w:num>
  <w:num w:numId="4">
    <w:abstractNumId w:val="1"/>
  </w:num>
  <w:num w:numId="5">
    <w:abstractNumId w:val="13"/>
  </w:num>
  <w:num w:numId="6">
    <w:abstractNumId w:val="0"/>
  </w:num>
  <w:num w:numId="7">
    <w:abstractNumId w:val="6"/>
  </w:num>
  <w:num w:numId="8">
    <w:abstractNumId w:val="2"/>
  </w:num>
  <w:num w:numId="9">
    <w:abstractNumId w:val="15"/>
  </w:num>
  <w:num w:numId="10">
    <w:abstractNumId w:val="5"/>
  </w:num>
  <w:num w:numId="11">
    <w:abstractNumId w:val="16"/>
  </w:num>
  <w:num w:numId="12">
    <w:abstractNumId w:val="3"/>
  </w:num>
  <w:num w:numId="13">
    <w:abstractNumId w:val="8"/>
  </w:num>
  <w:num w:numId="14">
    <w:abstractNumId w:val="4"/>
  </w:num>
  <w:num w:numId="15">
    <w:abstractNumId w:val="10"/>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57"/>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E54161"/>
    <w:rsid w:val="000028B3"/>
    <w:rsid w:val="00004ABE"/>
    <w:rsid w:val="00012B85"/>
    <w:rsid w:val="00012F9A"/>
    <w:rsid w:val="000356B6"/>
    <w:rsid w:val="000362BA"/>
    <w:rsid w:val="000365F9"/>
    <w:rsid w:val="00036B18"/>
    <w:rsid w:val="00055B1A"/>
    <w:rsid w:val="00055D7B"/>
    <w:rsid w:val="00065526"/>
    <w:rsid w:val="00066078"/>
    <w:rsid w:val="0008249C"/>
    <w:rsid w:val="00093706"/>
    <w:rsid w:val="000E68C4"/>
    <w:rsid w:val="00101670"/>
    <w:rsid w:val="00131CA9"/>
    <w:rsid w:val="0014775F"/>
    <w:rsid w:val="00152174"/>
    <w:rsid w:val="00163BBA"/>
    <w:rsid w:val="00163F56"/>
    <w:rsid w:val="001651C1"/>
    <w:rsid w:val="00166799"/>
    <w:rsid w:val="00170A0E"/>
    <w:rsid w:val="00175631"/>
    <w:rsid w:val="00194A44"/>
    <w:rsid w:val="001A6647"/>
    <w:rsid w:val="001B233D"/>
    <w:rsid w:val="001D0AD1"/>
    <w:rsid w:val="002075B0"/>
    <w:rsid w:val="00214FF0"/>
    <w:rsid w:val="00215526"/>
    <w:rsid w:val="00220DB0"/>
    <w:rsid w:val="002265FD"/>
    <w:rsid w:val="00231F61"/>
    <w:rsid w:val="00243A4C"/>
    <w:rsid w:val="0024467D"/>
    <w:rsid w:val="00253457"/>
    <w:rsid w:val="0025414D"/>
    <w:rsid w:val="002777A7"/>
    <w:rsid w:val="002825C6"/>
    <w:rsid w:val="00286F19"/>
    <w:rsid w:val="002D49F5"/>
    <w:rsid w:val="002D4B40"/>
    <w:rsid w:val="002D7780"/>
    <w:rsid w:val="002D7E27"/>
    <w:rsid w:val="002E53B7"/>
    <w:rsid w:val="002F05E4"/>
    <w:rsid w:val="002F1329"/>
    <w:rsid w:val="002F1C56"/>
    <w:rsid w:val="002F2A43"/>
    <w:rsid w:val="002F5FDC"/>
    <w:rsid w:val="00316DC4"/>
    <w:rsid w:val="00326878"/>
    <w:rsid w:val="00330E52"/>
    <w:rsid w:val="003337C9"/>
    <w:rsid w:val="00335760"/>
    <w:rsid w:val="00343A03"/>
    <w:rsid w:val="00371DBF"/>
    <w:rsid w:val="00374654"/>
    <w:rsid w:val="00374FD4"/>
    <w:rsid w:val="00390A4E"/>
    <w:rsid w:val="003911F5"/>
    <w:rsid w:val="00397284"/>
    <w:rsid w:val="003A6980"/>
    <w:rsid w:val="003A74A4"/>
    <w:rsid w:val="003B5AB9"/>
    <w:rsid w:val="003C2B71"/>
    <w:rsid w:val="003C6A8F"/>
    <w:rsid w:val="003D2BFE"/>
    <w:rsid w:val="003F1795"/>
    <w:rsid w:val="003F4E60"/>
    <w:rsid w:val="003F7220"/>
    <w:rsid w:val="0040125A"/>
    <w:rsid w:val="004426DC"/>
    <w:rsid w:val="00447CBE"/>
    <w:rsid w:val="00451BAE"/>
    <w:rsid w:val="00475D34"/>
    <w:rsid w:val="0049316E"/>
    <w:rsid w:val="00494C65"/>
    <w:rsid w:val="004A38B5"/>
    <w:rsid w:val="004B1894"/>
    <w:rsid w:val="004B221D"/>
    <w:rsid w:val="004C22B5"/>
    <w:rsid w:val="004C5E20"/>
    <w:rsid w:val="004C7E5F"/>
    <w:rsid w:val="004E06F3"/>
    <w:rsid w:val="00503373"/>
    <w:rsid w:val="00506F04"/>
    <w:rsid w:val="00510F1F"/>
    <w:rsid w:val="00511BC4"/>
    <w:rsid w:val="00515587"/>
    <w:rsid w:val="00517108"/>
    <w:rsid w:val="0052019A"/>
    <w:rsid w:val="0052508E"/>
    <w:rsid w:val="00526F95"/>
    <w:rsid w:val="00537477"/>
    <w:rsid w:val="005608FB"/>
    <w:rsid w:val="005706CC"/>
    <w:rsid w:val="005A0EB2"/>
    <w:rsid w:val="005A107D"/>
    <w:rsid w:val="005A13EC"/>
    <w:rsid w:val="005C0266"/>
    <w:rsid w:val="005C60ED"/>
    <w:rsid w:val="005D1513"/>
    <w:rsid w:val="005D2F4D"/>
    <w:rsid w:val="005D36B7"/>
    <w:rsid w:val="005D4283"/>
    <w:rsid w:val="005E3697"/>
    <w:rsid w:val="005E36ED"/>
    <w:rsid w:val="006018D1"/>
    <w:rsid w:val="006034DF"/>
    <w:rsid w:val="00603583"/>
    <w:rsid w:val="00604931"/>
    <w:rsid w:val="0061088E"/>
    <w:rsid w:val="006113CA"/>
    <w:rsid w:val="00641906"/>
    <w:rsid w:val="00643E92"/>
    <w:rsid w:val="006769A8"/>
    <w:rsid w:val="00682202"/>
    <w:rsid w:val="0069513A"/>
    <w:rsid w:val="006C136A"/>
    <w:rsid w:val="006C51D6"/>
    <w:rsid w:val="006D273B"/>
    <w:rsid w:val="006D2D52"/>
    <w:rsid w:val="006E3910"/>
    <w:rsid w:val="006E3F10"/>
    <w:rsid w:val="006E40ED"/>
    <w:rsid w:val="00784C59"/>
    <w:rsid w:val="00784C8A"/>
    <w:rsid w:val="007B0AC4"/>
    <w:rsid w:val="007B1249"/>
    <w:rsid w:val="007B497B"/>
    <w:rsid w:val="007C0C90"/>
    <w:rsid w:val="007C1D83"/>
    <w:rsid w:val="007C37C1"/>
    <w:rsid w:val="007C78DC"/>
    <w:rsid w:val="007F6BB1"/>
    <w:rsid w:val="007F7056"/>
    <w:rsid w:val="00827EA3"/>
    <w:rsid w:val="00831212"/>
    <w:rsid w:val="00857E5F"/>
    <w:rsid w:val="0086023F"/>
    <w:rsid w:val="008847B7"/>
    <w:rsid w:val="0088703C"/>
    <w:rsid w:val="00891A9F"/>
    <w:rsid w:val="00895BC7"/>
    <w:rsid w:val="008C289D"/>
    <w:rsid w:val="008D6F62"/>
    <w:rsid w:val="008E0D1F"/>
    <w:rsid w:val="008E732A"/>
    <w:rsid w:val="008E7654"/>
    <w:rsid w:val="008F3043"/>
    <w:rsid w:val="008F558C"/>
    <w:rsid w:val="009143D3"/>
    <w:rsid w:val="00916946"/>
    <w:rsid w:val="00927304"/>
    <w:rsid w:val="00934E22"/>
    <w:rsid w:val="0093545C"/>
    <w:rsid w:val="00956986"/>
    <w:rsid w:val="00965E5D"/>
    <w:rsid w:val="00977790"/>
    <w:rsid w:val="00984528"/>
    <w:rsid w:val="00984E46"/>
    <w:rsid w:val="00986852"/>
    <w:rsid w:val="009906A9"/>
    <w:rsid w:val="009A05DA"/>
    <w:rsid w:val="009A1112"/>
    <w:rsid w:val="009B3CC7"/>
    <w:rsid w:val="009B4022"/>
    <w:rsid w:val="009C37D1"/>
    <w:rsid w:val="009C6FC4"/>
    <w:rsid w:val="009D2EB8"/>
    <w:rsid w:val="009F1C38"/>
    <w:rsid w:val="00A05563"/>
    <w:rsid w:val="00A0737E"/>
    <w:rsid w:val="00A15032"/>
    <w:rsid w:val="00A16644"/>
    <w:rsid w:val="00A379A7"/>
    <w:rsid w:val="00A61A55"/>
    <w:rsid w:val="00A62F86"/>
    <w:rsid w:val="00AB4987"/>
    <w:rsid w:val="00AC0880"/>
    <w:rsid w:val="00AC39B7"/>
    <w:rsid w:val="00AC6FF4"/>
    <w:rsid w:val="00AD6F69"/>
    <w:rsid w:val="00B0731E"/>
    <w:rsid w:val="00B24D47"/>
    <w:rsid w:val="00B27C44"/>
    <w:rsid w:val="00B3110A"/>
    <w:rsid w:val="00B31C7A"/>
    <w:rsid w:val="00B41D51"/>
    <w:rsid w:val="00B500D6"/>
    <w:rsid w:val="00B52FB6"/>
    <w:rsid w:val="00B544E3"/>
    <w:rsid w:val="00B56A89"/>
    <w:rsid w:val="00B56B77"/>
    <w:rsid w:val="00B63035"/>
    <w:rsid w:val="00B75371"/>
    <w:rsid w:val="00B85B14"/>
    <w:rsid w:val="00B97828"/>
    <w:rsid w:val="00BA01DA"/>
    <w:rsid w:val="00BB6581"/>
    <w:rsid w:val="00BC021B"/>
    <w:rsid w:val="00BD3F07"/>
    <w:rsid w:val="00BD3FE8"/>
    <w:rsid w:val="00BD6636"/>
    <w:rsid w:val="00BE7ADB"/>
    <w:rsid w:val="00BF544D"/>
    <w:rsid w:val="00C00205"/>
    <w:rsid w:val="00C057DB"/>
    <w:rsid w:val="00C17911"/>
    <w:rsid w:val="00C23F7F"/>
    <w:rsid w:val="00C32F33"/>
    <w:rsid w:val="00C360CA"/>
    <w:rsid w:val="00C52C37"/>
    <w:rsid w:val="00C84D93"/>
    <w:rsid w:val="00C8654D"/>
    <w:rsid w:val="00C90555"/>
    <w:rsid w:val="00C907DF"/>
    <w:rsid w:val="00C9203A"/>
    <w:rsid w:val="00CA12C7"/>
    <w:rsid w:val="00CA2F39"/>
    <w:rsid w:val="00CA4D5C"/>
    <w:rsid w:val="00CC654A"/>
    <w:rsid w:val="00CD3A6D"/>
    <w:rsid w:val="00CE70AD"/>
    <w:rsid w:val="00D10E6F"/>
    <w:rsid w:val="00D2209E"/>
    <w:rsid w:val="00D2361E"/>
    <w:rsid w:val="00D2730F"/>
    <w:rsid w:val="00D27C81"/>
    <w:rsid w:val="00D27F3C"/>
    <w:rsid w:val="00D35E8C"/>
    <w:rsid w:val="00D44881"/>
    <w:rsid w:val="00D44CD1"/>
    <w:rsid w:val="00D67EBF"/>
    <w:rsid w:val="00D746DC"/>
    <w:rsid w:val="00D835CB"/>
    <w:rsid w:val="00DA0906"/>
    <w:rsid w:val="00DA1641"/>
    <w:rsid w:val="00DB0B91"/>
    <w:rsid w:val="00DB671B"/>
    <w:rsid w:val="00DD3A5C"/>
    <w:rsid w:val="00E06638"/>
    <w:rsid w:val="00E13C39"/>
    <w:rsid w:val="00E20C70"/>
    <w:rsid w:val="00E21A2A"/>
    <w:rsid w:val="00E2200D"/>
    <w:rsid w:val="00E271EA"/>
    <w:rsid w:val="00E30490"/>
    <w:rsid w:val="00E45468"/>
    <w:rsid w:val="00E459E1"/>
    <w:rsid w:val="00E54161"/>
    <w:rsid w:val="00E55A3E"/>
    <w:rsid w:val="00E56F91"/>
    <w:rsid w:val="00E74A10"/>
    <w:rsid w:val="00E74BF7"/>
    <w:rsid w:val="00E81A72"/>
    <w:rsid w:val="00E94352"/>
    <w:rsid w:val="00EB721F"/>
    <w:rsid w:val="00ED09D2"/>
    <w:rsid w:val="00EF2E7E"/>
    <w:rsid w:val="00EF495D"/>
    <w:rsid w:val="00F05AE4"/>
    <w:rsid w:val="00F06ECC"/>
    <w:rsid w:val="00F12A2E"/>
    <w:rsid w:val="00F156CA"/>
    <w:rsid w:val="00F332DC"/>
    <w:rsid w:val="00F33B5A"/>
    <w:rsid w:val="00F411F2"/>
    <w:rsid w:val="00F4283E"/>
    <w:rsid w:val="00F4428A"/>
    <w:rsid w:val="00F55EEC"/>
    <w:rsid w:val="00F75E65"/>
    <w:rsid w:val="00F8329E"/>
    <w:rsid w:val="00F846C1"/>
    <w:rsid w:val="00F9084D"/>
    <w:rsid w:val="00F90AF5"/>
    <w:rsid w:val="00F953FD"/>
    <w:rsid w:val="00FA2937"/>
    <w:rsid w:val="00FB11D4"/>
    <w:rsid w:val="00FE4339"/>
    <w:rsid w:val="00FF4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99"/>
  </w:style>
  <w:style w:type="paragraph" w:styleId="1">
    <w:name w:val="heading 1"/>
    <w:basedOn w:val="a"/>
    <w:next w:val="a"/>
    <w:link w:val="10"/>
    <w:uiPriority w:val="9"/>
    <w:qFormat/>
    <w:rsid w:val="00977790"/>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175631"/>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8E7654"/>
    <w:pPr>
      <w:keepNext/>
      <w:spacing w:before="240" w:after="60"/>
      <w:outlineLvl w:val="3"/>
    </w:pPr>
    <w:rPr>
      <w:rFonts w:ascii="Calibri" w:hAnsi="Calibri"/>
      <w:b/>
      <w:bCs/>
      <w:sz w:val="28"/>
      <w:szCs w:val="28"/>
    </w:rPr>
  </w:style>
  <w:style w:type="paragraph" w:styleId="5">
    <w:name w:val="heading 5"/>
    <w:basedOn w:val="a"/>
    <w:link w:val="50"/>
    <w:uiPriority w:val="9"/>
    <w:qFormat/>
    <w:rsid w:val="004C22B5"/>
    <w:pPr>
      <w:spacing w:before="100" w:beforeAutospacing="1" w:after="100" w:afterAutospacing="1"/>
      <w:outlineLvl w:val="4"/>
    </w:pPr>
    <w:rPr>
      <w:b/>
      <w:bCs/>
    </w:rPr>
  </w:style>
  <w:style w:type="paragraph" w:styleId="6">
    <w:name w:val="heading 6"/>
    <w:basedOn w:val="a"/>
    <w:next w:val="a"/>
    <w:link w:val="60"/>
    <w:uiPriority w:val="9"/>
    <w:semiHidden/>
    <w:unhideWhenUsed/>
    <w:qFormat/>
    <w:rsid w:val="00891A9F"/>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rsid w:val="00175631"/>
    <w:rPr>
      <w:rFonts w:ascii="Cambria" w:eastAsia="Times New Roman" w:hAnsi="Cambria" w:cs="Times New Roman"/>
      <w:b/>
      <w:bCs/>
      <w:sz w:val="26"/>
      <w:szCs w:val="26"/>
    </w:rPr>
  </w:style>
  <w:style w:type="character" w:customStyle="1" w:styleId="40">
    <w:name w:val="Заголовок 4 Знак"/>
    <w:link w:val="4"/>
    <w:uiPriority w:val="9"/>
    <w:rsid w:val="008E7654"/>
    <w:rPr>
      <w:rFonts w:ascii="Calibri" w:eastAsia="Times New Roman" w:hAnsi="Calibri" w:cs="Times New Roman"/>
      <w:b/>
      <w:bCs/>
      <w:sz w:val="28"/>
      <w:szCs w:val="28"/>
    </w:rPr>
  </w:style>
  <w:style w:type="character" w:customStyle="1" w:styleId="50">
    <w:name w:val="Заголовок 5 Знак"/>
    <w:link w:val="5"/>
    <w:uiPriority w:val="9"/>
    <w:rsid w:val="004C22B5"/>
    <w:rPr>
      <w:b/>
      <w:bCs/>
    </w:rPr>
  </w:style>
  <w:style w:type="character" w:customStyle="1" w:styleId="60">
    <w:name w:val="Заголовок 6 Знак"/>
    <w:link w:val="6"/>
    <w:uiPriority w:val="9"/>
    <w:semiHidden/>
    <w:rsid w:val="00891A9F"/>
    <w:rPr>
      <w:rFonts w:ascii="Calibri" w:eastAsia="Times New Roman" w:hAnsi="Calibri" w:cs="Times New Roman"/>
      <w:b/>
      <w:bCs/>
      <w:sz w:val="22"/>
      <w:szCs w:val="22"/>
    </w:rPr>
  </w:style>
  <w:style w:type="character" w:customStyle="1" w:styleId="a3">
    <w:name w:val="Без интервала Знак"/>
    <w:link w:val="a4"/>
    <w:uiPriority w:val="1"/>
    <w:locked/>
    <w:rsid w:val="003F4E60"/>
    <w:rPr>
      <w:lang w:val="ru-RU" w:eastAsia="ru-RU" w:bidi="ar-SA"/>
    </w:rPr>
  </w:style>
  <w:style w:type="paragraph" w:styleId="a4">
    <w:name w:val="No Spacing"/>
    <w:link w:val="a3"/>
    <w:uiPriority w:val="1"/>
    <w:qFormat/>
    <w:rsid w:val="003F4E60"/>
  </w:style>
  <w:style w:type="paragraph" w:customStyle="1" w:styleId="ConsPlusNormal">
    <w:name w:val="ConsPlusNormal"/>
    <w:rsid w:val="00166799"/>
    <w:pPr>
      <w:autoSpaceDE w:val="0"/>
      <w:autoSpaceDN w:val="0"/>
      <w:adjustRightInd w:val="0"/>
      <w:ind w:firstLine="720"/>
    </w:pPr>
    <w:rPr>
      <w:rFonts w:ascii="Arial" w:hAnsi="Arial" w:cs="Arial"/>
    </w:rPr>
  </w:style>
  <w:style w:type="character" w:customStyle="1" w:styleId="ConsPlusNormal0">
    <w:name w:val="ConsPlusNormal Знак"/>
    <w:locked/>
    <w:rsid w:val="00166799"/>
    <w:rPr>
      <w:rFonts w:ascii="Arial" w:hAnsi="Arial" w:cs="Arial"/>
      <w:lang w:val="ru-RU" w:eastAsia="ru-RU" w:bidi="ar-SA"/>
    </w:rPr>
  </w:style>
  <w:style w:type="paragraph" w:styleId="a5">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
    <w:semiHidden/>
    <w:rsid w:val="00166799"/>
  </w:style>
  <w:style w:type="character" w:customStyle="1" w:styleId="1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locked/>
    <w:rsid w:val="00166799"/>
    <w:rPr>
      <w:lang w:val="ru-RU" w:eastAsia="ru-RU" w:bidi="ar-SA"/>
    </w:rPr>
  </w:style>
  <w:style w:type="character" w:styleId="a6">
    <w:name w:val="footnote reference"/>
    <w:semiHidden/>
    <w:rsid w:val="00166799"/>
    <w:rPr>
      <w:vertAlign w:val="superscript"/>
    </w:rPr>
  </w:style>
  <w:style w:type="paragraph" w:customStyle="1" w:styleId="ConsPlusNonformat">
    <w:name w:val="ConsPlusNonformat"/>
    <w:rsid w:val="00166799"/>
    <w:pPr>
      <w:widowControl w:val="0"/>
      <w:ind w:left="74"/>
      <w:jc w:val="both"/>
    </w:pPr>
    <w:rPr>
      <w:rFonts w:ascii="Courier New" w:hAnsi="Courier New"/>
    </w:rPr>
  </w:style>
  <w:style w:type="paragraph" w:customStyle="1" w:styleId="formattext">
    <w:name w:val="formattext"/>
    <w:basedOn w:val="a"/>
    <w:rsid w:val="00891A9F"/>
    <w:pPr>
      <w:spacing w:before="100" w:beforeAutospacing="1" w:after="100" w:afterAutospacing="1"/>
    </w:pPr>
    <w:rPr>
      <w:sz w:val="24"/>
      <w:szCs w:val="24"/>
    </w:rPr>
  </w:style>
  <w:style w:type="character" w:styleId="a7">
    <w:name w:val="Hyperlink"/>
    <w:uiPriority w:val="99"/>
    <w:semiHidden/>
    <w:unhideWhenUsed/>
    <w:rsid w:val="00891A9F"/>
    <w:rPr>
      <w:color w:val="0000FF"/>
      <w:u w:val="single"/>
    </w:rPr>
  </w:style>
  <w:style w:type="paragraph" w:customStyle="1" w:styleId="headertext">
    <w:name w:val="headertext"/>
    <w:basedOn w:val="a"/>
    <w:rsid w:val="00175631"/>
    <w:pPr>
      <w:spacing w:before="100" w:beforeAutospacing="1" w:after="100" w:afterAutospacing="1"/>
    </w:pPr>
    <w:rPr>
      <w:sz w:val="24"/>
      <w:szCs w:val="24"/>
    </w:rPr>
  </w:style>
  <w:style w:type="paragraph" w:styleId="z-">
    <w:name w:val="HTML Top of Form"/>
    <w:basedOn w:val="a"/>
    <w:next w:val="a"/>
    <w:link w:val="z-0"/>
    <w:hidden/>
    <w:uiPriority w:val="99"/>
    <w:semiHidden/>
    <w:unhideWhenUsed/>
    <w:rsid w:val="007F7056"/>
    <w:pPr>
      <w:pBdr>
        <w:bottom w:val="single" w:sz="6" w:space="1" w:color="auto"/>
      </w:pBdr>
      <w:jc w:val="center"/>
    </w:pPr>
    <w:rPr>
      <w:rFonts w:ascii="Arial" w:hAnsi="Arial"/>
      <w:vanish/>
      <w:sz w:val="16"/>
      <w:szCs w:val="16"/>
    </w:rPr>
  </w:style>
  <w:style w:type="character" w:customStyle="1" w:styleId="z-0">
    <w:name w:val="z-Начало формы Знак"/>
    <w:link w:val="z-"/>
    <w:uiPriority w:val="99"/>
    <w:semiHidden/>
    <w:rsid w:val="007F7056"/>
    <w:rPr>
      <w:rFonts w:ascii="Arial" w:hAnsi="Arial" w:cs="Arial"/>
      <w:vanish/>
      <w:sz w:val="16"/>
      <w:szCs w:val="16"/>
    </w:rPr>
  </w:style>
  <w:style w:type="paragraph" w:styleId="z-1">
    <w:name w:val="HTML Bottom of Form"/>
    <w:basedOn w:val="a"/>
    <w:next w:val="a"/>
    <w:link w:val="z-2"/>
    <w:hidden/>
    <w:uiPriority w:val="99"/>
    <w:semiHidden/>
    <w:unhideWhenUsed/>
    <w:rsid w:val="007F7056"/>
    <w:pPr>
      <w:pBdr>
        <w:top w:val="single" w:sz="6" w:space="1" w:color="auto"/>
      </w:pBdr>
      <w:jc w:val="center"/>
    </w:pPr>
    <w:rPr>
      <w:rFonts w:ascii="Arial" w:hAnsi="Arial"/>
      <w:vanish/>
      <w:sz w:val="16"/>
      <w:szCs w:val="16"/>
    </w:rPr>
  </w:style>
  <w:style w:type="character" w:customStyle="1" w:styleId="z-2">
    <w:name w:val="z-Конец формы Знак"/>
    <w:link w:val="z-1"/>
    <w:uiPriority w:val="99"/>
    <w:semiHidden/>
    <w:rsid w:val="007F7056"/>
    <w:rPr>
      <w:rFonts w:ascii="Arial" w:hAnsi="Arial" w:cs="Arial"/>
      <w:vanish/>
      <w:sz w:val="16"/>
      <w:szCs w:val="16"/>
    </w:rPr>
  </w:style>
  <w:style w:type="character" w:customStyle="1" w:styleId="strong">
    <w:name w:val="__strong"/>
    <w:basedOn w:val="a0"/>
    <w:rsid w:val="007F7056"/>
  </w:style>
  <w:style w:type="table" w:styleId="a8">
    <w:name w:val="Table Grid"/>
    <w:basedOn w:val="a1"/>
    <w:uiPriority w:val="59"/>
    <w:rsid w:val="009A1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
    <w:name w:val="Body text_"/>
    <w:link w:val="61"/>
    <w:rsid w:val="00B97828"/>
    <w:rPr>
      <w:sz w:val="27"/>
      <w:szCs w:val="27"/>
      <w:shd w:val="clear" w:color="auto" w:fill="FFFFFF"/>
    </w:rPr>
  </w:style>
  <w:style w:type="paragraph" w:customStyle="1" w:styleId="61">
    <w:name w:val="Основной текст6"/>
    <w:basedOn w:val="a"/>
    <w:link w:val="Bodytext"/>
    <w:rsid w:val="00B97828"/>
    <w:pPr>
      <w:widowControl w:val="0"/>
      <w:shd w:val="clear" w:color="auto" w:fill="FFFFFF"/>
      <w:spacing w:before="300" w:after="60" w:line="0" w:lineRule="atLeast"/>
      <w:ind w:hanging="2360"/>
      <w:jc w:val="both"/>
    </w:pPr>
    <w:rPr>
      <w:sz w:val="27"/>
      <w:szCs w:val="27"/>
    </w:rPr>
  </w:style>
  <w:style w:type="character" w:styleId="a9">
    <w:name w:val="FollowedHyperlink"/>
    <w:uiPriority w:val="99"/>
    <w:semiHidden/>
    <w:unhideWhenUsed/>
    <w:rsid w:val="0040125A"/>
    <w:rPr>
      <w:color w:val="800080"/>
      <w:u w:val="single"/>
    </w:rPr>
  </w:style>
  <w:style w:type="character" w:styleId="aa">
    <w:name w:val="Strong"/>
    <w:qFormat/>
    <w:rsid w:val="00AC39B7"/>
    <w:rPr>
      <w:b/>
      <w:bCs/>
    </w:rPr>
  </w:style>
  <w:style w:type="paragraph" w:customStyle="1" w:styleId="ConsPlusTitle">
    <w:name w:val="ConsPlusTitle"/>
    <w:rsid w:val="00AC39B7"/>
    <w:pPr>
      <w:widowControl w:val="0"/>
      <w:autoSpaceDE w:val="0"/>
      <w:autoSpaceDN w:val="0"/>
    </w:pPr>
    <w:rPr>
      <w:b/>
    </w:rPr>
  </w:style>
  <w:style w:type="paragraph" w:customStyle="1" w:styleId="ConsPlusTitlePage">
    <w:name w:val="ConsPlusTitlePage"/>
    <w:rsid w:val="00AC39B7"/>
    <w:pPr>
      <w:widowControl w:val="0"/>
      <w:autoSpaceDE w:val="0"/>
      <w:autoSpaceDN w:val="0"/>
    </w:pPr>
    <w:rPr>
      <w:rFonts w:ascii="Tahoma" w:hAnsi="Tahoma" w:cs="Tahoma"/>
    </w:rPr>
  </w:style>
  <w:style w:type="paragraph" w:customStyle="1" w:styleId="12">
    <w:name w:val="Верхний колонтитул1"/>
    <w:basedOn w:val="a"/>
    <w:rsid w:val="00AC39B7"/>
    <w:pPr>
      <w:tabs>
        <w:tab w:val="center" w:pos="4153"/>
        <w:tab w:val="right" w:pos="8306"/>
      </w:tabs>
      <w:suppressAutoHyphens/>
    </w:pPr>
    <w:rPr>
      <w:rFonts w:eastAsia="Arial"/>
      <w:lang w:eastAsia="ar-SA"/>
    </w:rPr>
  </w:style>
  <w:style w:type="paragraph" w:customStyle="1" w:styleId="110">
    <w:name w:val="Заголовок 11"/>
    <w:basedOn w:val="a"/>
    <w:next w:val="a"/>
    <w:rsid w:val="00AC39B7"/>
    <w:pPr>
      <w:keepNext/>
      <w:tabs>
        <w:tab w:val="num" w:pos="360"/>
      </w:tabs>
      <w:suppressAutoHyphens/>
    </w:pPr>
    <w:rPr>
      <w:sz w:val="28"/>
      <w:szCs w:val="24"/>
      <w:lang w:eastAsia="ar-SA"/>
    </w:rPr>
  </w:style>
  <w:style w:type="character" w:customStyle="1" w:styleId="10">
    <w:name w:val="Заголовок 1 Знак"/>
    <w:basedOn w:val="a0"/>
    <w:link w:val="1"/>
    <w:uiPriority w:val="9"/>
    <w:rsid w:val="00977790"/>
    <w:rPr>
      <w:rFonts w:ascii="Cambria" w:eastAsia="Times New Roman" w:hAnsi="Cambria" w:cs="Times New Roman"/>
      <w:b/>
      <w:bCs/>
      <w:kern w:val="32"/>
      <w:sz w:val="32"/>
      <w:szCs w:val="32"/>
    </w:rPr>
  </w:style>
  <w:style w:type="paragraph" w:customStyle="1" w:styleId="ab">
    <w:name w:val="Нормальный (таблица)"/>
    <w:basedOn w:val="a"/>
    <w:next w:val="a"/>
    <w:rsid w:val="00977790"/>
    <w:pPr>
      <w:widowControl w:val="0"/>
      <w:autoSpaceDE w:val="0"/>
      <w:autoSpaceDN w:val="0"/>
      <w:adjustRightInd w:val="0"/>
      <w:jc w:val="both"/>
    </w:pPr>
    <w:rPr>
      <w:rFonts w:ascii="Arial" w:hAnsi="Arial"/>
      <w:sz w:val="24"/>
      <w:szCs w:val="24"/>
    </w:rPr>
  </w:style>
  <w:style w:type="paragraph" w:customStyle="1" w:styleId="ac">
    <w:name w:val="Прижатый влево"/>
    <w:basedOn w:val="a"/>
    <w:next w:val="a"/>
    <w:rsid w:val="00977790"/>
    <w:pPr>
      <w:widowControl w:val="0"/>
      <w:autoSpaceDE w:val="0"/>
      <w:autoSpaceDN w:val="0"/>
      <w:adjustRightInd w:val="0"/>
    </w:pPr>
    <w:rPr>
      <w:rFonts w:ascii="Arial" w:hAnsi="Arial"/>
      <w:sz w:val="24"/>
      <w:szCs w:val="24"/>
    </w:rPr>
  </w:style>
  <w:style w:type="paragraph" w:styleId="ad">
    <w:name w:val="header"/>
    <w:basedOn w:val="a"/>
    <w:link w:val="ae"/>
    <w:uiPriority w:val="99"/>
    <w:semiHidden/>
    <w:unhideWhenUsed/>
    <w:rsid w:val="00F8329E"/>
    <w:pPr>
      <w:tabs>
        <w:tab w:val="center" w:pos="4677"/>
        <w:tab w:val="right" w:pos="9355"/>
      </w:tabs>
    </w:pPr>
  </w:style>
  <w:style w:type="character" w:customStyle="1" w:styleId="ae">
    <w:name w:val="Верхний колонтитул Знак"/>
    <w:basedOn w:val="a0"/>
    <w:link w:val="ad"/>
    <w:uiPriority w:val="99"/>
    <w:semiHidden/>
    <w:rsid w:val="00F8329E"/>
  </w:style>
  <w:style w:type="paragraph" w:styleId="af">
    <w:name w:val="footer"/>
    <w:basedOn w:val="a"/>
    <w:link w:val="af0"/>
    <w:uiPriority w:val="99"/>
    <w:semiHidden/>
    <w:unhideWhenUsed/>
    <w:rsid w:val="00F8329E"/>
    <w:pPr>
      <w:tabs>
        <w:tab w:val="center" w:pos="4677"/>
        <w:tab w:val="right" w:pos="9355"/>
      </w:tabs>
    </w:pPr>
  </w:style>
  <w:style w:type="character" w:customStyle="1" w:styleId="af0">
    <w:name w:val="Нижний колонтитул Знак"/>
    <w:basedOn w:val="a0"/>
    <w:link w:val="af"/>
    <w:uiPriority w:val="99"/>
    <w:semiHidden/>
    <w:rsid w:val="00F8329E"/>
  </w:style>
  <w:style w:type="paragraph" w:styleId="2">
    <w:name w:val="Body Text 2"/>
    <w:basedOn w:val="a"/>
    <w:link w:val="20"/>
    <w:rsid w:val="003A6980"/>
    <w:pPr>
      <w:widowControl w:val="0"/>
      <w:autoSpaceDE w:val="0"/>
      <w:autoSpaceDN w:val="0"/>
      <w:adjustRightInd w:val="0"/>
      <w:jc w:val="both"/>
    </w:pPr>
    <w:rPr>
      <w:sz w:val="28"/>
    </w:rPr>
  </w:style>
  <w:style w:type="character" w:customStyle="1" w:styleId="20">
    <w:name w:val="Основной текст 2 Знак"/>
    <w:basedOn w:val="a0"/>
    <w:link w:val="2"/>
    <w:rsid w:val="003A6980"/>
    <w:rPr>
      <w:sz w:val="28"/>
    </w:rPr>
  </w:style>
  <w:style w:type="paragraph" w:styleId="31">
    <w:name w:val="Body Text 3"/>
    <w:basedOn w:val="a"/>
    <w:link w:val="32"/>
    <w:uiPriority w:val="99"/>
    <w:semiHidden/>
    <w:unhideWhenUsed/>
    <w:rsid w:val="003C2B71"/>
    <w:pPr>
      <w:spacing w:after="120"/>
    </w:pPr>
    <w:rPr>
      <w:sz w:val="16"/>
      <w:szCs w:val="16"/>
    </w:rPr>
  </w:style>
  <w:style w:type="character" w:customStyle="1" w:styleId="32">
    <w:name w:val="Основной текст 3 Знак"/>
    <w:basedOn w:val="a0"/>
    <w:link w:val="31"/>
    <w:uiPriority w:val="99"/>
    <w:semiHidden/>
    <w:rsid w:val="003C2B71"/>
    <w:rPr>
      <w:sz w:val="16"/>
      <w:szCs w:val="16"/>
    </w:rPr>
  </w:style>
  <w:style w:type="paragraph" w:customStyle="1" w:styleId="ConsNormal">
    <w:name w:val="ConsNormal"/>
    <w:rsid w:val="006113CA"/>
    <w:pPr>
      <w:widowControl w:val="0"/>
      <w:autoSpaceDE w:val="0"/>
      <w:autoSpaceDN w:val="0"/>
      <w:adjustRightInd w:val="0"/>
      <w:ind w:right="19772" w:firstLine="720"/>
    </w:pPr>
    <w:rPr>
      <w:rFonts w:ascii="Arial" w:hAnsi="Arial" w:cs="Arial"/>
    </w:rPr>
  </w:style>
  <w:style w:type="paragraph" w:customStyle="1" w:styleId="13">
    <w:name w:val="Обычный1"/>
    <w:rsid w:val="00215526"/>
  </w:style>
  <w:style w:type="paragraph" w:styleId="af1">
    <w:name w:val="Balloon Text"/>
    <w:basedOn w:val="a"/>
    <w:link w:val="af2"/>
    <w:uiPriority w:val="99"/>
    <w:semiHidden/>
    <w:unhideWhenUsed/>
    <w:rsid w:val="00214FF0"/>
    <w:rPr>
      <w:rFonts w:ascii="Tahoma" w:hAnsi="Tahoma" w:cs="Tahoma"/>
      <w:sz w:val="16"/>
      <w:szCs w:val="16"/>
    </w:rPr>
  </w:style>
  <w:style w:type="character" w:customStyle="1" w:styleId="af2">
    <w:name w:val="Текст выноски Знак"/>
    <w:basedOn w:val="a0"/>
    <w:link w:val="af1"/>
    <w:uiPriority w:val="99"/>
    <w:semiHidden/>
    <w:rsid w:val="00214F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14459">
      <w:bodyDiv w:val="1"/>
      <w:marLeft w:val="0"/>
      <w:marRight w:val="0"/>
      <w:marTop w:val="0"/>
      <w:marBottom w:val="0"/>
      <w:divBdr>
        <w:top w:val="none" w:sz="0" w:space="0" w:color="auto"/>
        <w:left w:val="none" w:sz="0" w:space="0" w:color="auto"/>
        <w:bottom w:val="none" w:sz="0" w:space="0" w:color="auto"/>
        <w:right w:val="none" w:sz="0" w:space="0" w:color="auto"/>
      </w:divBdr>
      <w:divsChild>
        <w:div w:id="1673026940">
          <w:marLeft w:val="0"/>
          <w:marRight w:val="0"/>
          <w:marTop w:val="0"/>
          <w:marBottom w:val="0"/>
          <w:divBdr>
            <w:top w:val="none" w:sz="0" w:space="0" w:color="auto"/>
            <w:left w:val="none" w:sz="0" w:space="0" w:color="auto"/>
            <w:bottom w:val="none" w:sz="0" w:space="0" w:color="auto"/>
            <w:right w:val="none" w:sz="0" w:space="0" w:color="auto"/>
          </w:divBdr>
        </w:div>
      </w:divsChild>
    </w:div>
    <w:div w:id="163671334">
      <w:bodyDiv w:val="1"/>
      <w:marLeft w:val="0"/>
      <w:marRight w:val="0"/>
      <w:marTop w:val="0"/>
      <w:marBottom w:val="0"/>
      <w:divBdr>
        <w:top w:val="none" w:sz="0" w:space="0" w:color="auto"/>
        <w:left w:val="none" w:sz="0" w:space="0" w:color="auto"/>
        <w:bottom w:val="none" w:sz="0" w:space="0" w:color="auto"/>
        <w:right w:val="none" w:sz="0" w:space="0" w:color="auto"/>
      </w:divBdr>
    </w:div>
    <w:div w:id="252594867">
      <w:bodyDiv w:val="1"/>
      <w:marLeft w:val="0"/>
      <w:marRight w:val="0"/>
      <w:marTop w:val="0"/>
      <w:marBottom w:val="0"/>
      <w:divBdr>
        <w:top w:val="none" w:sz="0" w:space="0" w:color="auto"/>
        <w:left w:val="none" w:sz="0" w:space="0" w:color="auto"/>
        <w:bottom w:val="none" w:sz="0" w:space="0" w:color="auto"/>
        <w:right w:val="none" w:sz="0" w:space="0" w:color="auto"/>
      </w:divBdr>
    </w:div>
    <w:div w:id="808790305">
      <w:bodyDiv w:val="1"/>
      <w:marLeft w:val="0"/>
      <w:marRight w:val="0"/>
      <w:marTop w:val="0"/>
      <w:marBottom w:val="0"/>
      <w:divBdr>
        <w:top w:val="none" w:sz="0" w:space="0" w:color="auto"/>
        <w:left w:val="none" w:sz="0" w:space="0" w:color="auto"/>
        <w:bottom w:val="none" w:sz="0" w:space="0" w:color="auto"/>
        <w:right w:val="none" w:sz="0" w:space="0" w:color="auto"/>
      </w:divBdr>
    </w:div>
    <w:div w:id="839467718">
      <w:bodyDiv w:val="1"/>
      <w:marLeft w:val="0"/>
      <w:marRight w:val="0"/>
      <w:marTop w:val="0"/>
      <w:marBottom w:val="0"/>
      <w:divBdr>
        <w:top w:val="none" w:sz="0" w:space="0" w:color="auto"/>
        <w:left w:val="none" w:sz="0" w:space="0" w:color="auto"/>
        <w:bottom w:val="none" w:sz="0" w:space="0" w:color="auto"/>
        <w:right w:val="none" w:sz="0" w:space="0" w:color="auto"/>
      </w:divBdr>
    </w:div>
    <w:div w:id="865102868">
      <w:bodyDiv w:val="1"/>
      <w:marLeft w:val="0"/>
      <w:marRight w:val="0"/>
      <w:marTop w:val="0"/>
      <w:marBottom w:val="0"/>
      <w:divBdr>
        <w:top w:val="none" w:sz="0" w:space="0" w:color="auto"/>
        <w:left w:val="none" w:sz="0" w:space="0" w:color="auto"/>
        <w:bottom w:val="none" w:sz="0" w:space="0" w:color="auto"/>
        <w:right w:val="none" w:sz="0" w:space="0" w:color="auto"/>
      </w:divBdr>
      <w:divsChild>
        <w:div w:id="1743217992">
          <w:marLeft w:val="0"/>
          <w:marRight w:val="0"/>
          <w:marTop w:val="0"/>
          <w:marBottom w:val="0"/>
          <w:divBdr>
            <w:top w:val="none" w:sz="0" w:space="0" w:color="auto"/>
            <w:left w:val="none" w:sz="0" w:space="0" w:color="auto"/>
            <w:bottom w:val="none" w:sz="0" w:space="0" w:color="auto"/>
            <w:right w:val="none" w:sz="0" w:space="0" w:color="auto"/>
          </w:divBdr>
          <w:divsChild>
            <w:div w:id="1094279251">
              <w:marLeft w:val="0"/>
              <w:marRight w:val="0"/>
              <w:marTop w:val="0"/>
              <w:marBottom w:val="0"/>
              <w:divBdr>
                <w:top w:val="none" w:sz="0" w:space="0" w:color="auto"/>
                <w:left w:val="none" w:sz="0" w:space="0" w:color="auto"/>
                <w:bottom w:val="none" w:sz="0" w:space="0" w:color="auto"/>
                <w:right w:val="none" w:sz="0" w:space="0" w:color="auto"/>
              </w:divBdr>
              <w:divsChild>
                <w:div w:id="17768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41334">
          <w:marLeft w:val="0"/>
          <w:marRight w:val="0"/>
          <w:marTop w:val="0"/>
          <w:marBottom w:val="0"/>
          <w:divBdr>
            <w:top w:val="none" w:sz="0" w:space="0" w:color="auto"/>
            <w:left w:val="none" w:sz="0" w:space="0" w:color="auto"/>
            <w:bottom w:val="none" w:sz="0" w:space="0" w:color="auto"/>
            <w:right w:val="none" w:sz="0" w:space="0" w:color="auto"/>
          </w:divBdr>
          <w:divsChild>
            <w:div w:id="560484177">
              <w:marLeft w:val="0"/>
              <w:marRight w:val="0"/>
              <w:marTop w:val="0"/>
              <w:marBottom w:val="0"/>
              <w:divBdr>
                <w:top w:val="none" w:sz="0" w:space="0" w:color="auto"/>
                <w:left w:val="none" w:sz="0" w:space="0" w:color="auto"/>
                <w:bottom w:val="none" w:sz="0" w:space="0" w:color="auto"/>
                <w:right w:val="none" w:sz="0" w:space="0" w:color="auto"/>
              </w:divBdr>
              <w:divsChild>
                <w:div w:id="15888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5858">
      <w:bodyDiv w:val="1"/>
      <w:marLeft w:val="0"/>
      <w:marRight w:val="0"/>
      <w:marTop w:val="0"/>
      <w:marBottom w:val="0"/>
      <w:divBdr>
        <w:top w:val="none" w:sz="0" w:space="0" w:color="auto"/>
        <w:left w:val="none" w:sz="0" w:space="0" w:color="auto"/>
        <w:bottom w:val="none" w:sz="0" w:space="0" w:color="auto"/>
        <w:right w:val="none" w:sz="0" w:space="0" w:color="auto"/>
      </w:divBdr>
    </w:div>
    <w:div w:id="1060907449">
      <w:bodyDiv w:val="1"/>
      <w:marLeft w:val="0"/>
      <w:marRight w:val="0"/>
      <w:marTop w:val="0"/>
      <w:marBottom w:val="0"/>
      <w:divBdr>
        <w:top w:val="none" w:sz="0" w:space="0" w:color="auto"/>
        <w:left w:val="none" w:sz="0" w:space="0" w:color="auto"/>
        <w:bottom w:val="none" w:sz="0" w:space="0" w:color="auto"/>
        <w:right w:val="none" w:sz="0" w:space="0" w:color="auto"/>
      </w:divBdr>
    </w:div>
    <w:div w:id="1280378994">
      <w:bodyDiv w:val="1"/>
      <w:marLeft w:val="0"/>
      <w:marRight w:val="0"/>
      <w:marTop w:val="0"/>
      <w:marBottom w:val="0"/>
      <w:divBdr>
        <w:top w:val="none" w:sz="0" w:space="0" w:color="auto"/>
        <w:left w:val="none" w:sz="0" w:space="0" w:color="auto"/>
        <w:bottom w:val="none" w:sz="0" w:space="0" w:color="auto"/>
        <w:right w:val="none" w:sz="0" w:space="0" w:color="auto"/>
      </w:divBdr>
    </w:div>
    <w:div w:id="1667783180">
      <w:bodyDiv w:val="1"/>
      <w:marLeft w:val="0"/>
      <w:marRight w:val="0"/>
      <w:marTop w:val="0"/>
      <w:marBottom w:val="0"/>
      <w:divBdr>
        <w:top w:val="none" w:sz="0" w:space="0" w:color="auto"/>
        <w:left w:val="none" w:sz="0" w:space="0" w:color="auto"/>
        <w:bottom w:val="none" w:sz="0" w:space="0" w:color="auto"/>
        <w:right w:val="none" w:sz="0" w:space="0" w:color="auto"/>
      </w:divBdr>
    </w:div>
    <w:div w:id="1777675335">
      <w:bodyDiv w:val="1"/>
      <w:marLeft w:val="0"/>
      <w:marRight w:val="0"/>
      <w:marTop w:val="0"/>
      <w:marBottom w:val="0"/>
      <w:divBdr>
        <w:top w:val="none" w:sz="0" w:space="0" w:color="auto"/>
        <w:left w:val="none" w:sz="0" w:space="0" w:color="auto"/>
        <w:bottom w:val="none" w:sz="0" w:space="0" w:color="auto"/>
        <w:right w:val="none" w:sz="0" w:space="0" w:color="auto"/>
      </w:divBdr>
    </w:div>
    <w:div w:id="1868448976">
      <w:bodyDiv w:val="1"/>
      <w:marLeft w:val="0"/>
      <w:marRight w:val="0"/>
      <w:marTop w:val="0"/>
      <w:marBottom w:val="0"/>
      <w:divBdr>
        <w:top w:val="none" w:sz="0" w:space="0" w:color="auto"/>
        <w:left w:val="none" w:sz="0" w:space="0" w:color="auto"/>
        <w:bottom w:val="none" w:sz="0" w:space="0" w:color="auto"/>
        <w:right w:val="none" w:sz="0" w:space="0" w:color="auto"/>
      </w:divBdr>
    </w:div>
    <w:div w:id="2045670057">
      <w:bodyDiv w:val="1"/>
      <w:marLeft w:val="0"/>
      <w:marRight w:val="0"/>
      <w:marTop w:val="0"/>
      <w:marBottom w:val="0"/>
      <w:divBdr>
        <w:top w:val="none" w:sz="0" w:space="0" w:color="auto"/>
        <w:left w:val="none" w:sz="0" w:space="0" w:color="auto"/>
        <w:bottom w:val="none" w:sz="0" w:space="0" w:color="auto"/>
        <w:right w:val="none" w:sz="0" w:space="0" w:color="auto"/>
      </w:divBdr>
      <w:divsChild>
        <w:div w:id="672730632">
          <w:marLeft w:val="0"/>
          <w:marRight w:val="0"/>
          <w:marTop w:val="0"/>
          <w:marBottom w:val="150"/>
          <w:divBdr>
            <w:top w:val="none" w:sz="0" w:space="0" w:color="auto"/>
            <w:left w:val="none" w:sz="0" w:space="0" w:color="auto"/>
            <w:bottom w:val="none" w:sz="0" w:space="0" w:color="auto"/>
            <w:right w:val="none" w:sz="0" w:space="0" w:color="auto"/>
          </w:divBdr>
        </w:div>
        <w:div w:id="1142693967">
          <w:marLeft w:val="0"/>
          <w:marRight w:val="0"/>
          <w:marTop w:val="0"/>
          <w:marBottom w:val="0"/>
          <w:divBdr>
            <w:top w:val="none" w:sz="0" w:space="0" w:color="auto"/>
            <w:left w:val="none" w:sz="0" w:space="0" w:color="auto"/>
            <w:bottom w:val="none" w:sz="0" w:space="0" w:color="auto"/>
            <w:right w:val="none" w:sz="0" w:space="0" w:color="auto"/>
          </w:divBdr>
        </w:div>
        <w:div w:id="1310552763">
          <w:marLeft w:val="0"/>
          <w:marRight w:val="0"/>
          <w:marTop w:val="0"/>
          <w:marBottom w:val="150"/>
          <w:divBdr>
            <w:top w:val="none" w:sz="0" w:space="0" w:color="auto"/>
            <w:left w:val="none" w:sz="0" w:space="0" w:color="auto"/>
            <w:bottom w:val="none" w:sz="0" w:space="0" w:color="auto"/>
            <w:right w:val="none" w:sz="0" w:space="0" w:color="auto"/>
          </w:divBdr>
        </w:div>
        <w:div w:id="1398088685">
          <w:marLeft w:val="0"/>
          <w:marRight w:val="0"/>
          <w:marTop w:val="0"/>
          <w:marBottom w:val="150"/>
          <w:divBdr>
            <w:top w:val="none" w:sz="0" w:space="0" w:color="auto"/>
            <w:left w:val="none" w:sz="0" w:space="0" w:color="auto"/>
            <w:bottom w:val="none" w:sz="0" w:space="0" w:color="auto"/>
            <w:right w:val="none" w:sz="0" w:space="0" w:color="auto"/>
          </w:divBdr>
        </w:div>
        <w:div w:id="1926526019">
          <w:marLeft w:val="0"/>
          <w:marRight w:val="0"/>
          <w:marTop w:val="0"/>
          <w:marBottom w:val="0"/>
          <w:divBdr>
            <w:top w:val="none" w:sz="0" w:space="0" w:color="auto"/>
            <w:left w:val="none" w:sz="0" w:space="0" w:color="auto"/>
            <w:bottom w:val="none" w:sz="0" w:space="0" w:color="auto"/>
            <w:right w:val="none" w:sz="0" w:space="0" w:color="auto"/>
          </w:divBdr>
          <w:divsChild>
            <w:div w:id="897933622">
              <w:marLeft w:val="0"/>
              <w:marRight w:val="0"/>
              <w:marTop w:val="0"/>
              <w:marBottom w:val="0"/>
              <w:divBdr>
                <w:top w:val="none" w:sz="0" w:space="0" w:color="auto"/>
                <w:left w:val="none" w:sz="0" w:space="0" w:color="auto"/>
                <w:bottom w:val="none" w:sz="0" w:space="0" w:color="auto"/>
                <w:right w:val="none" w:sz="0" w:space="0" w:color="auto"/>
              </w:divBdr>
              <w:divsChild>
                <w:div w:id="972255585">
                  <w:marLeft w:val="0"/>
                  <w:marRight w:val="0"/>
                  <w:marTop w:val="0"/>
                  <w:marBottom w:val="0"/>
                  <w:divBdr>
                    <w:top w:val="none" w:sz="0" w:space="0" w:color="auto"/>
                    <w:left w:val="none" w:sz="0" w:space="0" w:color="auto"/>
                    <w:bottom w:val="none" w:sz="0" w:space="0" w:color="auto"/>
                    <w:right w:val="none" w:sz="0" w:space="0" w:color="auto"/>
                  </w:divBdr>
                  <w:divsChild>
                    <w:div w:id="769860999">
                      <w:marLeft w:val="0"/>
                      <w:marRight w:val="0"/>
                      <w:marTop w:val="0"/>
                      <w:marBottom w:val="0"/>
                      <w:divBdr>
                        <w:top w:val="none" w:sz="0" w:space="0" w:color="auto"/>
                        <w:left w:val="none" w:sz="0" w:space="0" w:color="auto"/>
                        <w:bottom w:val="none" w:sz="0" w:space="0" w:color="auto"/>
                        <w:right w:val="none" w:sz="0" w:space="0" w:color="auto"/>
                      </w:divBdr>
                      <w:divsChild>
                        <w:div w:id="1750345698">
                          <w:marLeft w:val="0"/>
                          <w:marRight w:val="0"/>
                          <w:marTop w:val="0"/>
                          <w:marBottom w:val="0"/>
                          <w:divBdr>
                            <w:top w:val="none" w:sz="0" w:space="0" w:color="auto"/>
                            <w:left w:val="none" w:sz="0" w:space="0" w:color="auto"/>
                            <w:bottom w:val="none" w:sz="0" w:space="0" w:color="auto"/>
                            <w:right w:val="none" w:sz="0" w:space="0" w:color="auto"/>
                          </w:divBdr>
                          <w:divsChild>
                            <w:div w:id="289482627">
                              <w:marLeft w:val="0"/>
                              <w:marRight w:val="0"/>
                              <w:marTop w:val="0"/>
                              <w:marBottom w:val="0"/>
                              <w:divBdr>
                                <w:top w:val="none" w:sz="0" w:space="0" w:color="auto"/>
                                <w:left w:val="none" w:sz="0" w:space="0" w:color="auto"/>
                                <w:bottom w:val="none" w:sz="0" w:space="0" w:color="auto"/>
                                <w:right w:val="none" w:sz="0" w:space="0" w:color="auto"/>
                              </w:divBdr>
                              <w:divsChild>
                                <w:div w:id="110632355">
                                  <w:marLeft w:val="0"/>
                                  <w:marRight w:val="0"/>
                                  <w:marTop w:val="0"/>
                                  <w:marBottom w:val="0"/>
                                  <w:divBdr>
                                    <w:top w:val="none" w:sz="0" w:space="0" w:color="auto"/>
                                    <w:left w:val="none" w:sz="0" w:space="0" w:color="auto"/>
                                    <w:bottom w:val="none" w:sz="0" w:space="0" w:color="auto"/>
                                    <w:right w:val="none" w:sz="0" w:space="0" w:color="auto"/>
                                  </w:divBdr>
                                  <w:divsChild>
                                    <w:div w:id="2141802662">
                                      <w:marLeft w:val="0"/>
                                      <w:marRight w:val="0"/>
                                      <w:marTop w:val="0"/>
                                      <w:marBottom w:val="0"/>
                                      <w:divBdr>
                                        <w:top w:val="none" w:sz="0" w:space="0" w:color="auto"/>
                                        <w:left w:val="none" w:sz="0" w:space="0" w:color="auto"/>
                                        <w:bottom w:val="none" w:sz="0" w:space="0" w:color="auto"/>
                                        <w:right w:val="none" w:sz="0" w:space="0" w:color="auto"/>
                                      </w:divBdr>
                                      <w:divsChild>
                                        <w:div w:id="514154046">
                                          <w:marLeft w:val="0"/>
                                          <w:marRight w:val="0"/>
                                          <w:marTop w:val="0"/>
                                          <w:marBottom w:val="0"/>
                                          <w:divBdr>
                                            <w:top w:val="none" w:sz="0" w:space="0" w:color="auto"/>
                                            <w:left w:val="none" w:sz="0" w:space="0" w:color="auto"/>
                                            <w:bottom w:val="none" w:sz="0" w:space="0" w:color="auto"/>
                                            <w:right w:val="none" w:sz="0" w:space="0" w:color="auto"/>
                                          </w:divBdr>
                                          <w:divsChild>
                                            <w:div w:id="1380544787">
                                              <w:marLeft w:val="0"/>
                                              <w:marRight w:val="0"/>
                                              <w:marTop w:val="0"/>
                                              <w:marBottom w:val="0"/>
                                              <w:divBdr>
                                                <w:top w:val="none" w:sz="0" w:space="0" w:color="auto"/>
                                                <w:left w:val="none" w:sz="0" w:space="0" w:color="auto"/>
                                                <w:bottom w:val="none" w:sz="0" w:space="0" w:color="auto"/>
                                                <w:right w:val="none" w:sz="0" w:space="0" w:color="auto"/>
                                              </w:divBdr>
                                              <w:divsChild>
                                                <w:div w:id="1128666779">
                                                  <w:marLeft w:val="0"/>
                                                  <w:marRight w:val="0"/>
                                                  <w:marTop w:val="0"/>
                                                  <w:marBottom w:val="0"/>
                                                  <w:divBdr>
                                                    <w:top w:val="none" w:sz="0" w:space="0" w:color="auto"/>
                                                    <w:left w:val="none" w:sz="0" w:space="0" w:color="auto"/>
                                                    <w:bottom w:val="none" w:sz="0" w:space="0" w:color="auto"/>
                                                    <w:right w:val="none" w:sz="0" w:space="0" w:color="auto"/>
                                                  </w:divBdr>
                                                  <w:divsChild>
                                                    <w:div w:id="1210995880">
                                                      <w:marLeft w:val="0"/>
                                                      <w:marRight w:val="0"/>
                                                      <w:marTop w:val="0"/>
                                                      <w:marBottom w:val="0"/>
                                                      <w:divBdr>
                                                        <w:top w:val="none" w:sz="0" w:space="0" w:color="auto"/>
                                                        <w:left w:val="none" w:sz="0" w:space="0" w:color="auto"/>
                                                        <w:bottom w:val="none" w:sz="0" w:space="0" w:color="auto"/>
                                                        <w:right w:val="none" w:sz="0" w:space="0" w:color="auto"/>
                                                      </w:divBdr>
                                                    </w:div>
                                                    <w:div w:id="155589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0039">
                                          <w:marLeft w:val="0"/>
                                          <w:marRight w:val="0"/>
                                          <w:marTop w:val="0"/>
                                          <w:marBottom w:val="0"/>
                                          <w:divBdr>
                                            <w:top w:val="none" w:sz="0" w:space="0" w:color="auto"/>
                                            <w:left w:val="none" w:sz="0" w:space="0" w:color="auto"/>
                                            <w:bottom w:val="none" w:sz="0" w:space="0" w:color="auto"/>
                                            <w:right w:val="none" w:sz="0" w:space="0" w:color="auto"/>
                                          </w:divBdr>
                                          <w:divsChild>
                                            <w:div w:id="395513162">
                                              <w:marLeft w:val="0"/>
                                              <w:marRight w:val="0"/>
                                              <w:marTop w:val="0"/>
                                              <w:marBottom w:val="0"/>
                                              <w:divBdr>
                                                <w:top w:val="none" w:sz="0" w:space="0" w:color="auto"/>
                                                <w:left w:val="none" w:sz="0" w:space="0" w:color="auto"/>
                                                <w:bottom w:val="none" w:sz="0" w:space="0" w:color="auto"/>
                                                <w:right w:val="none" w:sz="0" w:space="0" w:color="auto"/>
                                              </w:divBdr>
                                              <w:divsChild>
                                                <w:div w:id="1926375801">
                                                  <w:marLeft w:val="0"/>
                                                  <w:marRight w:val="0"/>
                                                  <w:marTop w:val="0"/>
                                                  <w:marBottom w:val="0"/>
                                                  <w:divBdr>
                                                    <w:top w:val="none" w:sz="0" w:space="0" w:color="auto"/>
                                                    <w:left w:val="none" w:sz="0" w:space="0" w:color="auto"/>
                                                    <w:bottom w:val="none" w:sz="0" w:space="0" w:color="auto"/>
                                                    <w:right w:val="none" w:sz="0" w:space="0" w:color="auto"/>
                                                  </w:divBdr>
                                                  <w:divsChild>
                                                    <w:div w:id="346565538">
                                                      <w:marLeft w:val="0"/>
                                                      <w:marRight w:val="0"/>
                                                      <w:marTop w:val="0"/>
                                                      <w:marBottom w:val="0"/>
                                                      <w:divBdr>
                                                        <w:top w:val="none" w:sz="0" w:space="0" w:color="auto"/>
                                                        <w:left w:val="none" w:sz="0" w:space="0" w:color="auto"/>
                                                        <w:bottom w:val="none" w:sz="0" w:space="0" w:color="auto"/>
                                                        <w:right w:val="none" w:sz="0" w:space="0" w:color="auto"/>
                                                      </w:divBdr>
                                                    </w:div>
                                                    <w:div w:id="20848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581461">
                              <w:marLeft w:val="0"/>
                              <w:marRight w:val="0"/>
                              <w:marTop w:val="0"/>
                              <w:marBottom w:val="0"/>
                              <w:divBdr>
                                <w:top w:val="none" w:sz="0" w:space="0" w:color="auto"/>
                                <w:left w:val="none" w:sz="0" w:space="0" w:color="auto"/>
                                <w:bottom w:val="none" w:sz="0" w:space="0" w:color="auto"/>
                                <w:right w:val="none" w:sz="0" w:space="0" w:color="auto"/>
                              </w:divBdr>
                              <w:divsChild>
                                <w:div w:id="1774666590">
                                  <w:marLeft w:val="0"/>
                                  <w:marRight w:val="0"/>
                                  <w:marTop w:val="0"/>
                                  <w:marBottom w:val="0"/>
                                  <w:divBdr>
                                    <w:top w:val="none" w:sz="0" w:space="0" w:color="auto"/>
                                    <w:left w:val="none" w:sz="0" w:space="0" w:color="auto"/>
                                    <w:bottom w:val="none" w:sz="0" w:space="0" w:color="auto"/>
                                    <w:right w:val="none" w:sz="0" w:space="0" w:color="auto"/>
                                  </w:divBdr>
                                  <w:divsChild>
                                    <w:div w:id="1086803679">
                                      <w:marLeft w:val="4673"/>
                                      <w:marRight w:val="0"/>
                                      <w:marTop w:val="0"/>
                                      <w:marBottom w:val="0"/>
                                      <w:divBdr>
                                        <w:top w:val="none" w:sz="0" w:space="0" w:color="auto"/>
                                        <w:left w:val="none" w:sz="0" w:space="0" w:color="auto"/>
                                        <w:bottom w:val="none" w:sz="0" w:space="0" w:color="auto"/>
                                        <w:right w:val="none" w:sz="0" w:space="0" w:color="auto"/>
                                      </w:divBdr>
                                      <w:divsChild>
                                        <w:div w:id="2098162497">
                                          <w:marLeft w:val="0"/>
                                          <w:marRight w:val="0"/>
                                          <w:marTop w:val="0"/>
                                          <w:marBottom w:val="0"/>
                                          <w:divBdr>
                                            <w:top w:val="none" w:sz="0" w:space="0" w:color="auto"/>
                                            <w:left w:val="none" w:sz="0" w:space="0" w:color="auto"/>
                                            <w:bottom w:val="none" w:sz="0" w:space="0" w:color="auto"/>
                                            <w:right w:val="none" w:sz="0" w:space="0" w:color="auto"/>
                                          </w:divBdr>
                                          <w:divsChild>
                                            <w:div w:id="493766721">
                                              <w:marLeft w:val="0"/>
                                              <w:marRight w:val="0"/>
                                              <w:marTop w:val="0"/>
                                              <w:marBottom w:val="0"/>
                                              <w:divBdr>
                                                <w:top w:val="none" w:sz="0" w:space="0" w:color="auto"/>
                                                <w:left w:val="none" w:sz="0" w:space="0" w:color="auto"/>
                                                <w:bottom w:val="none" w:sz="0" w:space="0" w:color="auto"/>
                                                <w:right w:val="none" w:sz="0" w:space="0" w:color="auto"/>
                                              </w:divBdr>
                                            </w:div>
                                            <w:div w:id="1970671490">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520989">
                  <w:marLeft w:val="0"/>
                  <w:marRight w:val="0"/>
                  <w:marTop w:val="0"/>
                  <w:marBottom w:val="0"/>
                  <w:divBdr>
                    <w:top w:val="none" w:sz="0" w:space="0" w:color="auto"/>
                    <w:left w:val="none" w:sz="0" w:space="0" w:color="auto"/>
                    <w:bottom w:val="none" w:sz="0" w:space="0" w:color="auto"/>
                    <w:right w:val="none" w:sz="0" w:space="0" w:color="auto"/>
                  </w:divBdr>
                  <w:divsChild>
                    <w:div w:id="1423262970">
                      <w:marLeft w:val="0"/>
                      <w:marRight w:val="0"/>
                      <w:marTop w:val="0"/>
                      <w:marBottom w:val="0"/>
                      <w:divBdr>
                        <w:top w:val="none" w:sz="0" w:space="0" w:color="auto"/>
                        <w:left w:val="none" w:sz="0" w:space="0" w:color="auto"/>
                        <w:bottom w:val="none" w:sz="0" w:space="0" w:color="auto"/>
                        <w:right w:val="none" w:sz="0" w:space="0" w:color="auto"/>
                      </w:divBdr>
                      <w:divsChild>
                        <w:div w:id="967465826">
                          <w:marLeft w:val="0"/>
                          <w:marRight w:val="0"/>
                          <w:marTop w:val="0"/>
                          <w:marBottom w:val="0"/>
                          <w:divBdr>
                            <w:top w:val="none" w:sz="0" w:space="0" w:color="auto"/>
                            <w:left w:val="none" w:sz="0" w:space="0" w:color="auto"/>
                            <w:bottom w:val="none" w:sz="0" w:space="0" w:color="auto"/>
                            <w:right w:val="none" w:sz="0" w:space="0" w:color="auto"/>
                          </w:divBdr>
                          <w:divsChild>
                            <w:div w:id="61682315">
                              <w:marLeft w:val="0"/>
                              <w:marRight w:val="0"/>
                              <w:marTop w:val="0"/>
                              <w:marBottom w:val="0"/>
                              <w:divBdr>
                                <w:top w:val="none" w:sz="0" w:space="0" w:color="auto"/>
                                <w:left w:val="none" w:sz="0" w:space="0" w:color="auto"/>
                                <w:bottom w:val="none" w:sz="0" w:space="0" w:color="auto"/>
                                <w:right w:val="none" w:sz="0" w:space="0" w:color="auto"/>
                              </w:divBdr>
                              <w:divsChild>
                                <w:div w:id="2027248683">
                                  <w:marLeft w:val="0"/>
                                  <w:marRight w:val="0"/>
                                  <w:marTop w:val="0"/>
                                  <w:marBottom w:val="0"/>
                                  <w:divBdr>
                                    <w:top w:val="none" w:sz="0" w:space="0" w:color="auto"/>
                                    <w:left w:val="none" w:sz="0" w:space="0" w:color="auto"/>
                                    <w:bottom w:val="none" w:sz="0" w:space="0" w:color="auto"/>
                                    <w:right w:val="none" w:sz="0" w:space="0" w:color="auto"/>
                                  </w:divBdr>
                                  <w:divsChild>
                                    <w:div w:id="1033731938">
                                      <w:marLeft w:val="3120"/>
                                      <w:marRight w:val="0"/>
                                      <w:marTop w:val="0"/>
                                      <w:marBottom w:val="0"/>
                                      <w:divBdr>
                                        <w:top w:val="none" w:sz="0" w:space="0" w:color="auto"/>
                                        <w:left w:val="none" w:sz="0" w:space="0" w:color="auto"/>
                                        <w:bottom w:val="none" w:sz="0" w:space="0" w:color="auto"/>
                                        <w:right w:val="none" w:sz="0" w:space="0" w:color="auto"/>
                                      </w:divBdr>
                                    </w:div>
                                  </w:divsChild>
                                </w:div>
                                <w:div w:id="2042434189">
                                  <w:marLeft w:val="0"/>
                                  <w:marRight w:val="0"/>
                                  <w:marTop w:val="0"/>
                                  <w:marBottom w:val="0"/>
                                  <w:divBdr>
                                    <w:top w:val="none" w:sz="0" w:space="0" w:color="auto"/>
                                    <w:left w:val="none" w:sz="0" w:space="0" w:color="auto"/>
                                    <w:bottom w:val="none" w:sz="0" w:space="0" w:color="auto"/>
                                    <w:right w:val="none" w:sz="0" w:space="0" w:color="auto"/>
                                  </w:divBdr>
                                  <w:divsChild>
                                    <w:div w:id="331834451">
                                      <w:marLeft w:val="0"/>
                                      <w:marRight w:val="0"/>
                                      <w:marTop w:val="0"/>
                                      <w:marBottom w:val="0"/>
                                      <w:divBdr>
                                        <w:top w:val="none" w:sz="0" w:space="0" w:color="auto"/>
                                        <w:left w:val="none" w:sz="0" w:space="0" w:color="auto"/>
                                        <w:bottom w:val="none" w:sz="0" w:space="0" w:color="auto"/>
                                        <w:right w:val="none" w:sz="0" w:space="0" w:color="auto"/>
                                      </w:divBdr>
                                      <w:divsChild>
                                        <w:div w:id="450826803">
                                          <w:marLeft w:val="0"/>
                                          <w:marRight w:val="0"/>
                                          <w:marTop w:val="0"/>
                                          <w:marBottom w:val="0"/>
                                          <w:divBdr>
                                            <w:top w:val="none" w:sz="0" w:space="0" w:color="auto"/>
                                            <w:left w:val="none" w:sz="0" w:space="0" w:color="auto"/>
                                            <w:bottom w:val="none" w:sz="0" w:space="0" w:color="auto"/>
                                            <w:right w:val="none" w:sz="0" w:space="0" w:color="auto"/>
                                          </w:divBdr>
                                        </w:div>
                                        <w:div w:id="1954439192">
                                          <w:marLeft w:val="0"/>
                                          <w:marRight w:val="0"/>
                                          <w:marTop w:val="0"/>
                                          <w:marBottom w:val="0"/>
                                          <w:divBdr>
                                            <w:top w:val="none" w:sz="0" w:space="0" w:color="auto"/>
                                            <w:left w:val="none" w:sz="0" w:space="0" w:color="auto"/>
                                            <w:bottom w:val="none" w:sz="0" w:space="0" w:color="auto"/>
                                            <w:right w:val="none" w:sz="0" w:space="0" w:color="auto"/>
                                          </w:divBdr>
                                          <w:divsChild>
                                            <w:div w:id="884364586">
                                              <w:marLeft w:val="0"/>
                                              <w:marRight w:val="0"/>
                                              <w:marTop w:val="0"/>
                                              <w:marBottom w:val="0"/>
                                              <w:divBdr>
                                                <w:top w:val="none" w:sz="0" w:space="0" w:color="auto"/>
                                                <w:left w:val="none" w:sz="0" w:space="0" w:color="auto"/>
                                                <w:bottom w:val="none" w:sz="0" w:space="0" w:color="auto"/>
                                                <w:right w:val="none" w:sz="0" w:space="0" w:color="auto"/>
                                              </w:divBdr>
                                            </w:div>
                                            <w:div w:id="13798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557098">
                              <w:marLeft w:val="0"/>
                              <w:marRight w:val="0"/>
                              <w:marTop w:val="0"/>
                              <w:marBottom w:val="0"/>
                              <w:divBdr>
                                <w:top w:val="none" w:sz="0" w:space="0" w:color="auto"/>
                                <w:left w:val="none" w:sz="0" w:space="0" w:color="auto"/>
                                <w:bottom w:val="none" w:sz="0" w:space="0" w:color="auto"/>
                                <w:right w:val="none" w:sz="0" w:space="0" w:color="auto"/>
                              </w:divBdr>
                              <w:divsChild>
                                <w:div w:id="1270622870">
                                  <w:marLeft w:val="0"/>
                                  <w:marRight w:val="0"/>
                                  <w:marTop w:val="0"/>
                                  <w:marBottom w:val="0"/>
                                  <w:divBdr>
                                    <w:top w:val="none" w:sz="0" w:space="0" w:color="auto"/>
                                    <w:left w:val="none" w:sz="0" w:space="0" w:color="auto"/>
                                    <w:bottom w:val="none" w:sz="0" w:space="0" w:color="auto"/>
                                    <w:right w:val="none" w:sz="0" w:space="0" w:color="auto"/>
                                  </w:divBdr>
                                  <w:divsChild>
                                    <w:div w:id="3322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99223">
                              <w:marLeft w:val="0"/>
                              <w:marRight w:val="0"/>
                              <w:marTop w:val="0"/>
                              <w:marBottom w:val="0"/>
                              <w:divBdr>
                                <w:top w:val="none" w:sz="0" w:space="0" w:color="auto"/>
                                <w:left w:val="none" w:sz="0" w:space="0" w:color="auto"/>
                                <w:bottom w:val="none" w:sz="0" w:space="0" w:color="auto"/>
                                <w:right w:val="none" w:sz="0" w:space="0" w:color="auto"/>
                              </w:divBdr>
                              <w:divsChild>
                                <w:div w:id="154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6232">
                          <w:marLeft w:val="0"/>
                          <w:marRight w:val="0"/>
                          <w:marTop w:val="0"/>
                          <w:marBottom w:val="0"/>
                          <w:divBdr>
                            <w:top w:val="none" w:sz="0" w:space="0" w:color="auto"/>
                            <w:left w:val="none" w:sz="0" w:space="0" w:color="auto"/>
                            <w:bottom w:val="none" w:sz="0" w:space="0" w:color="auto"/>
                            <w:right w:val="none" w:sz="0" w:space="0" w:color="auto"/>
                          </w:divBdr>
                          <w:divsChild>
                            <w:div w:id="1417240853">
                              <w:marLeft w:val="0"/>
                              <w:marRight w:val="0"/>
                              <w:marTop w:val="0"/>
                              <w:marBottom w:val="0"/>
                              <w:divBdr>
                                <w:top w:val="none" w:sz="0" w:space="0" w:color="auto"/>
                                <w:left w:val="none" w:sz="0" w:space="0" w:color="auto"/>
                                <w:bottom w:val="none" w:sz="0" w:space="0" w:color="auto"/>
                                <w:right w:val="none" w:sz="0" w:space="0" w:color="auto"/>
                              </w:divBdr>
                            </w:div>
                            <w:div w:id="1792819637">
                              <w:marLeft w:val="0"/>
                              <w:marRight w:val="0"/>
                              <w:marTop w:val="0"/>
                              <w:marBottom w:val="0"/>
                              <w:divBdr>
                                <w:top w:val="none" w:sz="0" w:space="0" w:color="auto"/>
                                <w:left w:val="none" w:sz="0" w:space="0" w:color="auto"/>
                                <w:bottom w:val="none" w:sz="0" w:space="0" w:color="auto"/>
                                <w:right w:val="none" w:sz="0" w:space="0" w:color="auto"/>
                              </w:divBdr>
                              <w:divsChild>
                                <w:div w:id="546453274">
                                  <w:marLeft w:val="0"/>
                                  <w:marRight w:val="0"/>
                                  <w:marTop w:val="0"/>
                                  <w:marBottom w:val="0"/>
                                  <w:divBdr>
                                    <w:top w:val="none" w:sz="0" w:space="0" w:color="auto"/>
                                    <w:left w:val="none" w:sz="0" w:space="0" w:color="auto"/>
                                    <w:bottom w:val="single" w:sz="6" w:space="0" w:color="EBEBEB"/>
                                    <w:right w:val="none" w:sz="0" w:space="0" w:color="auto"/>
                                  </w:divBdr>
                                  <w:divsChild>
                                    <w:div w:id="557975156">
                                      <w:marLeft w:val="0"/>
                                      <w:marRight w:val="0"/>
                                      <w:marTop w:val="0"/>
                                      <w:marBottom w:val="0"/>
                                      <w:divBdr>
                                        <w:top w:val="none" w:sz="0" w:space="0" w:color="auto"/>
                                        <w:left w:val="single" w:sz="6" w:space="0" w:color="EBEBEB"/>
                                        <w:bottom w:val="none" w:sz="0" w:space="0" w:color="auto"/>
                                        <w:right w:val="none" w:sz="0" w:space="0" w:color="auto"/>
                                      </w:divBdr>
                                    </w:div>
                                    <w:div w:id="1319960930">
                                      <w:marLeft w:val="0"/>
                                      <w:marRight w:val="0"/>
                                      <w:marTop w:val="0"/>
                                      <w:marBottom w:val="0"/>
                                      <w:divBdr>
                                        <w:top w:val="none" w:sz="0" w:space="0" w:color="auto"/>
                                        <w:left w:val="none" w:sz="0" w:space="0" w:color="auto"/>
                                        <w:bottom w:val="none" w:sz="0" w:space="0" w:color="auto"/>
                                        <w:right w:val="single" w:sz="6" w:space="0" w:color="EBEBEB"/>
                                      </w:divBdr>
                                      <w:divsChild>
                                        <w:div w:id="453449621">
                                          <w:marLeft w:val="0"/>
                                          <w:marRight w:val="0"/>
                                          <w:marTop w:val="0"/>
                                          <w:marBottom w:val="0"/>
                                          <w:divBdr>
                                            <w:top w:val="none" w:sz="0" w:space="0" w:color="auto"/>
                                            <w:left w:val="none" w:sz="0" w:space="0" w:color="auto"/>
                                            <w:bottom w:val="none" w:sz="0" w:space="0" w:color="auto"/>
                                            <w:right w:val="none" w:sz="0" w:space="0" w:color="auto"/>
                                          </w:divBdr>
                                          <w:divsChild>
                                            <w:div w:id="128542350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44257000">
                                      <w:marLeft w:val="0"/>
                                      <w:marRight w:val="0"/>
                                      <w:marTop w:val="0"/>
                                      <w:marBottom w:val="0"/>
                                      <w:divBdr>
                                        <w:top w:val="none" w:sz="0" w:space="0" w:color="auto"/>
                                        <w:left w:val="none" w:sz="0" w:space="0" w:color="auto"/>
                                        <w:bottom w:val="none" w:sz="0" w:space="0" w:color="auto"/>
                                        <w:right w:val="single" w:sz="6" w:space="0" w:color="EBEBEB"/>
                                      </w:divBdr>
                                      <w:divsChild>
                                        <w:div w:id="1614357973">
                                          <w:marLeft w:val="0"/>
                                          <w:marRight w:val="0"/>
                                          <w:marTop w:val="0"/>
                                          <w:marBottom w:val="0"/>
                                          <w:divBdr>
                                            <w:top w:val="none" w:sz="0" w:space="0" w:color="auto"/>
                                            <w:left w:val="none" w:sz="0" w:space="0" w:color="auto"/>
                                            <w:bottom w:val="none" w:sz="0" w:space="0" w:color="auto"/>
                                            <w:right w:val="none" w:sz="0" w:space="0" w:color="auto"/>
                                          </w:divBdr>
                                          <w:divsChild>
                                            <w:div w:id="138767977">
                                              <w:marLeft w:val="0"/>
                                              <w:marRight w:val="0"/>
                                              <w:marTop w:val="0"/>
                                              <w:marBottom w:val="0"/>
                                              <w:divBdr>
                                                <w:top w:val="none" w:sz="0" w:space="0" w:color="auto"/>
                                                <w:left w:val="none" w:sz="0" w:space="0" w:color="auto"/>
                                                <w:bottom w:val="none" w:sz="0" w:space="0" w:color="auto"/>
                                                <w:right w:val="none" w:sz="0" w:space="0" w:color="auto"/>
                                              </w:divBdr>
                                              <w:divsChild>
                                                <w:div w:id="20768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C3D7EFA99573BAD2BDE67F7173C2CC2824621B0B90CC4FBDB91A73CB4o3q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1D911-9B6F-4003-B1B9-0D779002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2396</Words>
  <Characters>13659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Долгосрочная целевая программа «Повышение безопасности дорожного движения в Алтайском крае в  2013 – 2020 годах»</vt:lpstr>
    </vt:vector>
  </TitlesOfParts>
  <Company>MoBIL GROUP</Company>
  <LinksUpToDate>false</LinksUpToDate>
  <CharactersWithSpaces>16023</CharactersWithSpaces>
  <SharedDoc>false</SharedDoc>
  <HLinks>
    <vt:vector size="6" baseType="variant">
      <vt:variant>
        <vt:i4>393297</vt:i4>
      </vt:variant>
      <vt:variant>
        <vt:i4>0</vt:i4>
      </vt:variant>
      <vt:variant>
        <vt:i4>0</vt:i4>
      </vt:variant>
      <vt:variant>
        <vt:i4>5</vt:i4>
      </vt:variant>
      <vt:variant>
        <vt:lpwstr>consultantplus://offline/ref=6C3D7EFA99573BAD2BDE67F7173C2CC2824621B0B90CC4FBDB91A73CB4o3q0E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Долгосрочная целевая программа «Повышение безопасности дорожного движения в Алтайском крае в  2013 – 2020 годах»</dc:title>
  <dc:creator>buhgaltera</dc:creator>
  <cp:lastModifiedBy>Наташа</cp:lastModifiedBy>
  <cp:revision>6</cp:revision>
  <cp:lastPrinted>2022-12-02T06:40:00Z</cp:lastPrinted>
  <dcterms:created xsi:type="dcterms:W3CDTF">2023-01-13T02:18:00Z</dcterms:created>
  <dcterms:modified xsi:type="dcterms:W3CDTF">2023-01-17T06:35:00Z</dcterms:modified>
</cp:coreProperties>
</file>