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8F" w:rsidRDefault="0031288F" w:rsidP="0031288F">
      <w:pPr>
        <w:pStyle w:val="a4"/>
        <w:jc w:val="both"/>
        <w:rPr>
          <w:rStyle w:val="aa"/>
          <w:rFonts w:ascii="Arial" w:eastAsia="Arial" w:hAnsi="Arial" w:cs="Arial"/>
          <w:color w:val="000000"/>
          <w:sz w:val="24"/>
          <w:szCs w:val="24"/>
        </w:rPr>
      </w:pPr>
      <w:r>
        <w:rPr>
          <w:rFonts w:ascii="Arial" w:eastAsia="Arial" w:hAnsi="Arial" w:cs="Arial"/>
          <w:b/>
          <w:bCs/>
          <w:noProof/>
          <w:color w:val="000000"/>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61975" cy="571500"/>
            <wp:effectExtent l="19050" t="0" r="9525" b="0"/>
            <wp:wrapSquare wrapText="bothSides"/>
            <wp:docPr id="4"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8">
                      <a:grayscl/>
                    </a:blip>
                    <a:srcRect/>
                    <a:stretch>
                      <a:fillRect/>
                    </a:stretch>
                  </pic:blipFill>
                  <pic:spPr bwMode="auto">
                    <a:xfrm>
                      <a:off x="0" y="0"/>
                      <a:ext cx="561975" cy="571500"/>
                    </a:xfrm>
                    <a:prstGeom prst="rect">
                      <a:avLst/>
                    </a:prstGeom>
                    <a:noFill/>
                    <a:ln w="9525">
                      <a:noFill/>
                      <a:miter lim="800000"/>
                      <a:headEnd/>
                      <a:tailEnd/>
                    </a:ln>
                  </pic:spPr>
                </pic:pic>
              </a:graphicData>
            </a:graphic>
          </wp:anchor>
        </w:drawing>
      </w:r>
    </w:p>
    <w:p w:rsidR="0031288F" w:rsidRDefault="0031288F" w:rsidP="0031288F">
      <w:pPr>
        <w:pStyle w:val="a4"/>
        <w:jc w:val="both"/>
        <w:rPr>
          <w:rStyle w:val="aa"/>
          <w:rFonts w:ascii="Arial" w:eastAsia="Arial" w:hAnsi="Arial" w:cs="Arial"/>
          <w:color w:val="000000"/>
          <w:sz w:val="24"/>
          <w:szCs w:val="24"/>
        </w:rPr>
      </w:pPr>
    </w:p>
    <w:p w:rsidR="0031288F" w:rsidRDefault="0031288F" w:rsidP="0031288F">
      <w:pPr>
        <w:pStyle w:val="a4"/>
        <w:jc w:val="both"/>
        <w:rPr>
          <w:rStyle w:val="aa"/>
          <w:rFonts w:ascii="Arial" w:eastAsia="Arial" w:hAnsi="Arial" w:cs="Arial"/>
          <w:color w:val="000000"/>
          <w:sz w:val="24"/>
          <w:szCs w:val="24"/>
        </w:rPr>
      </w:pPr>
    </w:p>
    <w:p w:rsidR="0031288F" w:rsidRDefault="0031288F" w:rsidP="0031288F">
      <w:pPr>
        <w:pStyle w:val="a4"/>
        <w:jc w:val="both"/>
        <w:rPr>
          <w:rFonts w:ascii="Arial" w:hAnsi="Arial" w:cs="Arial"/>
          <w:b/>
          <w:sz w:val="24"/>
          <w:szCs w:val="24"/>
        </w:rPr>
      </w:pPr>
    </w:p>
    <w:p w:rsidR="00E90ABA" w:rsidRPr="0031288F" w:rsidRDefault="00E90ABA" w:rsidP="0031288F">
      <w:pPr>
        <w:pStyle w:val="a4"/>
        <w:jc w:val="center"/>
        <w:rPr>
          <w:rFonts w:ascii="Arial" w:hAnsi="Arial" w:cs="Arial"/>
          <w:b/>
          <w:sz w:val="24"/>
          <w:szCs w:val="24"/>
        </w:rPr>
      </w:pPr>
      <w:r w:rsidRPr="0031288F">
        <w:rPr>
          <w:rFonts w:ascii="Arial" w:hAnsi="Arial" w:cs="Arial"/>
          <w:b/>
          <w:sz w:val="24"/>
          <w:szCs w:val="24"/>
        </w:rPr>
        <w:t>АДМИНИСТРАЦИЯ  ТАЛЬМЕНСКОГО РАЙОНА</w:t>
      </w:r>
    </w:p>
    <w:p w:rsidR="00E90ABA" w:rsidRPr="0031288F" w:rsidRDefault="00E90ABA" w:rsidP="0031288F">
      <w:pPr>
        <w:pStyle w:val="a4"/>
        <w:jc w:val="center"/>
        <w:rPr>
          <w:rFonts w:ascii="Arial" w:hAnsi="Arial" w:cs="Arial"/>
          <w:spacing w:val="14"/>
          <w:sz w:val="24"/>
          <w:szCs w:val="24"/>
        </w:rPr>
      </w:pPr>
      <w:r w:rsidRPr="0031288F">
        <w:rPr>
          <w:rFonts w:ascii="Arial" w:hAnsi="Arial" w:cs="Arial"/>
          <w:b/>
          <w:spacing w:val="20"/>
          <w:sz w:val="24"/>
          <w:szCs w:val="24"/>
        </w:rPr>
        <w:t>АЛТАЙСКОГО КРАЯ</w:t>
      </w:r>
    </w:p>
    <w:p w:rsidR="00E90ABA" w:rsidRPr="0031288F" w:rsidRDefault="00E90ABA" w:rsidP="0031288F">
      <w:pPr>
        <w:pStyle w:val="a4"/>
        <w:jc w:val="center"/>
        <w:rPr>
          <w:rFonts w:ascii="Arial" w:hAnsi="Arial" w:cs="Arial"/>
          <w:sz w:val="24"/>
          <w:szCs w:val="24"/>
        </w:rPr>
      </w:pPr>
    </w:p>
    <w:p w:rsidR="00E90ABA" w:rsidRDefault="00E90ABA" w:rsidP="0031288F">
      <w:pPr>
        <w:pStyle w:val="a4"/>
        <w:jc w:val="center"/>
        <w:rPr>
          <w:rFonts w:ascii="Arial" w:hAnsi="Arial" w:cs="Arial"/>
          <w:b/>
          <w:sz w:val="24"/>
          <w:szCs w:val="24"/>
        </w:rPr>
      </w:pPr>
      <w:r w:rsidRPr="0031288F">
        <w:rPr>
          <w:rFonts w:ascii="Arial" w:hAnsi="Arial" w:cs="Arial"/>
          <w:b/>
          <w:sz w:val="24"/>
          <w:szCs w:val="24"/>
        </w:rPr>
        <w:t>ПОСТАНОВЛЕНИЕ</w:t>
      </w:r>
    </w:p>
    <w:p w:rsidR="0031288F" w:rsidRDefault="0031288F" w:rsidP="0031288F">
      <w:pPr>
        <w:pStyle w:val="a4"/>
        <w:jc w:val="center"/>
        <w:rPr>
          <w:rFonts w:ascii="Arial" w:hAnsi="Arial" w:cs="Arial"/>
          <w:b/>
          <w:sz w:val="24"/>
          <w:szCs w:val="24"/>
        </w:rPr>
      </w:pPr>
    </w:p>
    <w:p w:rsidR="0031288F" w:rsidRPr="0031288F" w:rsidRDefault="0031288F" w:rsidP="0031288F">
      <w:pPr>
        <w:pStyle w:val="a4"/>
        <w:jc w:val="both"/>
        <w:rPr>
          <w:rFonts w:ascii="Arial" w:hAnsi="Arial" w:cs="Arial"/>
          <w:b/>
          <w:sz w:val="24"/>
          <w:szCs w:val="24"/>
        </w:rPr>
      </w:pPr>
      <w:r w:rsidRPr="0031288F">
        <w:rPr>
          <w:rFonts w:ascii="Arial" w:hAnsi="Arial" w:cs="Arial"/>
          <w:b/>
          <w:sz w:val="24"/>
          <w:szCs w:val="24"/>
        </w:rPr>
        <w:t>06.12.2022</w:t>
      </w:r>
      <w:r w:rsidRPr="0031288F">
        <w:rPr>
          <w:rFonts w:ascii="Arial" w:hAnsi="Arial" w:cs="Arial"/>
          <w:b/>
          <w:sz w:val="24"/>
          <w:szCs w:val="24"/>
        </w:rPr>
        <w:tab/>
        <w:t xml:space="preserve">                                                                                                                №1037</w:t>
      </w:r>
    </w:p>
    <w:p w:rsidR="00E90ABA" w:rsidRPr="0031288F" w:rsidRDefault="00E90ABA" w:rsidP="0031288F">
      <w:pPr>
        <w:pStyle w:val="a4"/>
        <w:jc w:val="both"/>
        <w:rPr>
          <w:rFonts w:ascii="Arial" w:hAnsi="Arial" w:cs="Arial"/>
          <w:b/>
          <w:sz w:val="24"/>
          <w:szCs w:val="24"/>
        </w:rPr>
      </w:pPr>
      <w:r w:rsidRPr="0031288F">
        <w:rPr>
          <w:rFonts w:ascii="Arial" w:hAnsi="Arial" w:cs="Arial"/>
          <w:b/>
          <w:sz w:val="24"/>
          <w:szCs w:val="24"/>
        </w:rPr>
        <w:t xml:space="preserve"> </w:t>
      </w:r>
    </w:p>
    <w:p w:rsidR="00E90ABA" w:rsidRPr="0031288F" w:rsidRDefault="00E90ABA" w:rsidP="0031288F">
      <w:pPr>
        <w:pStyle w:val="a4"/>
        <w:jc w:val="both"/>
        <w:rPr>
          <w:rFonts w:ascii="Arial" w:hAnsi="Arial" w:cs="Arial"/>
          <w:b/>
          <w:sz w:val="24"/>
          <w:szCs w:val="24"/>
        </w:rPr>
      </w:pPr>
      <w:r w:rsidRPr="0031288F">
        <w:rPr>
          <w:rFonts w:ascii="Arial" w:hAnsi="Arial" w:cs="Arial"/>
          <w:b/>
          <w:sz w:val="24"/>
          <w:szCs w:val="24"/>
        </w:rPr>
        <w:t xml:space="preserve">                                                     р.п. Тальменка</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 xml:space="preserve">              </w:t>
      </w:r>
    </w:p>
    <w:tbl>
      <w:tblPr>
        <w:tblpPr w:leftFromText="180" w:rightFromText="180" w:vertAnchor="text" w:tblpY="1"/>
        <w:tblOverlap w:val="never"/>
        <w:tblW w:w="0" w:type="auto"/>
        <w:tblInd w:w="108" w:type="dxa"/>
        <w:tblLayout w:type="fixed"/>
        <w:tblLook w:val="04A0"/>
      </w:tblPr>
      <w:tblGrid>
        <w:gridCol w:w="10065"/>
      </w:tblGrid>
      <w:tr w:rsidR="00E90ABA" w:rsidRPr="0031288F" w:rsidTr="0031288F">
        <w:tc>
          <w:tcPr>
            <w:tcW w:w="10065" w:type="dxa"/>
            <w:hideMark/>
          </w:tcPr>
          <w:p w:rsidR="00E90ABA" w:rsidRPr="0031288F" w:rsidRDefault="00E90ABA" w:rsidP="0031288F">
            <w:pPr>
              <w:pStyle w:val="a4"/>
              <w:jc w:val="center"/>
              <w:rPr>
                <w:rFonts w:ascii="Arial" w:hAnsi="Arial" w:cs="Arial"/>
                <w:sz w:val="24"/>
                <w:szCs w:val="24"/>
              </w:rPr>
            </w:pPr>
            <w:r w:rsidRPr="0031288F">
              <w:rPr>
                <w:rStyle w:val="aa"/>
                <w:rFonts w:ascii="Arial" w:hAnsi="Arial" w:cs="Arial"/>
                <w:color w:val="000000"/>
                <w:sz w:val="24"/>
                <w:szCs w:val="24"/>
              </w:rPr>
              <w:t>Об утверждении муниципальной пр</w:t>
            </w:r>
            <w:r w:rsidRPr="0031288F">
              <w:rPr>
                <w:rStyle w:val="aa"/>
                <w:rFonts w:ascii="Arial" w:hAnsi="Arial" w:cs="Arial"/>
                <w:color w:val="000000"/>
                <w:sz w:val="24"/>
                <w:szCs w:val="24"/>
              </w:rPr>
              <w:t>о</w:t>
            </w:r>
            <w:r w:rsidRPr="0031288F">
              <w:rPr>
                <w:rStyle w:val="aa"/>
                <w:rFonts w:ascii="Arial" w:hAnsi="Arial" w:cs="Arial"/>
                <w:color w:val="000000"/>
                <w:sz w:val="24"/>
                <w:szCs w:val="24"/>
              </w:rPr>
              <w:t>граммы «Развитие дорожного хозяйства Тальменского ра</w:t>
            </w:r>
            <w:r w:rsidRPr="0031288F">
              <w:rPr>
                <w:rStyle w:val="aa"/>
                <w:rFonts w:ascii="Arial" w:hAnsi="Arial" w:cs="Arial"/>
                <w:color w:val="000000"/>
                <w:sz w:val="24"/>
                <w:szCs w:val="24"/>
              </w:rPr>
              <w:t>й</w:t>
            </w:r>
            <w:r w:rsidRPr="0031288F">
              <w:rPr>
                <w:rStyle w:val="aa"/>
                <w:rFonts w:ascii="Arial" w:hAnsi="Arial" w:cs="Arial"/>
                <w:color w:val="000000"/>
                <w:sz w:val="24"/>
                <w:szCs w:val="24"/>
              </w:rPr>
              <w:t>она на 2022-2025 годы»</w:t>
            </w:r>
          </w:p>
        </w:tc>
      </w:tr>
    </w:tbl>
    <w:tbl>
      <w:tblPr>
        <w:tblW w:w="10421" w:type="dxa"/>
        <w:tblLayout w:type="fixed"/>
        <w:tblLook w:val="04A0"/>
      </w:tblPr>
      <w:tblGrid>
        <w:gridCol w:w="10421"/>
      </w:tblGrid>
      <w:tr w:rsidR="00E90ABA" w:rsidRPr="0031288F" w:rsidTr="0031288F">
        <w:trPr>
          <w:trHeight w:val="80"/>
        </w:trPr>
        <w:tc>
          <w:tcPr>
            <w:tcW w:w="10421" w:type="dxa"/>
          </w:tcPr>
          <w:p w:rsidR="00E90ABA" w:rsidRPr="0031288F" w:rsidRDefault="00E90ABA" w:rsidP="0031288F">
            <w:pPr>
              <w:pStyle w:val="a4"/>
              <w:jc w:val="both"/>
              <w:rPr>
                <w:rFonts w:ascii="Arial" w:hAnsi="Arial" w:cs="Arial"/>
                <w:sz w:val="24"/>
                <w:szCs w:val="24"/>
              </w:rPr>
            </w:pPr>
          </w:p>
        </w:tc>
      </w:tr>
    </w:tbl>
    <w:p w:rsidR="00E90ABA" w:rsidRPr="0031288F" w:rsidRDefault="00E90ABA" w:rsidP="0031288F">
      <w:pPr>
        <w:pStyle w:val="a4"/>
        <w:ind w:firstLine="709"/>
        <w:jc w:val="both"/>
        <w:rPr>
          <w:rFonts w:ascii="Arial" w:hAnsi="Arial" w:cs="Arial"/>
          <w:sz w:val="24"/>
          <w:szCs w:val="24"/>
        </w:rPr>
      </w:pPr>
      <w:r w:rsidRPr="0031288F">
        <w:rPr>
          <w:rFonts w:ascii="Arial" w:hAnsi="Arial" w:cs="Arial"/>
          <w:sz w:val="24"/>
          <w:szCs w:val="24"/>
        </w:rPr>
        <w:t xml:space="preserve">В целях повышения безопасности дорожного движения в Тальменском районе, в соответствии с Федеральным </w:t>
      </w:r>
      <w:hyperlink r:id="rId9" w:history="1">
        <w:r w:rsidRPr="0031288F">
          <w:rPr>
            <w:rFonts w:ascii="Arial" w:hAnsi="Arial" w:cs="Arial"/>
            <w:sz w:val="24"/>
            <w:szCs w:val="24"/>
          </w:rPr>
          <w:t>закон</w:t>
        </w:r>
      </w:hyperlink>
      <w:r w:rsidRPr="0031288F">
        <w:rPr>
          <w:rFonts w:ascii="Arial" w:hAnsi="Arial" w:cs="Arial"/>
          <w:sz w:val="24"/>
          <w:szCs w:val="24"/>
        </w:rPr>
        <w:t>ом от 06.10.2003 N 131-ФЗ "Об общих принципах организации местного самоуправления в Росси</w:t>
      </w:r>
      <w:r w:rsidRPr="0031288F">
        <w:rPr>
          <w:rFonts w:ascii="Arial" w:hAnsi="Arial" w:cs="Arial"/>
          <w:sz w:val="24"/>
          <w:szCs w:val="24"/>
        </w:rPr>
        <w:t>й</w:t>
      </w:r>
      <w:r w:rsidRPr="0031288F">
        <w:rPr>
          <w:rFonts w:ascii="Arial" w:hAnsi="Arial" w:cs="Arial"/>
          <w:sz w:val="24"/>
          <w:szCs w:val="24"/>
        </w:rPr>
        <w:t>ской Федерации"</w:t>
      </w:r>
    </w:p>
    <w:p w:rsidR="00E90ABA" w:rsidRPr="0031288F" w:rsidRDefault="0031288F" w:rsidP="0031288F">
      <w:pPr>
        <w:pStyle w:val="a4"/>
        <w:ind w:firstLine="709"/>
        <w:jc w:val="both"/>
        <w:rPr>
          <w:rFonts w:ascii="Arial" w:hAnsi="Arial" w:cs="Arial"/>
          <w:sz w:val="24"/>
          <w:szCs w:val="24"/>
        </w:rPr>
      </w:pPr>
      <w:r>
        <w:rPr>
          <w:rFonts w:ascii="Arial" w:hAnsi="Arial" w:cs="Arial"/>
          <w:sz w:val="24"/>
          <w:szCs w:val="24"/>
        </w:rPr>
        <w:t>ПОСТАНОВЛЯЮ</w:t>
      </w:r>
      <w:r w:rsidR="00E90ABA" w:rsidRPr="0031288F">
        <w:rPr>
          <w:rFonts w:ascii="Arial" w:hAnsi="Arial" w:cs="Arial"/>
          <w:sz w:val="24"/>
          <w:szCs w:val="24"/>
        </w:rPr>
        <w:t>:</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ab/>
        <w:t xml:space="preserve">1. Утвердить  муниципальную </w:t>
      </w:r>
      <w:r w:rsidRPr="0031288F">
        <w:rPr>
          <w:rStyle w:val="aa"/>
          <w:rFonts w:ascii="Arial" w:hAnsi="Arial" w:cs="Arial"/>
          <w:b w:val="0"/>
          <w:color w:val="000000"/>
          <w:sz w:val="24"/>
          <w:szCs w:val="24"/>
        </w:rPr>
        <w:t>программу «Развитие дорожного хозяйства Тальменского ра</w:t>
      </w:r>
      <w:r w:rsidRPr="0031288F">
        <w:rPr>
          <w:rStyle w:val="aa"/>
          <w:rFonts w:ascii="Arial" w:hAnsi="Arial" w:cs="Arial"/>
          <w:b w:val="0"/>
          <w:color w:val="000000"/>
          <w:sz w:val="24"/>
          <w:szCs w:val="24"/>
        </w:rPr>
        <w:t>й</w:t>
      </w:r>
      <w:r w:rsidRPr="0031288F">
        <w:rPr>
          <w:rStyle w:val="aa"/>
          <w:rFonts w:ascii="Arial" w:hAnsi="Arial" w:cs="Arial"/>
          <w:b w:val="0"/>
          <w:color w:val="000000"/>
          <w:sz w:val="24"/>
          <w:szCs w:val="24"/>
        </w:rPr>
        <w:t>она на 2022-2025 годы»</w:t>
      </w:r>
      <w:r w:rsidRPr="0031288F">
        <w:rPr>
          <w:rFonts w:ascii="Arial" w:hAnsi="Arial" w:cs="Arial"/>
          <w:sz w:val="24"/>
          <w:szCs w:val="24"/>
        </w:rPr>
        <w:t xml:space="preserve"> (приложение №1).</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 xml:space="preserve"> </w:t>
      </w:r>
      <w:r w:rsidRPr="0031288F">
        <w:rPr>
          <w:rFonts w:ascii="Arial" w:hAnsi="Arial" w:cs="Arial"/>
          <w:sz w:val="24"/>
          <w:szCs w:val="24"/>
        </w:rPr>
        <w:tab/>
        <w:t>2. Опубликовать настоящее постановление в установленном порядке.</w:t>
      </w:r>
    </w:p>
    <w:p w:rsidR="00E90ABA" w:rsidRPr="0031288F" w:rsidRDefault="00E90ABA" w:rsidP="0031288F">
      <w:pPr>
        <w:pStyle w:val="a4"/>
        <w:ind w:firstLine="709"/>
        <w:jc w:val="both"/>
        <w:rPr>
          <w:rFonts w:ascii="Arial" w:hAnsi="Arial" w:cs="Arial"/>
          <w:sz w:val="24"/>
          <w:szCs w:val="24"/>
        </w:rPr>
      </w:pPr>
      <w:r w:rsidRPr="0031288F">
        <w:rPr>
          <w:rFonts w:ascii="Arial" w:hAnsi="Arial" w:cs="Arial"/>
          <w:sz w:val="24"/>
          <w:szCs w:val="24"/>
        </w:rPr>
        <w:t>3. Контроль исполнения настоящего постановления возложить на </w:t>
      </w:r>
      <w:r w:rsidR="0031288F">
        <w:rPr>
          <w:rFonts w:ascii="Arial" w:hAnsi="Arial" w:cs="Arial"/>
          <w:sz w:val="24"/>
          <w:szCs w:val="24"/>
        </w:rPr>
        <w:t>замести</w:t>
      </w:r>
      <w:r w:rsidRPr="0031288F">
        <w:rPr>
          <w:rFonts w:ascii="Arial" w:hAnsi="Arial" w:cs="Arial"/>
          <w:sz w:val="24"/>
          <w:szCs w:val="24"/>
        </w:rPr>
        <w:t>теля главы Администрации Тальменского  района, заведующего отделом по капитальному стро</w:t>
      </w:r>
      <w:r w:rsidRPr="0031288F">
        <w:rPr>
          <w:rFonts w:ascii="Arial" w:hAnsi="Arial" w:cs="Arial"/>
          <w:sz w:val="24"/>
          <w:szCs w:val="24"/>
        </w:rPr>
        <w:t>и</w:t>
      </w:r>
      <w:r w:rsidRPr="0031288F">
        <w:rPr>
          <w:rFonts w:ascii="Arial" w:hAnsi="Arial" w:cs="Arial"/>
          <w:sz w:val="24"/>
          <w:szCs w:val="24"/>
        </w:rPr>
        <w:t>тельству и архитектуре  Кондаурова Н.И.</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 </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 </w:t>
      </w:r>
    </w:p>
    <w:p w:rsidR="00E90ABA" w:rsidRPr="0031288F" w:rsidRDefault="00E90ABA" w:rsidP="0031288F">
      <w:pPr>
        <w:pStyle w:val="a4"/>
        <w:jc w:val="both"/>
        <w:rPr>
          <w:rFonts w:ascii="Arial" w:hAnsi="Arial" w:cs="Arial"/>
          <w:sz w:val="24"/>
          <w:szCs w:val="24"/>
        </w:rPr>
      </w:pPr>
      <w:r w:rsidRPr="0031288F">
        <w:rPr>
          <w:rFonts w:ascii="Arial" w:hAnsi="Arial" w:cs="Arial"/>
          <w:sz w:val="24"/>
          <w:szCs w:val="24"/>
        </w:rPr>
        <w:t>Глава района                                                                                     И.А. Ще</w:t>
      </w:r>
      <w:r w:rsidRPr="0031288F">
        <w:rPr>
          <w:rFonts w:ascii="Arial" w:hAnsi="Arial" w:cs="Arial"/>
          <w:sz w:val="24"/>
          <w:szCs w:val="24"/>
        </w:rPr>
        <w:t>р</w:t>
      </w:r>
      <w:r w:rsidRPr="0031288F">
        <w:rPr>
          <w:rFonts w:ascii="Arial" w:hAnsi="Arial" w:cs="Arial"/>
          <w:sz w:val="24"/>
          <w:szCs w:val="24"/>
        </w:rPr>
        <w:t>баков</w:t>
      </w:r>
    </w:p>
    <w:p w:rsidR="00E90ABA" w:rsidRPr="0031288F" w:rsidRDefault="00E90ABA" w:rsidP="0031288F">
      <w:pPr>
        <w:pStyle w:val="a4"/>
        <w:jc w:val="both"/>
        <w:rPr>
          <w:rFonts w:ascii="Arial" w:hAnsi="Arial" w:cs="Arial"/>
          <w:sz w:val="24"/>
          <w:szCs w:val="24"/>
        </w:rPr>
      </w:pPr>
    </w:p>
    <w:p w:rsidR="00E90ABA" w:rsidRPr="0031288F" w:rsidRDefault="00E90ABA" w:rsidP="0031288F">
      <w:pPr>
        <w:pStyle w:val="a4"/>
        <w:jc w:val="both"/>
        <w:rPr>
          <w:rFonts w:ascii="Arial" w:hAnsi="Arial" w:cs="Arial"/>
          <w:sz w:val="24"/>
          <w:szCs w:val="24"/>
        </w:rPr>
      </w:pPr>
    </w:p>
    <w:p w:rsidR="00AC39B7" w:rsidRPr="0031288F" w:rsidRDefault="00AC39B7" w:rsidP="0031288F">
      <w:pPr>
        <w:pStyle w:val="a4"/>
        <w:jc w:val="both"/>
        <w:rPr>
          <w:rFonts w:ascii="Arial" w:hAnsi="Arial" w:cs="Arial"/>
          <w:b/>
          <w:sz w:val="24"/>
          <w:szCs w:val="24"/>
        </w:rPr>
      </w:pPr>
      <w:r w:rsidRPr="0031288F">
        <w:rPr>
          <w:rFonts w:ascii="Arial" w:hAnsi="Arial" w:cs="Arial"/>
          <w:sz w:val="24"/>
          <w:szCs w:val="24"/>
        </w:rPr>
        <w:t>Приложение</w:t>
      </w:r>
      <w:r w:rsidR="0031288F">
        <w:rPr>
          <w:rFonts w:ascii="Arial" w:hAnsi="Arial" w:cs="Arial"/>
          <w:sz w:val="24"/>
          <w:szCs w:val="24"/>
        </w:rPr>
        <w:t xml:space="preserve"> </w:t>
      </w:r>
      <w:r w:rsidRPr="0031288F">
        <w:rPr>
          <w:rFonts w:ascii="Arial" w:hAnsi="Arial" w:cs="Arial"/>
          <w:sz w:val="24"/>
          <w:szCs w:val="24"/>
        </w:rPr>
        <w:t>к постановлению</w:t>
      </w:r>
      <w:r w:rsidR="0031288F">
        <w:rPr>
          <w:rFonts w:ascii="Arial" w:hAnsi="Arial" w:cs="Arial"/>
          <w:sz w:val="24"/>
          <w:szCs w:val="24"/>
        </w:rPr>
        <w:t xml:space="preserve"> </w:t>
      </w:r>
      <w:r w:rsidRPr="0031288F">
        <w:rPr>
          <w:rFonts w:ascii="Arial" w:hAnsi="Arial" w:cs="Arial"/>
          <w:sz w:val="24"/>
          <w:szCs w:val="24"/>
        </w:rPr>
        <w:t>Администрации Тальменского района</w:t>
      </w:r>
      <w:r w:rsidR="0031288F">
        <w:rPr>
          <w:rFonts w:ascii="Arial" w:hAnsi="Arial" w:cs="Arial"/>
          <w:sz w:val="24"/>
          <w:szCs w:val="24"/>
        </w:rPr>
        <w:t xml:space="preserve"> от 06.12.2022 №1037 «</w:t>
      </w:r>
      <w:r w:rsidR="0031288F" w:rsidRPr="0031288F">
        <w:rPr>
          <w:rStyle w:val="aa"/>
          <w:rFonts w:ascii="Arial" w:hAnsi="Arial" w:cs="Arial"/>
          <w:b w:val="0"/>
          <w:color w:val="000000"/>
          <w:sz w:val="24"/>
          <w:szCs w:val="24"/>
        </w:rPr>
        <w:t>Об утверждении муниципальной программы «Развитие дорожного хозяйства Тальменского ра</w:t>
      </w:r>
      <w:r w:rsidR="0031288F" w:rsidRPr="0031288F">
        <w:rPr>
          <w:rStyle w:val="aa"/>
          <w:rFonts w:ascii="Arial" w:hAnsi="Arial" w:cs="Arial"/>
          <w:b w:val="0"/>
          <w:color w:val="000000"/>
          <w:sz w:val="24"/>
          <w:szCs w:val="24"/>
        </w:rPr>
        <w:t>й</w:t>
      </w:r>
      <w:r w:rsidR="0031288F" w:rsidRPr="0031288F">
        <w:rPr>
          <w:rStyle w:val="aa"/>
          <w:rFonts w:ascii="Arial" w:hAnsi="Arial" w:cs="Arial"/>
          <w:b w:val="0"/>
          <w:color w:val="000000"/>
          <w:sz w:val="24"/>
          <w:szCs w:val="24"/>
        </w:rPr>
        <w:t>она на 2022-2025 годы»</w:t>
      </w:r>
    </w:p>
    <w:p w:rsidR="00AC39B7" w:rsidRPr="0031288F" w:rsidRDefault="00AC39B7" w:rsidP="0031288F">
      <w:pPr>
        <w:pStyle w:val="a4"/>
        <w:jc w:val="both"/>
        <w:rPr>
          <w:rFonts w:ascii="Arial" w:hAnsi="Arial" w:cs="Arial"/>
          <w:sz w:val="24"/>
          <w:szCs w:val="24"/>
        </w:rPr>
      </w:pPr>
    </w:p>
    <w:p w:rsidR="0031288F" w:rsidRDefault="0031288F" w:rsidP="0031288F">
      <w:pPr>
        <w:pStyle w:val="a4"/>
        <w:jc w:val="both"/>
        <w:rPr>
          <w:rFonts w:ascii="Arial" w:hAnsi="Arial" w:cs="Arial"/>
          <w:sz w:val="24"/>
          <w:szCs w:val="24"/>
        </w:rPr>
      </w:pPr>
    </w:p>
    <w:p w:rsidR="004C7E5F" w:rsidRPr="0031288F" w:rsidRDefault="004C7E5F" w:rsidP="0031288F">
      <w:pPr>
        <w:pStyle w:val="a4"/>
        <w:jc w:val="center"/>
        <w:rPr>
          <w:rFonts w:ascii="Arial" w:hAnsi="Arial" w:cs="Arial"/>
          <w:b/>
          <w:sz w:val="24"/>
          <w:szCs w:val="24"/>
        </w:rPr>
      </w:pPr>
      <w:r w:rsidRPr="0031288F">
        <w:rPr>
          <w:rFonts w:ascii="Arial" w:hAnsi="Arial" w:cs="Arial"/>
          <w:b/>
          <w:sz w:val="24"/>
          <w:szCs w:val="24"/>
        </w:rPr>
        <w:t>ПАСПОРТ</w:t>
      </w:r>
    </w:p>
    <w:p w:rsidR="00BD5869" w:rsidRPr="0031288F" w:rsidRDefault="00A15032" w:rsidP="0031288F">
      <w:pPr>
        <w:pStyle w:val="a4"/>
        <w:jc w:val="center"/>
        <w:rPr>
          <w:rFonts w:ascii="Arial" w:hAnsi="Arial" w:cs="Arial"/>
          <w:sz w:val="24"/>
          <w:szCs w:val="24"/>
        </w:rPr>
      </w:pPr>
      <w:r w:rsidRPr="0031288F">
        <w:rPr>
          <w:rFonts w:ascii="Arial" w:hAnsi="Arial" w:cs="Arial"/>
          <w:b/>
          <w:sz w:val="24"/>
          <w:szCs w:val="24"/>
        </w:rPr>
        <w:t>муниципальной</w:t>
      </w:r>
      <w:r w:rsidR="004C7E5F" w:rsidRPr="0031288F">
        <w:rPr>
          <w:rFonts w:ascii="Arial" w:hAnsi="Arial" w:cs="Arial"/>
          <w:b/>
          <w:sz w:val="24"/>
          <w:szCs w:val="24"/>
        </w:rPr>
        <w:t xml:space="preserve"> программы </w:t>
      </w:r>
      <w:r w:rsidR="00BD5869" w:rsidRPr="0031288F">
        <w:rPr>
          <w:rStyle w:val="aa"/>
          <w:rFonts w:ascii="Arial" w:hAnsi="Arial" w:cs="Arial"/>
          <w:color w:val="000000"/>
          <w:sz w:val="24"/>
          <w:szCs w:val="24"/>
        </w:rPr>
        <w:t>«Развитие дорожного хозяйства Тальменского района на 202</w:t>
      </w:r>
      <w:r w:rsidR="00B520DA" w:rsidRPr="0031288F">
        <w:rPr>
          <w:rStyle w:val="aa"/>
          <w:rFonts w:ascii="Arial" w:hAnsi="Arial" w:cs="Arial"/>
          <w:color w:val="000000"/>
          <w:sz w:val="24"/>
          <w:szCs w:val="24"/>
        </w:rPr>
        <w:t>2</w:t>
      </w:r>
      <w:r w:rsidR="00BD5869" w:rsidRPr="0031288F">
        <w:rPr>
          <w:rStyle w:val="aa"/>
          <w:rFonts w:ascii="Arial" w:hAnsi="Arial" w:cs="Arial"/>
          <w:color w:val="000000"/>
          <w:sz w:val="24"/>
          <w:szCs w:val="24"/>
        </w:rPr>
        <w:t>-2025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E94352" w:rsidRPr="0031288F" w:rsidTr="00B75371">
        <w:tc>
          <w:tcPr>
            <w:tcW w:w="5068" w:type="dxa"/>
          </w:tcPr>
          <w:p w:rsidR="00E94352" w:rsidRPr="0031288F" w:rsidRDefault="004C7E5F" w:rsidP="0031288F">
            <w:pPr>
              <w:pStyle w:val="a4"/>
              <w:jc w:val="both"/>
              <w:rPr>
                <w:rFonts w:ascii="Arial" w:hAnsi="Arial" w:cs="Arial"/>
                <w:sz w:val="24"/>
                <w:szCs w:val="24"/>
              </w:rPr>
            </w:pPr>
            <w:r w:rsidRPr="0031288F">
              <w:rPr>
                <w:rFonts w:ascii="Arial" w:hAnsi="Arial" w:cs="Arial"/>
                <w:sz w:val="24"/>
                <w:szCs w:val="24"/>
              </w:rPr>
              <w:t xml:space="preserve">  </w:t>
            </w:r>
            <w:r w:rsidR="00E94352" w:rsidRPr="0031288F">
              <w:rPr>
                <w:rFonts w:ascii="Arial" w:hAnsi="Arial" w:cs="Arial"/>
                <w:sz w:val="24"/>
                <w:szCs w:val="24"/>
              </w:rPr>
              <w:t>Ответственный исполнитель пр</w:t>
            </w:r>
            <w:r w:rsidR="00E94352" w:rsidRPr="0031288F">
              <w:rPr>
                <w:rFonts w:ascii="Arial" w:hAnsi="Arial" w:cs="Arial"/>
                <w:sz w:val="24"/>
                <w:szCs w:val="24"/>
              </w:rPr>
              <w:t>о</w:t>
            </w:r>
            <w:r w:rsidR="00E94352" w:rsidRPr="0031288F">
              <w:rPr>
                <w:rFonts w:ascii="Arial" w:hAnsi="Arial" w:cs="Arial"/>
                <w:sz w:val="24"/>
                <w:szCs w:val="24"/>
              </w:rPr>
              <w:t>граммы</w:t>
            </w:r>
          </w:p>
        </w:tc>
        <w:tc>
          <w:tcPr>
            <w:tcW w:w="5069" w:type="dxa"/>
          </w:tcPr>
          <w:p w:rsidR="00E94352" w:rsidRPr="0031288F" w:rsidRDefault="00E94352" w:rsidP="0031288F">
            <w:pPr>
              <w:pStyle w:val="a4"/>
              <w:jc w:val="both"/>
              <w:rPr>
                <w:rFonts w:ascii="Arial" w:hAnsi="Arial" w:cs="Arial"/>
                <w:sz w:val="24"/>
                <w:szCs w:val="24"/>
              </w:rPr>
            </w:pPr>
            <w:r w:rsidRPr="0031288F">
              <w:rPr>
                <w:rFonts w:ascii="Arial" w:hAnsi="Arial" w:cs="Arial"/>
                <w:sz w:val="24"/>
                <w:szCs w:val="24"/>
              </w:rPr>
              <w:t>Администрация Тальменского ра</w:t>
            </w:r>
            <w:r w:rsidRPr="0031288F">
              <w:rPr>
                <w:rFonts w:ascii="Arial" w:hAnsi="Arial" w:cs="Arial"/>
                <w:sz w:val="24"/>
                <w:szCs w:val="24"/>
              </w:rPr>
              <w:t>й</w:t>
            </w:r>
            <w:r w:rsidRPr="0031288F">
              <w:rPr>
                <w:rFonts w:ascii="Arial" w:hAnsi="Arial" w:cs="Arial"/>
                <w:sz w:val="24"/>
                <w:szCs w:val="24"/>
              </w:rPr>
              <w:t>она</w:t>
            </w:r>
          </w:p>
        </w:tc>
      </w:tr>
      <w:tr w:rsidR="00E94352" w:rsidRPr="0031288F" w:rsidTr="00B75371">
        <w:tc>
          <w:tcPr>
            <w:tcW w:w="5068" w:type="dxa"/>
          </w:tcPr>
          <w:p w:rsidR="00E94352" w:rsidRPr="0031288F" w:rsidRDefault="00E94352" w:rsidP="0031288F">
            <w:pPr>
              <w:pStyle w:val="a4"/>
              <w:jc w:val="both"/>
              <w:rPr>
                <w:rFonts w:ascii="Arial" w:hAnsi="Arial" w:cs="Arial"/>
                <w:sz w:val="24"/>
                <w:szCs w:val="24"/>
              </w:rPr>
            </w:pPr>
            <w:r w:rsidRPr="0031288F">
              <w:rPr>
                <w:rFonts w:ascii="Arial" w:hAnsi="Arial" w:cs="Arial"/>
                <w:sz w:val="24"/>
                <w:szCs w:val="24"/>
              </w:rPr>
              <w:t>Соисполнитель пр</w:t>
            </w:r>
            <w:r w:rsidRPr="0031288F">
              <w:rPr>
                <w:rFonts w:ascii="Arial" w:hAnsi="Arial" w:cs="Arial"/>
                <w:sz w:val="24"/>
                <w:szCs w:val="24"/>
              </w:rPr>
              <w:t>о</w:t>
            </w:r>
            <w:r w:rsidRPr="0031288F">
              <w:rPr>
                <w:rFonts w:ascii="Arial" w:hAnsi="Arial" w:cs="Arial"/>
                <w:sz w:val="24"/>
                <w:szCs w:val="24"/>
              </w:rPr>
              <w:t>граммы</w:t>
            </w:r>
          </w:p>
          <w:p w:rsidR="00E94352" w:rsidRPr="0031288F" w:rsidRDefault="00E94352" w:rsidP="0031288F">
            <w:pPr>
              <w:pStyle w:val="a4"/>
              <w:jc w:val="both"/>
              <w:rPr>
                <w:rFonts w:ascii="Arial" w:hAnsi="Arial" w:cs="Arial"/>
                <w:sz w:val="24"/>
                <w:szCs w:val="24"/>
              </w:rPr>
            </w:pPr>
          </w:p>
        </w:tc>
        <w:tc>
          <w:tcPr>
            <w:tcW w:w="5069" w:type="dxa"/>
          </w:tcPr>
          <w:p w:rsidR="00E94352" w:rsidRPr="0031288F" w:rsidRDefault="00EC5618" w:rsidP="0031288F">
            <w:pPr>
              <w:pStyle w:val="a4"/>
              <w:jc w:val="both"/>
              <w:rPr>
                <w:rFonts w:ascii="Arial" w:hAnsi="Arial" w:cs="Arial"/>
                <w:sz w:val="24"/>
                <w:szCs w:val="24"/>
              </w:rPr>
            </w:pPr>
            <w:r w:rsidRPr="0031288F">
              <w:rPr>
                <w:rFonts w:ascii="Arial" w:hAnsi="Arial" w:cs="Arial"/>
                <w:sz w:val="24"/>
                <w:szCs w:val="24"/>
              </w:rPr>
              <w:t>Администрация поселкового совета;</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Администрация Тальменского ра</w:t>
            </w:r>
            <w:r w:rsidRPr="0031288F">
              <w:rPr>
                <w:rFonts w:ascii="Arial" w:hAnsi="Arial" w:cs="Arial"/>
                <w:sz w:val="24"/>
                <w:szCs w:val="24"/>
              </w:rPr>
              <w:t>й</w:t>
            </w:r>
            <w:r w:rsidRPr="0031288F">
              <w:rPr>
                <w:rFonts w:ascii="Arial" w:hAnsi="Arial" w:cs="Arial"/>
                <w:sz w:val="24"/>
                <w:szCs w:val="24"/>
              </w:rPr>
              <w:t>она;</w:t>
            </w:r>
          </w:p>
        </w:tc>
      </w:tr>
      <w:tr w:rsidR="00261966" w:rsidRPr="0031288F" w:rsidTr="00B75371">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Участники программы</w:t>
            </w:r>
          </w:p>
          <w:p w:rsidR="00261966" w:rsidRPr="0031288F" w:rsidRDefault="00261966" w:rsidP="0031288F">
            <w:pPr>
              <w:pStyle w:val="a4"/>
              <w:jc w:val="both"/>
              <w:rPr>
                <w:rFonts w:ascii="Arial" w:hAnsi="Arial" w:cs="Arial"/>
                <w:sz w:val="24"/>
                <w:szCs w:val="24"/>
              </w:rPr>
            </w:pP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Администрация поселкового совета;</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Администрация Тальменского ра</w:t>
            </w:r>
            <w:r w:rsidRPr="0031288F">
              <w:rPr>
                <w:rFonts w:ascii="Arial" w:hAnsi="Arial" w:cs="Arial"/>
                <w:sz w:val="24"/>
                <w:szCs w:val="24"/>
              </w:rPr>
              <w:t>й</w:t>
            </w:r>
            <w:r w:rsidRPr="0031288F">
              <w:rPr>
                <w:rFonts w:ascii="Arial" w:hAnsi="Arial" w:cs="Arial"/>
                <w:sz w:val="24"/>
                <w:szCs w:val="24"/>
              </w:rPr>
              <w:t>она;</w:t>
            </w:r>
          </w:p>
        </w:tc>
      </w:tr>
      <w:tr w:rsidR="00261966" w:rsidRPr="0031288F" w:rsidTr="00B75371">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Подпрограммы программы</w:t>
            </w: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Отсутствуют</w:t>
            </w:r>
          </w:p>
        </w:tc>
      </w:tr>
      <w:tr w:rsidR="00261966" w:rsidRPr="0031288F" w:rsidTr="00B75371">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Цели программы</w:t>
            </w: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Безопасность дорожного движения на дорогах Тальменского района, создание благоприятных условий для перспективного развития дорожного хозяйства Тальме</w:t>
            </w:r>
            <w:r w:rsidRPr="0031288F">
              <w:rPr>
                <w:rFonts w:ascii="Arial" w:hAnsi="Arial" w:cs="Arial"/>
                <w:sz w:val="24"/>
                <w:szCs w:val="24"/>
              </w:rPr>
              <w:t>н</w:t>
            </w:r>
            <w:r w:rsidRPr="0031288F">
              <w:rPr>
                <w:rFonts w:ascii="Arial" w:hAnsi="Arial" w:cs="Arial"/>
                <w:sz w:val="24"/>
                <w:szCs w:val="24"/>
              </w:rPr>
              <w:t>ского района</w:t>
            </w:r>
          </w:p>
        </w:tc>
      </w:tr>
      <w:tr w:rsidR="00261966" w:rsidRPr="0031288F" w:rsidTr="00B75371">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Задачи пр</w:t>
            </w:r>
            <w:r w:rsidRPr="0031288F">
              <w:rPr>
                <w:rFonts w:ascii="Arial" w:hAnsi="Arial" w:cs="Arial"/>
                <w:sz w:val="24"/>
                <w:szCs w:val="24"/>
              </w:rPr>
              <w:t>о</w:t>
            </w:r>
            <w:r w:rsidRPr="0031288F">
              <w:rPr>
                <w:rFonts w:ascii="Arial" w:hAnsi="Arial" w:cs="Arial"/>
                <w:sz w:val="24"/>
                <w:szCs w:val="24"/>
              </w:rPr>
              <w:t>граммы</w:t>
            </w:r>
          </w:p>
        </w:tc>
        <w:tc>
          <w:tcPr>
            <w:tcW w:w="5069" w:type="dxa"/>
          </w:tcPr>
          <w:p w:rsidR="00261966" w:rsidRPr="0031288F" w:rsidRDefault="00E90ABA" w:rsidP="0031288F">
            <w:pPr>
              <w:pStyle w:val="a4"/>
              <w:jc w:val="both"/>
              <w:rPr>
                <w:rFonts w:ascii="Arial" w:hAnsi="Arial" w:cs="Arial"/>
                <w:sz w:val="24"/>
                <w:szCs w:val="24"/>
              </w:rPr>
            </w:pPr>
            <w:r w:rsidRPr="0031288F">
              <w:rPr>
                <w:rStyle w:val="20"/>
                <w:rFonts w:ascii="Arial" w:hAnsi="Arial" w:cs="Arial"/>
                <w:sz w:val="24"/>
                <w:szCs w:val="24"/>
              </w:rPr>
              <w:t>К</w:t>
            </w:r>
            <w:r w:rsidR="00261966" w:rsidRPr="0031288F">
              <w:rPr>
                <w:rStyle w:val="20"/>
                <w:rFonts w:ascii="Arial" w:hAnsi="Arial" w:cs="Arial"/>
                <w:sz w:val="24"/>
                <w:szCs w:val="24"/>
              </w:rPr>
              <w:t xml:space="preserve">апитальный ремонт и ремонт автомобильных дорог общего пользования </w:t>
            </w:r>
            <w:r w:rsidR="00261966" w:rsidRPr="0031288F">
              <w:rPr>
                <w:rStyle w:val="20"/>
                <w:rFonts w:ascii="Arial" w:hAnsi="Arial" w:cs="Arial"/>
                <w:sz w:val="24"/>
                <w:szCs w:val="24"/>
              </w:rPr>
              <w:lastRenderedPageBreak/>
              <w:t>местного значения</w:t>
            </w:r>
            <w:r w:rsidR="000B5E5E" w:rsidRPr="0031288F">
              <w:rPr>
                <w:rStyle w:val="20"/>
                <w:rFonts w:ascii="Arial" w:hAnsi="Arial" w:cs="Arial"/>
                <w:sz w:val="24"/>
                <w:szCs w:val="24"/>
              </w:rPr>
              <w:t xml:space="preserve"> на территории Тальменск</w:t>
            </w:r>
            <w:r w:rsidR="000B5E5E" w:rsidRPr="0031288F">
              <w:rPr>
                <w:rStyle w:val="20"/>
                <w:rFonts w:ascii="Arial" w:hAnsi="Arial" w:cs="Arial"/>
                <w:sz w:val="24"/>
                <w:szCs w:val="24"/>
              </w:rPr>
              <w:t>о</w:t>
            </w:r>
            <w:r w:rsidR="000B5E5E" w:rsidRPr="0031288F">
              <w:rPr>
                <w:rStyle w:val="20"/>
                <w:rFonts w:ascii="Arial" w:hAnsi="Arial" w:cs="Arial"/>
                <w:sz w:val="24"/>
                <w:szCs w:val="24"/>
              </w:rPr>
              <w:t>го района</w:t>
            </w:r>
          </w:p>
        </w:tc>
      </w:tr>
      <w:tr w:rsidR="00261966" w:rsidRPr="0031288F" w:rsidTr="00B75371">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lastRenderedPageBreak/>
              <w:t>Целевые индикаторы и показатели пр</w:t>
            </w:r>
            <w:r w:rsidRPr="0031288F">
              <w:rPr>
                <w:rFonts w:ascii="Arial" w:hAnsi="Arial" w:cs="Arial"/>
                <w:sz w:val="24"/>
                <w:szCs w:val="24"/>
              </w:rPr>
              <w:t>о</w:t>
            </w:r>
            <w:r w:rsidRPr="0031288F">
              <w:rPr>
                <w:rFonts w:ascii="Arial" w:hAnsi="Arial" w:cs="Arial"/>
                <w:sz w:val="24"/>
                <w:szCs w:val="24"/>
              </w:rPr>
              <w:t>граммы</w:t>
            </w:r>
          </w:p>
          <w:p w:rsidR="00261966" w:rsidRPr="0031288F" w:rsidRDefault="00261966" w:rsidP="0031288F">
            <w:pPr>
              <w:pStyle w:val="a4"/>
              <w:jc w:val="both"/>
              <w:rPr>
                <w:rFonts w:ascii="Arial" w:hAnsi="Arial" w:cs="Arial"/>
                <w:sz w:val="24"/>
                <w:szCs w:val="24"/>
              </w:rPr>
            </w:pP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Протяженность автомобильных дорог отвечающих нормативным тр</w:t>
            </w:r>
            <w:r w:rsidRPr="0031288F">
              <w:rPr>
                <w:rFonts w:ascii="Arial" w:hAnsi="Arial" w:cs="Arial"/>
                <w:sz w:val="24"/>
                <w:szCs w:val="24"/>
              </w:rPr>
              <w:t>е</w:t>
            </w:r>
            <w:r w:rsidRPr="0031288F">
              <w:rPr>
                <w:rFonts w:ascii="Arial" w:hAnsi="Arial" w:cs="Arial"/>
                <w:sz w:val="24"/>
                <w:szCs w:val="24"/>
              </w:rPr>
              <w:t>бованиям (км)</w:t>
            </w:r>
          </w:p>
        </w:tc>
      </w:tr>
      <w:tr w:rsidR="00261966" w:rsidRPr="0031288F" w:rsidTr="00B75371">
        <w:trPr>
          <w:trHeight w:val="325"/>
        </w:trPr>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Сроки  и этапы реализации пр</w:t>
            </w:r>
            <w:r w:rsidRPr="0031288F">
              <w:rPr>
                <w:rFonts w:ascii="Arial" w:hAnsi="Arial" w:cs="Arial"/>
                <w:sz w:val="24"/>
                <w:szCs w:val="24"/>
              </w:rPr>
              <w:t>о</w:t>
            </w:r>
            <w:r w:rsidRPr="0031288F">
              <w:rPr>
                <w:rFonts w:ascii="Arial" w:hAnsi="Arial" w:cs="Arial"/>
                <w:sz w:val="24"/>
                <w:szCs w:val="24"/>
              </w:rPr>
              <w:t>граммы</w:t>
            </w: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u w:val="single"/>
              </w:rPr>
              <w:t>2022 – 2025</w:t>
            </w:r>
            <w:r w:rsidRPr="0031288F">
              <w:rPr>
                <w:rFonts w:ascii="Arial" w:hAnsi="Arial" w:cs="Arial"/>
                <w:sz w:val="24"/>
                <w:szCs w:val="24"/>
              </w:rPr>
              <w:t xml:space="preserve"> годы, без деления на этапы</w:t>
            </w:r>
          </w:p>
        </w:tc>
      </w:tr>
      <w:tr w:rsidR="00261966" w:rsidRPr="0031288F" w:rsidTr="00B75371">
        <w:trPr>
          <w:trHeight w:val="325"/>
        </w:trPr>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Объемы финансирования програ</w:t>
            </w:r>
            <w:r w:rsidRPr="0031288F">
              <w:rPr>
                <w:rFonts w:ascii="Arial" w:hAnsi="Arial" w:cs="Arial"/>
                <w:sz w:val="24"/>
                <w:szCs w:val="24"/>
              </w:rPr>
              <w:t>м</w:t>
            </w:r>
            <w:r w:rsidRPr="0031288F">
              <w:rPr>
                <w:rFonts w:ascii="Arial" w:hAnsi="Arial" w:cs="Arial"/>
                <w:sz w:val="24"/>
                <w:szCs w:val="24"/>
              </w:rPr>
              <w:t>мы</w:t>
            </w:r>
          </w:p>
        </w:tc>
        <w:tc>
          <w:tcPr>
            <w:tcW w:w="5069"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общий объем финансирования программы на 2022 – 2025 годы составляет </w:t>
            </w:r>
            <w:r w:rsidR="00BD5EC0" w:rsidRPr="0031288F">
              <w:rPr>
                <w:rFonts w:ascii="Arial" w:hAnsi="Arial" w:cs="Arial"/>
                <w:sz w:val="24"/>
                <w:szCs w:val="24"/>
              </w:rPr>
              <w:t>150 096,417</w:t>
            </w:r>
            <w:r w:rsidR="002A341F" w:rsidRPr="0031288F">
              <w:rPr>
                <w:rFonts w:ascii="Arial" w:hAnsi="Arial" w:cs="Arial"/>
                <w:sz w:val="24"/>
                <w:szCs w:val="24"/>
              </w:rPr>
              <w:t>*</w:t>
            </w:r>
            <w:r w:rsidRPr="0031288F">
              <w:rPr>
                <w:rFonts w:ascii="Arial" w:hAnsi="Arial" w:cs="Arial"/>
                <w:sz w:val="24"/>
                <w:szCs w:val="24"/>
              </w:rPr>
              <w:t xml:space="preserve"> тыс. рублей,  в том числе по годам:</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2022 год – </w:t>
            </w:r>
            <w:r w:rsidR="00394518" w:rsidRPr="0031288F">
              <w:rPr>
                <w:rFonts w:ascii="Arial" w:hAnsi="Arial" w:cs="Arial"/>
                <w:sz w:val="24"/>
                <w:szCs w:val="24"/>
              </w:rPr>
              <w:t>7 190,023</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2023 год – </w:t>
            </w:r>
            <w:r w:rsidR="0019630E" w:rsidRPr="0031288F">
              <w:rPr>
                <w:rFonts w:ascii="Arial" w:hAnsi="Arial" w:cs="Arial"/>
                <w:sz w:val="24"/>
                <w:szCs w:val="24"/>
              </w:rPr>
              <w:t>4</w:t>
            </w:r>
            <w:r w:rsidR="00BD5EC0" w:rsidRPr="0031288F">
              <w:rPr>
                <w:rFonts w:ascii="Arial" w:hAnsi="Arial" w:cs="Arial"/>
                <w:sz w:val="24"/>
                <w:szCs w:val="24"/>
              </w:rPr>
              <w:t>3</w:t>
            </w:r>
            <w:r w:rsidR="00394518" w:rsidRPr="0031288F">
              <w:rPr>
                <w:rFonts w:ascii="Arial" w:hAnsi="Arial" w:cs="Arial"/>
                <w:sz w:val="24"/>
                <w:szCs w:val="24"/>
              </w:rPr>
              <w:t> </w:t>
            </w:r>
            <w:r w:rsidR="00BD5EC0" w:rsidRPr="0031288F">
              <w:rPr>
                <w:rFonts w:ascii="Arial" w:hAnsi="Arial" w:cs="Arial"/>
                <w:sz w:val="24"/>
                <w:szCs w:val="24"/>
              </w:rPr>
              <w:t>672,714</w:t>
            </w:r>
            <w:r w:rsidR="002A341F"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2024 год – </w:t>
            </w:r>
            <w:r w:rsidR="00BD5EC0" w:rsidRPr="0031288F">
              <w:rPr>
                <w:rFonts w:ascii="Arial" w:hAnsi="Arial" w:cs="Arial"/>
                <w:sz w:val="24"/>
                <w:szCs w:val="24"/>
              </w:rPr>
              <w:t>60 143,156</w:t>
            </w:r>
            <w:r w:rsidR="002A341F"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2025 год – </w:t>
            </w:r>
            <w:r w:rsidR="00BD5EC0" w:rsidRPr="0031288F">
              <w:rPr>
                <w:rFonts w:ascii="Arial" w:hAnsi="Arial" w:cs="Arial"/>
                <w:sz w:val="24"/>
                <w:szCs w:val="24"/>
              </w:rPr>
              <w:t>39 090,524</w:t>
            </w:r>
            <w:r w:rsidR="002A341F"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Из них:</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Общий объем средств краевого бюдж</w:t>
            </w:r>
            <w:r w:rsidRPr="0031288F">
              <w:rPr>
                <w:rFonts w:ascii="Arial" w:hAnsi="Arial" w:cs="Arial"/>
                <w:sz w:val="24"/>
                <w:szCs w:val="24"/>
              </w:rPr>
              <w:t>е</w:t>
            </w:r>
            <w:r w:rsidRPr="0031288F">
              <w:rPr>
                <w:rFonts w:ascii="Arial" w:hAnsi="Arial" w:cs="Arial"/>
                <w:sz w:val="24"/>
                <w:szCs w:val="24"/>
              </w:rPr>
              <w:t xml:space="preserve">та – </w:t>
            </w:r>
            <w:r w:rsidR="00BD5EC0" w:rsidRPr="0031288F">
              <w:rPr>
                <w:rFonts w:ascii="Arial" w:hAnsi="Arial" w:cs="Arial"/>
                <w:sz w:val="24"/>
                <w:szCs w:val="24"/>
              </w:rPr>
              <w:t>140 647,080</w:t>
            </w:r>
            <w:r w:rsidR="004E3568"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2022 год – </w:t>
            </w:r>
            <w:r w:rsidR="00394518" w:rsidRPr="0031288F">
              <w:rPr>
                <w:rFonts w:ascii="Arial" w:hAnsi="Arial" w:cs="Arial"/>
                <w:sz w:val="24"/>
                <w:szCs w:val="24"/>
              </w:rPr>
              <w:t>4 886,000</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2023 год – </w:t>
            </w:r>
            <w:r w:rsidR="00BD5EC0" w:rsidRPr="0031288F">
              <w:rPr>
                <w:rFonts w:ascii="Arial" w:hAnsi="Arial" w:cs="Arial"/>
                <w:sz w:val="24"/>
                <w:szCs w:val="24"/>
              </w:rPr>
              <w:t>41 489,080</w:t>
            </w:r>
            <w:r w:rsidR="004E3568"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2024 год – </w:t>
            </w:r>
            <w:r w:rsidR="00BD5EC0" w:rsidRPr="0031288F">
              <w:rPr>
                <w:rFonts w:ascii="Arial" w:hAnsi="Arial" w:cs="Arial"/>
                <w:sz w:val="24"/>
                <w:szCs w:val="24"/>
              </w:rPr>
              <w:t>60 143,156</w:t>
            </w:r>
            <w:r w:rsidR="004E3568"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2025 год – </w:t>
            </w:r>
            <w:r w:rsidR="00BD5EC0" w:rsidRPr="0031288F">
              <w:rPr>
                <w:rFonts w:ascii="Arial" w:hAnsi="Arial" w:cs="Arial"/>
                <w:sz w:val="24"/>
                <w:szCs w:val="24"/>
              </w:rPr>
              <w:t>39 090,524</w:t>
            </w:r>
            <w:r w:rsidR="004E3568" w:rsidRPr="0031288F">
              <w:rPr>
                <w:rFonts w:ascii="Arial" w:hAnsi="Arial" w:cs="Arial"/>
                <w:sz w:val="24"/>
                <w:szCs w:val="24"/>
              </w:rPr>
              <w:t>*</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Общий объем средств местного бюджета – </w:t>
            </w:r>
            <w:r w:rsidR="00DD5BF4" w:rsidRPr="0031288F">
              <w:rPr>
                <w:rFonts w:ascii="Arial" w:hAnsi="Arial" w:cs="Arial"/>
                <w:sz w:val="24"/>
                <w:szCs w:val="24"/>
              </w:rPr>
              <w:t>6 449,337</w:t>
            </w:r>
            <w:r w:rsidRPr="0031288F">
              <w:rPr>
                <w:rFonts w:ascii="Arial" w:hAnsi="Arial" w:cs="Arial"/>
                <w:sz w:val="24"/>
                <w:szCs w:val="24"/>
              </w:rPr>
              <w:t xml:space="preserve"> тыс. рублей,  в том числе по г</w:t>
            </w:r>
            <w:r w:rsidRPr="0031288F">
              <w:rPr>
                <w:rFonts w:ascii="Arial" w:hAnsi="Arial" w:cs="Arial"/>
                <w:sz w:val="24"/>
                <w:szCs w:val="24"/>
              </w:rPr>
              <w:t>о</w:t>
            </w:r>
            <w:r w:rsidRPr="0031288F">
              <w:rPr>
                <w:rFonts w:ascii="Arial" w:hAnsi="Arial" w:cs="Arial"/>
                <w:sz w:val="24"/>
                <w:szCs w:val="24"/>
              </w:rPr>
              <w:t>дам:</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2022 год –</w:t>
            </w:r>
            <w:r w:rsidR="00B57662" w:rsidRPr="0031288F">
              <w:rPr>
                <w:rFonts w:ascii="Arial" w:hAnsi="Arial" w:cs="Arial"/>
                <w:sz w:val="24"/>
                <w:szCs w:val="24"/>
              </w:rPr>
              <w:t>2 304,023</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2023 год – </w:t>
            </w:r>
            <w:r w:rsidR="00DD5BF4" w:rsidRPr="0031288F">
              <w:rPr>
                <w:rFonts w:ascii="Arial" w:hAnsi="Arial" w:cs="Arial"/>
                <w:sz w:val="24"/>
                <w:szCs w:val="24"/>
              </w:rPr>
              <w:t>2 183,634</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2024 год – </w:t>
            </w:r>
            <w:r w:rsidR="00DD5BF4" w:rsidRPr="0031288F">
              <w:rPr>
                <w:rFonts w:ascii="Arial" w:hAnsi="Arial" w:cs="Arial"/>
                <w:sz w:val="24"/>
                <w:szCs w:val="24"/>
              </w:rPr>
              <w:t>3 007,156</w:t>
            </w:r>
            <w:r w:rsidRPr="0031288F">
              <w:rPr>
                <w:rFonts w:ascii="Arial" w:hAnsi="Arial" w:cs="Arial"/>
                <w:sz w:val="24"/>
                <w:szCs w:val="24"/>
              </w:rPr>
              <w:t xml:space="preserve">  тыс. рублей;</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 xml:space="preserve">2025 год – </w:t>
            </w:r>
            <w:r w:rsidR="00DD5BF4" w:rsidRPr="0031288F">
              <w:rPr>
                <w:rFonts w:ascii="Arial" w:hAnsi="Arial" w:cs="Arial"/>
                <w:sz w:val="24"/>
                <w:szCs w:val="24"/>
              </w:rPr>
              <w:t>1 954,524</w:t>
            </w:r>
            <w:r w:rsidRPr="0031288F">
              <w:rPr>
                <w:rFonts w:ascii="Arial" w:hAnsi="Arial" w:cs="Arial"/>
                <w:sz w:val="24"/>
                <w:szCs w:val="24"/>
              </w:rPr>
              <w:t xml:space="preserve"> тыс. рублей.</w:t>
            </w:r>
          </w:p>
          <w:p w:rsidR="00555A46" w:rsidRPr="0031288F" w:rsidRDefault="00555A46" w:rsidP="0031288F">
            <w:pPr>
              <w:pStyle w:val="a4"/>
              <w:jc w:val="both"/>
              <w:rPr>
                <w:rFonts w:ascii="Arial" w:hAnsi="Arial" w:cs="Arial"/>
                <w:sz w:val="24"/>
                <w:szCs w:val="24"/>
              </w:rPr>
            </w:pPr>
            <w:r w:rsidRPr="0031288F">
              <w:rPr>
                <w:rFonts w:ascii="Arial" w:hAnsi="Arial" w:cs="Arial"/>
                <w:sz w:val="24"/>
                <w:szCs w:val="24"/>
              </w:rPr>
              <w:t>Общий объем средств внебюджетных и</w:t>
            </w:r>
            <w:r w:rsidRPr="0031288F">
              <w:rPr>
                <w:rFonts w:ascii="Arial" w:hAnsi="Arial" w:cs="Arial"/>
                <w:sz w:val="24"/>
                <w:szCs w:val="24"/>
              </w:rPr>
              <w:t>с</w:t>
            </w:r>
            <w:r w:rsidRPr="0031288F">
              <w:rPr>
                <w:rFonts w:ascii="Arial" w:hAnsi="Arial" w:cs="Arial"/>
                <w:sz w:val="24"/>
                <w:szCs w:val="24"/>
              </w:rPr>
              <w:t>точников – 0.</w:t>
            </w:r>
          </w:p>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Объемы и источники финансирования подлежат ежегодному уточнению при формировании местного бюджета на соответствующий ф</w:t>
            </w:r>
            <w:r w:rsidRPr="0031288F">
              <w:rPr>
                <w:rFonts w:ascii="Arial" w:hAnsi="Arial" w:cs="Arial"/>
                <w:sz w:val="24"/>
                <w:szCs w:val="24"/>
              </w:rPr>
              <w:t>и</w:t>
            </w:r>
            <w:r w:rsidRPr="0031288F">
              <w:rPr>
                <w:rFonts w:ascii="Arial" w:hAnsi="Arial" w:cs="Arial"/>
                <w:sz w:val="24"/>
                <w:szCs w:val="24"/>
              </w:rPr>
              <w:t>нансовый год.</w:t>
            </w:r>
          </w:p>
        </w:tc>
      </w:tr>
      <w:tr w:rsidR="00261966" w:rsidRPr="0031288F" w:rsidTr="00B75371">
        <w:trPr>
          <w:trHeight w:val="325"/>
        </w:trPr>
        <w:tc>
          <w:tcPr>
            <w:tcW w:w="5068" w:type="dxa"/>
          </w:tcPr>
          <w:p w:rsidR="00261966" w:rsidRPr="0031288F" w:rsidRDefault="00261966" w:rsidP="0031288F">
            <w:pPr>
              <w:pStyle w:val="a4"/>
              <w:jc w:val="both"/>
              <w:rPr>
                <w:rFonts w:ascii="Arial" w:hAnsi="Arial" w:cs="Arial"/>
                <w:sz w:val="24"/>
                <w:szCs w:val="24"/>
              </w:rPr>
            </w:pPr>
            <w:r w:rsidRPr="0031288F">
              <w:rPr>
                <w:rFonts w:ascii="Arial" w:hAnsi="Arial" w:cs="Arial"/>
                <w:sz w:val="24"/>
                <w:szCs w:val="24"/>
              </w:rPr>
              <w:t>Ожидаемые результаты программы</w:t>
            </w:r>
          </w:p>
        </w:tc>
        <w:tc>
          <w:tcPr>
            <w:tcW w:w="5069" w:type="dxa"/>
          </w:tcPr>
          <w:p w:rsidR="00620D5D" w:rsidRPr="0031288F" w:rsidRDefault="00620D5D" w:rsidP="0031288F">
            <w:pPr>
              <w:pStyle w:val="a4"/>
              <w:jc w:val="both"/>
              <w:rPr>
                <w:rFonts w:ascii="Arial" w:hAnsi="Arial" w:cs="Arial"/>
                <w:sz w:val="24"/>
                <w:szCs w:val="24"/>
              </w:rPr>
            </w:pPr>
            <w:r w:rsidRPr="0031288F">
              <w:rPr>
                <w:rFonts w:ascii="Arial" w:hAnsi="Arial" w:cs="Arial"/>
                <w:sz w:val="24"/>
                <w:szCs w:val="24"/>
              </w:rPr>
              <w:t>Увеличение доли автомобильных дорог общего пользования местного значения, отвечающих нормативным требованиям к транспортно-эксплуатационным показателям, в общем количестве автомобильных дорог общего пользования местного зн</w:t>
            </w:r>
            <w:r w:rsidRPr="0031288F">
              <w:rPr>
                <w:rFonts w:ascii="Arial" w:hAnsi="Arial" w:cs="Arial"/>
                <w:sz w:val="24"/>
                <w:szCs w:val="24"/>
              </w:rPr>
              <w:t>а</w:t>
            </w:r>
            <w:r w:rsidRPr="0031288F">
              <w:rPr>
                <w:rFonts w:ascii="Arial" w:hAnsi="Arial" w:cs="Arial"/>
                <w:sz w:val="24"/>
                <w:szCs w:val="24"/>
              </w:rPr>
              <w:t>чения;</w:t>
            </w:r>
          </w:p>
          <w:p w:rsidR="00620D5D" w:rsidRPr="0031288F" w:rsidRDefault="00620D5D" w:rsidP="0031288F">
            <w:pPr>
              <w:pStyle w:val="a4"/>
              <w:jc w:val="both"/>
              <w:rPr>
                <w:rFonts w:ascii="Arial" w:hAnsi="Arial" w:cs="Arial"/>
                <w:sz w:val="24"/>
                <w:szCs w:val="24"/>
              </w:rPr>
            </w:pPr>
            <w:r w:rsidRPr="0031288F">
              <w:rPr>
                <w:rFonts w:ascii="Arial" w:hAnsi="Arial" w:cs="Arial"/>
                <w:sz w:val="24"/>
                <w:szCs w:val="24"/>
              </w:rPr>
              <w:t>Сокращение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w:t>
            </w:r>
            <w:r w:rsidRPr="0031288F">
              <w:rPr>
                <w:rFonts w:ascii="Arial" w:hAnsi="Arial" w:cs="Arial"/>
                <w:sz w:val="24"/>
                <w:szCs w:val="24"/>
              </w:rPr>
              <w:t>е</w:t>
            </w:r>
            <w:r w:rsidRPr="0031288F">
              <w:rPr>
                <w:rFonts w:ascii="Arial" w:hAnsi="Arial" w:cs="Arial"/>
                <w:sz w:val="24"/>
                <w:szCs w:val="24"/>
              </w:rPr>
              <w:t>стного значения</w:t>
            </w:r>
          </w:p>
        </w:tc>
      </w:tr>
    </w:tbl>
    <w:p w:rsidR="00B520DA" w:rsidRPr="0031288F" w:rsidRDefault="004E3568" w:rsidP="0031288F">
      <w:pPr>
        <w:pStyle w:val="a4"/>
        <w:jc w:val="both"/>
        <w:rPr>
          <w:rFonts w:ascii="Arial" w:hAnsi="Arial" w:cs="Arial"/>
          <w:sz w:val="24"/>
          <w:szCs w:val="24"/>
        </w:rPr>
      </w:pPr>
      <w:r w:rsidRPr="0031288F">
        <w:rPr>
          <w:rFonts w:ascii="Arial" w:hAnsi="Arial" w:cs="Arial"/>
          <w:sz w:val="24"/>
          <w:szCs w:val="24"/>
        </w:rPr>
        <w:t> Примечание: *-планируемая сумма с учетом увеличения средств краевого бюджета</w:t>
      </w:r>
    </w:p>
    <w:p w:rsidR="004C7E5F" w:rsidRPr="0031288F" w:rsidRDefault="004C7E5F" w:rsidP="0031288F">
      <w:pPr>
        <w:pStyle w:val="a4"/>
        <w:ind w:firstLine="567"/>
        <w:jc w:val="center"/>
        <w:rPr>
          <w:rFonts w:ascii="Arial" w:hAnsi="Arial" w:cs="Arial"/>
          <w:sz w:val="24"/>
          <w:szCs w:val="24"/>
        </w:rPr>
      </w:pPr>
      <w:r w:rsidRPr="0031288F">
        <w:rPr>
          <w:rFonts w:ascii="Arial" w:hAnsi="Arial" w:cs="Arial"/>
          <w:sz w:val="24"/>
          <w:szCs w:val="24"/>
        </w:rPr>
        <w:t xml:space="preserve">1. </w:t>
      </w:r>
      <w:r w:rsidR="00537477" w:rsidRPr="0031288F">
        <w:rPr>
          <w:rFonts w:ascii="Arial" w:hAnsi="Arial" w:cs="Arial"/>
          <w:sz w:val="24"/>
          <w:szCs w:val="24"/>
        </w:rPr>
        <w:t>Общая х</w:t>
      </w:r>
      <w:r w:rsidRPr="0031288F">
        <w:rPr>
          <w:rFonts w:ascii="Arial" w:hAnsi="Arial" w:cs="Arial"/>
          <w:sz w:val="24"/>
          <w:szCs w:val="24"/>
        </w:rPr>
        <w:t xml:space="preserve">арактеристика </w:t>
      </w:r>
      <w:r w:rsidR="004C22B5" w:rsidRPr="0031288F">
        <w:rPr>
          <w:rFonts w:ascii="Arial" w:hAnsi="Arial" w:cs="Arial"/>
          <w:sz w:val="24"/>
          <w:szCs w:val="24"/>
        </w:rPr>
        <w:t xml:space="preserve">сферы реализации </w:t>
      </w:r>
      <w:r w:rsidR="00537477" w:rsidRPr="0031288F">
        <w:rPr>
          <w:rFonts w:ascii="Arial" w:hAnsi="Arial" w:cs="Arial"/>
          <w:sz w:val="24"/>
          <w:szCs w:val="24"/>
        </w:rPr>
        <w:t xml:space="preserve"> муниципальной </w:t>
      </w:r>
      <w:r w:rsidR="004C22B5" w:rsidRPr="0031288F">
        <w:rPr>
          <w:rFonts w:ascii="Arial" w:hAnsi="Arial" w:cs="Arial"/>
          <w:sz w:val="24"/>
          <w:szCs w:val="24"/>
        </w:rPr>
        <w:t>программы</w:t>
      </w:r>
    </w:p>
    <w:p w:rsidR="004C7E5F" w:rsidRPr="0031288F" w:rsidRDefault="004C7E5F" w:rsidP="0031288F">
      <w:pPr>
        <w:pStyle w:val="a4"/>
        <w:jc w:val="both"/>
        <w:rPr>
          <w:rFonts w:ascii="Arial" w:hAnsi="Arial" w:cs="Arial"/>
          <w:sz w:val="24"/>
          <w:szCs w:val="24"/>
        </w:rPr>
      </w:pPr>
    </w:p>
    <w:p w:rsidR="00B520DA" w:rsidRPr="0031288F" w:rsidRDefault="00B520DA" w:rsidP="0031288F">
      <w:pPr>
        <w:pStyle w:val="a4"/>
        <w:ind w:firstLine="709"/>
        <w:jc w:val="both"/>
        <w:rPr>
          <w:rFonts w:ascii="Arial" w:hAnsi="Arial" w:cs="Arial"/>
          <w:color w:val="FF0000"/>
          <w:sz w:val="24"/>
          <w:szCs w:val="24"/>
        </w:rPr>
      </w:pPr>
      <w:r w:rsidRPr="0031288F">
        <w:rPr>
          <w:rFonts w:ascii="Arial" w:hAnsi="Arial" w:cs="Arial"/>
          <w:sz w:val="24"/>
          <w:szCs w:val="24"/>
        </w:rPr>
        <w:lastRenderedPageBreak/>
        <w:t>В Тальменском районе транспортная система является одной из базовых отраслей эк</w:t>
      </w:r>
      <w:r w:rsidRPr="0031288F">
        <w:rPr>
          <w:rFonts w:ascii="Arial" w:hAnsi="Arial" w:cs="Arial"/>
          <w:sz w:val="24"/>
          <w:szCs w:val="24"/>
        </w:rPr>
        <w:t>о</w:t>
      </w:r>
      <w:r w:rsidRPr="0031288F">
        <w:rPr>
          <w:rFonts w:ascii="Arial" w:hAnsi="Arial" w:cs="Arial"/>
          <w:sz w:val="24"/>
          <w:szCs w:val="24"/>
        </w:rPr>
        <w:t>номики, важнейшей составляющей производственной и социальной инфраструктуры, представленной железнодорожным, автомобильным транспортом. По территории Тал</w:t>
      </w:r>
      <w:r w:rsidRPr="0031288F">
        <w:rPr>
          <w:rFonts w:ascii="Arial" w:hAnsi="Arial" w:cs="Arial"/>
          <w:sz w:val="24"/>
          <w:szCs w:val="24"/>
        </w:rPr>
        <w:t>ь</w:t>
      </w:r>
      <w:r w:rsidRPr="0031288F">
        <w:rPr>
          <w:rFonts w:ascii="Arial" w:hAnsi="Arial" w:cs="Arial"/>
          <w:sz w:val="24"/>
          <w:szCs w:val="24"/>
        </w:rPr>
        <w:t>менского района приходит автомагистраль, соединяющая Алтайский край, Новосибирскую и Кемеровскую области. Сеть автобусных и школьных маршрутов охват</w:t>
      </w:r>
      <w:r w:rsidRPr="0031288F">
        <w:rPr>
          <w:rFonts w:ascii="Arial" w:hAnsi="Arial" w:cs="Arial"/>
          <w:sz w:val="24"/>
          <w:szCs w:val="24"/>
        </w:rPr>
        <w:t>ы</w:t>
      </w:r>
      <w:r w:rsidRPr="0031288F">
        <w:rPr>
          <w:rFonts w:ascii="Arial" w:hAnsi="Arial" w:cs="Arial"/>
          <w:sz w:val="24"/>
          <w:szCs w:val="24"/>
        </w:rPr>
        <w:t>вает все сельсоветы района. Улично-дорожная сеть района построена ещё в советские годы прошлого века, за десятилетние годы эксплуатации дороги пришли в негодность и не соответствуют современным нормативам и тр</w:t>
      </w:r>
      <w:r w:rsidRPr="0031288F">
        <w:rPr>
          <w:rFonts w:ascii="Arial" w:hAnsi="Arial" w:cs="Arial"/>
          <w:sz w:val="24"/>
          <w:szCs w:val="24"/>
        </w:rPr>
        <w:t>е</w:t>
      </w:r>
      <w:r w:rsidRPr="0031288F">
        <w:rPr>
          <w:rFonts w:ascii="Arial" w:hAnsi="Arial" w:cs="Arial"/>
          <w:sz w:val="24"/>
          <w:szCs w:val="24"/>
        </w:rPr>
        <w:t xml:space="preserve">бованиям ГОСТа. </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В связи с этим сложилась проблема обеспечения безопасности дорожного движения Тальменского района, основными недостатками которой явл</w:t>
      </w:r>
      <w:r w:rsidRPr="0031288F">
        <w:rPr>
          <w:rFonts w:ascii="Arial" w:hAnsi="Arial" w:cs="Arial"/>
          <w:sz w:val="24"/>
          <w:szCs w:val="24"/>
        </w:rPr>
        <w:t>я</w:t>
      </w:r>
      <w:r w:rsidRPr="0031288F">
        <w:rPr>
          <w:rFonts w:ascii="Arial" w:hAnsi="Arial" w:cs="Arial"/>
          <w:sz w:val="24"/>
          <w:szCs w:val="24"/>
        </w:rPr>
        <w:t>ются:</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изношенность сети местных дорог;</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не соответствие пешеходных переходов национальным стандартам РФ;</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необеспеченность улично-дорожной сети необходимым количеством техни</w:t>
      </w:r>
      <w:r w:rsidRPr="0031288F">
        <w:rPr>
          <w:rFonts w:ascii="Arial" w:hAnsi="Arial" w:cs="Arial"/>
          <w:sz w:val="24"/>
          <w:szCs w:val="24"/>
        </w:rPr>
        <w:softHyphen/>
        <w:t>ческих средств организации дорожного движения, в том числе дорожными знака</w:t>
      </w:r>
      <w:r w:rsidRPr="0031288F">
        <w:rPr>
          <w:rFonts w:ascii="Arial" w:hAnsi="Arial" w:cs="Arial"/>
          <w:sz w:val="24"/>
          <w:szCs w:val="24"/>
        </w:rPr>
        <w:softHyphen/>
        <w:t>ми, светоф</w:t>
      </w:r>
      <w:r w:rsidRPr="0031288F">
        <w:rPr>
          <w:rFonts w:ascii="Arial" w:hAnsi="Arial" w:cs="Arial"/>
          <w:sz w:val="24"/>
          <w:szCs w:val="24"/>
        </w:rPr>
        <w:t>о</w:t>
      </w:r>
      <w:r w:rsidRPr="0031288F">
        <w:rPr>
          <w:rFonts w:ascii="Arial" w:hAnsi="Arial" w:cs="Arial"/>
          <w:sz w:val="24"/>
          <w:szCs w:val="24"/>
        </w:rPr>
        <w:t>рами;</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 недостаточное финансирование мероприятий по обеспечению безопасности доро</w:t>
      </w:r>
      <w:r w:rsidRPr="0031288F">
        <w:rPr>
          <w:rFonts w:ascii="Arial" w:hAnsi="Arial" w:cs="Arial"/>
          <w:sz w:val="24"/>
          <w:szCs w:val="24"/>
        </w:rPr>
        <w:t>ж</w:t>
      </w:r>
      <w:r w:rsidRPr="0031288F">
        <w:rPr>
          <w:rFonts w:ascii="Arial" w:hAnsi="Arial" w:cs="Arial"/>
          <w:sz w:val="24"/>
          <w:szCs w:val="24"/>
        </w:rPr>
        <w:t>ного движения.</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В соответствии со ст. 15 Федерального закона от 06.10.2003 № 131-ФЗ «Об общих при</w:t>
      </w:r>
      <w:r w:rsidRPr="0031288F">
        <w:rPr>
          <w:rFonts w:ascii="Arial" w:hAnsi="Arial" w:cs="Arial"/>
          <w:sz w:val="24"/>
          <w:szCs w:val="24"/>
        </w:rPr>
        <w:t>н</w:t>
      </w:r>
      <w:r w:rsidRPr="0031288F">
        <w:rPr>
          <w:rFonts w:ascii="Arial" w:hAnsi="Arial" w:cs="Arial"/>
          <w:sz w:val="24"/>
          <w:szCs w:val="24"/>
        </w:rPr>
        <w:t>ципах организации местного самоуправления в Российской Федера</w:t>
      </w:r>
      <w:r w:rsidRPr="0031288F">
        <w:rPr>
          <w:rFonts w:ascii="Arial" w:hAnsi="Arial" w:cs="Arial"/>
          <w:sz w:val="24"/>
          <w:szCs w:val="24"/>
        </w:rPr>
        <w:softHyphen/>
        <w:t>ции» к вопросам м</w:t>
      </w:r>
      <w:r w:rsidRPr="0031288F">
        <w:rPr>
          <w:rFonts w:ascii="Arial" w:hAnsi="Arial" w:cs="Arial"/>
          <w:sz w:val="24"/>
          <w:szCs w:val="24"/>
        </w:rPr>
        <w:t>е</w:t>
      </w:r>
      <w:r w:rsidRPr="0031288F">
        <w:rPr>
          <w:rFonts w:ascii="Arial" w:hAnsi="Arial" w:cs="Arial"/>
          <w:sz w:val="24"/>
          <w:szCs w:val="24"/>
        </w:rPr>
        <w:t>стного значения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w:t>
      </w:r>
      <w:r w:rsidRPr="0031288F">
        <w:rPr>
          <w:rFonts w:ascii="Arial" w:hAnsi="Arial" w:cs="Arial"/>
          <w:sz w:val="24"/>
          <w:szCs w:val="24"/>
        </w:rPr>
        <w:t>у</w:t>
      </w:r>
      <w:r w:rsidRPr="0031288F">
        <w:rPr>
          <w:rFonts w:ascii="Arial" w:hAnsi="Arial" w:cs="Arial"/>
          <w:sz w:val="24"/>
          <w:szCs w:val="24"/>
        </w:rPr>
        <w:t>ниципального района, а также осуществление иных полномочий в области использов</w:t>
      </w:r>
      <w:r w:rsidRPr="0031288F">
        <w:rPr>
          <w:rFonts w:ascii="Arial" w:hAnsi="Arial" w:cs="Arial"/>
          <w:sz w:val="24"/>
          <w:szCs w:val="24"/>
        </w:rPr>
        <w:t>а</w:t>
      </w:r>
      <w:r w:rsidRPr="0031288F">
        <w:rPr>
          <w:rFonts w:ascii="Arial" w:hAnsi="Arial" w:cs="Arial"/>
          <w:sz w:val="24"/>
          <w:szCs w:val="24"/>
        </w:rPr>
        <w:t>ния автомобильных дорог и осуществле</w:t>
      </w:r>
      <w:r w:rsidRPr="0031288F">
        <w:rPr>
          <w:rFonts w:ascii="Arial" w:hAnsi="Arial" w:cs="Arial"/>
          <w:sz w:val="24"/>
          <w:szCs w:val="24"/>
        </w:rPr>
        <w:softHyphen/>
        <w:t>ния дорожной деятельности в соответствии с з</w:t>
      </w:r>
      <w:r w:rsidRPr="0031288F">
        <w:rPr>
          <w:rFonts w:ascii="Arial" w:hAnsi="Arial" w:cs="Arial"/>
          <w:sz w:val="24"/>
          <w:szCs w:val="24"/>
        </w:rPr>
        <w:t>а</w:t>
      </w:r>
      <w:r w:rsidRPr="0031288F">
        <w:rPr>
          <w:rFonts w:ascii="Arial" w:hAnsi="Arial" w:cs="Arial"/>
          <w:sz w:val="24"/>
          <w:szCs w:val="24"/>
        </w:rPr>
        <w:t>конодательством Российской Фе</w:t>
      </w:r>
      <w:r w:rsidRPr="0031288F">
        <w:rPr>
          <w:rFonts w:ascii="Arial" w:hAnsi="Arial" w:cs="Arial"/>
          <w:sz w:val="24"/>
          <w:szCs w:val="24"/>
        </w:rPr>
        <w:softHyphen/>
        <w:t>дерации.</w:t>
      </w:r>
    </w:p>
    <w:p w:rsidR="00B520DA" w:rsidRPr="0031288F" w:rsidRDefault="00B520DA" w:rsidP="0031288F">
      <w:pPr>
        <w:pStyle w:val="a4"/>
        <w:ind w:firstLine="709"/>
        <w:jc w:val="both"/>
        <w:rPr>
          <w:rFonts w:ascii="Arial" w:hAnsi="Arial" w:cs="Arial"/>
          <w:sz w:val="24"/>
          <w:szCs w:val="24"/>
        </w:rPr>
      </w:pPr>
      <w:r w:rsidRPr="0031288F">
        <w:rPr>
          <w:rFonts w:ascii="Arial" w:hAnsi="Arial" w:cs="Arial"/>
          <w:sz w:val="24"/>
          <w:szCs w:val="24"/>
        </w:rPr>
        <w:t>Реализация Программы позволит привести в нормативное состояние сеть автомобильных дорог общего пользования местного значения и искусственных соор</w:t>
      </w:r>
      <w:r w:rsidRPr="0031288F">
        <w:rPr>
          <w:rFonts w:ascii="Arial" w:hAnsi="Arial" w:cs="Arial"/>
          <w:sz w:val="24"/>
          <w:szCs w:val="24"/>
        </w:rPr>
        <w:t>у</w:t>
      </w:r>
      <w:r w:rsidRPr="0031288F">
        <w:rPr>
          <w:rFonts w:ascii="Arial" w:hAnsi="Arial" w:cs="Arial"/>
          <w:sz w:val="24"/>
          <w:szCs w:val="24"/>
        </w:rPr>
        <w:t>жений на них, повысить доступность транспортных услуг для населения, обеспечит безопасность д</w:t>
      </w:r>
      <w:r w:rsidRPr="0031288F">
        <w:rPr>
          <w:rFonts w:ascii="Arial" w:hAnsi="Arial" w:cs="Arial"/>
          <w:sz w:val="24"/>
          <w:szCs w:val="24"/>
        </w:rPr>
        <w:t>о</w:t>
      </w:r>
      <w:r w:rsidRPr="0031288F">
        <w:rPr>
          <w:rFonts w:ascii="Arial" w:hAnsi="Arial" w:cs="Arial"/>
          <w:sz w:val="24"/>
          <w:szCs w:val="24"/>
        </w:rPr>
        <w:t>рожного движения.</w:t>
      </w:r>
    </w:p>
    <w:p w:rsidR="00891A9F" w:rsidRPr="0031288F" w:rsidRDefault="00891A9F" w:rsidP="0031288F">
      <w:pPr>
        <w:pStyle w:val="a4"/>
        <w:jc w:val="both"/>
        <w:rPr>
          <w:rFonts w:ascii="Arial" w:hAnsi="Arial" w:cs="Arial"/>
          <w:sz w:val="24"/>
          <w:szCs w:val="24"/>
          <w:shd w:val="clear" w:color="auto" w:fill="FFFFFF"/>
        </w:rPr>
      </w:pPr>
    </w:p>
    <w:p w:rsidR="004C22B5" w:rsidRPr="0031288F" w:rsidRDefault="0031288F" w:rsidP="0031288F">
      <w:pPr>
        <w:pStyle w:val="a4"/>
        <w:jc w:val="center"/>
        <w:rPr>
          <w:rFonts w:ascii="Arial" w:hAnsi="Arial" w:cs="Arial"/>
          <w:sz w:val="24"/>
          <w:szCs w:val="24"/>
        </w:rPr>
      </w:pPr>
      <w:r>
        <w:rPr>
          <w:rFonts w:ascii="Arial" w:hAnsi="Arial" w:cs="Arial"/>
          <w:sz w:val="24"/>
          <w:szCs w:val="24"/>
        </w:rPr>
        <w:t>2.</w:t>
      </w:r>
      <w:r w:rsidR="004C22B5" w:rsidRPr="0031288F">
        <w:rPr>
          <w:rFonts w:ascii="Arial" w:hAnsi="Arial" w:cs="Arial"/>
          <w:sz w:val="24"/>
          <w:szCs w:val="24"/>
        </w:rPr>
        <w:t>Приоритет</w:t>
      </w:r>
      <w:r w:rsidR="00537477" w:rsidRPr="0031288F">
        <w:rPr>
          <w:rFonts w:ascii="Arial" w:hAnsi="Arial" w:cs="Arial"/>
          <w:sz w:val="24"/>
          <w:szCs w:val="24"/>
        </w:rPr>
        <w:t xml:space="preserve">ные направления реализации муниципальной программы, </w:t>
      </w:r>
      <w:r w:rsidR="004C22B5" w:rsidRPr="0031288F">
        <w:rPr>
          <w:rFonts w:ascii="Arial" w:hAnsi="Arial" w:cs="Arial"/>
          <w:sz w:val="24"/>
          <w:szCs w:val="24"/>
        </w:rPr>
        <w:t>цели</w:t>
      </w:r>
      <w:r w:rsidR="00537477" w:rsidRPr="0031288F">
        <w:rPr>
          <w:rFonts w:ascii="Arial" w:hAnsi="Arial" w:cs="Arial"/>
          <w:sz w:val="24"/>
          <w:szCs w:val="24"/>
        </w:rPr>
        <w:t xml:space="preserve"> и</w:t>
      </w:r>
      <w:r w:rsidR="004C22B5" w:rsidRPr="0031288F">
        <w:rPr>
          <w:rFonts w:ascii="Arial" w:hAnsi="Arial" w:cs="Arial"/>
          <w:sz w:val="24"/>
          <w:szCs w:val="24"/>
        </w:rPr>
        <w:t xml:space="preserve"> задачи</w:t>
      </w:r>
      <w:r w:rsidR="00537477" w:rsidRPr="0031288F">
        <w:rPr>
          <w:rFonts w:ascii="Arial" w:hAnsi="Arial" w:cs="Arial"/>
          <w:sz w:val="24"/>
          <w:szCs w:val="24"/>
        </w:rPr>
        <w:t>, описание основных ожидаемых конечных результатов</w:t>
      </w:r>
      <w:r w:rsidR="004C22B5" w:rsidRPr="0031288F">
        <w:rPr>
          <w:rFonts w:ascii="Arial" w:hAnsi="Arial" w:cs="Arial"/>
          <w:sz w:val="24"/>
          <w:szCs w:val="24"/>
        </w:rPr>
        <w:t xml:space="preserve"> </w:t>
      </w:r>
      <w:r w:rsidR="00537477" w:rsidRPr="0031288F">
        <w:rPr>
          <w:rFonts w:ascii="Arial" w:hAnsi="Arial" w:cs="Arial"/>
          <w:sz w:val="24"/>
          <w:szCs w:val="24"/>
        </w:rPr>
        <w:t xml:space="preserve">муниципальной программы, </w:t>
      </w:r>
      <w:r w:rsidR="006C136A" w:rsidRPr="0031288F">
        <w:rPr>
          <w:rFonts w:ascii="Arial" w:hAnsi="Arial" w:cs="Arial"/>
          <w:sz w:val="24"/>
          <w:szCs w:val="24"/>
        </w:rPr>
        <w:t>ср</w:t>
      </w:r>
      <w:r w:rsidR="006C136A" w:rsidRPr="0031288F">
        <w:rPr>
          <w:rFonts w:ascii="Arial" w:hAnsi="Arial" w:cs="Arial"/>
          <w:sz w:val="24"/>
          <w:szCs w:val="24"/>
        </w:rPr>
        <w:t>о</w:t>
      </w:r>
      <w:r w:rsidR="006C136A" w:rsidRPr="0031288F">
        <w:rPr>
          <w:rFonts w:ascii="Arial" w:hAnsi="Arial" w:cs="Arial"/>
          <w:sz w:val="24"/>
          <w:szCs w:val="24"/>
        </w:rPr>
        <w:t>к</w:t>
      </w:r>
      <w:r w:rsidR="00537477" w:rsidRPr="0031288F">
        <w:rPr>
          <w:rFonts w:ascii="Arial" w:hAnsi="Arial" w:cs="Arial"/>
          <w:sz w:val="24"/>
          <w:szCs w:val="24"/>
        </w:rPr>
        <w:t>ов</w:t>
      </w:r>
      <w:r w:rsidR="006C136A" w:rsidRPr="0031288F">
        <w:rPr>
          <w:rFonts w:ascii="Arial" w:hAnsi="Arial" w:cs="Arial"/>
          <w:sz w:val="24"/>
          <w:szCs w:val="24"/>
        </w:rPr>
        <w:t xml:space="preserve"> и эта</w:t>
      </w:r>
      <w:r w:rsidR="00537477" w:rsidRPr="0031288F">
        <w:rPr>
          <w:rFonts w:ascii="Arial" w:hAnsi="Arial" w:cs="Arial"/>
          <w:sz w:val="24"/>
          <w:szCs w:val="24"/>
        </w:rPr>
        <w:t>пов ее</w:t>
      </w:r>
      <w:r w:rsidR="006C136A" w:rsidRPr="0031288F">
        <w:rPr>
          <w:rFonts w:ascii="Arial" w:hAnsi="Arial" w:cs="Arial"/>
          <w:sz w:val="24"/>
          <w:szCs w:val="24"/>
        </w:rPr>
        <w:t xml:space="preserve"> реализации</w:t>
      </w:r>
    </w:p>
    <w:p w:rsidR="0031288F" w:rsidRDefault="0031288F" w:rsidP="0031288F">
      <w:pPr>
        <w:pStyle w:val="a4"/>
        <w:jc w:val="both"/>
        <w:rPr>
          <w:rFonts w:ascii="Arial" w:hAnsi="Arial" w:cs="Arial"/>
          <w:sz w:val="24"/>
          <w:szCs w:val="24"/>
          <w:shd w:val="clear" w:color="auto" w:fill="FFFFFF"/>
        </w:rPr>
      </w:pPr>
    </w:p>
    <w:p w:rsidR="004C7E5F" w:rsidRPr="0031288F" w:rsidRDefault="0031288F" w:rsidP="0031288F">
      <w:pPr>
        <w:pStyle w:val="a4"/>
        <w:ind w:firstLine="709"/>
        <w:jc w:val="both"/>
        <w:rPr>
          <w:rFonts w:ascii="Arial" w:hAnsi="Arial" w:cs="Arial"/>
          <w:sz w:val="24"/>
          <w:szCs w:val="24"/>
        </w:rPr>
      </w:pPr>
      <w:r>
        <w:rPr>
          <w:rFonts w:ascii="Arial" w:hAnsi="Arial" w:cs="Arial"/>
          <w:sz w:val="24"/>
          <w:szCs w:val="24"/>
          <w:shd w:val="clear" w:color="auto" w:fill="FFFFFF"/>
        </w:rPr>
        <w:t>2.1.</w:t>
      </w:r>
      <w:r w:rsidR="006C136A" w:rsidRPr="0031288F">
        <w:rPr>
          <w:rFonts w:ascii="Arial" w:hAnsi="Arial" w:cs="Arial"/>
          <w:sz w:val="24"/>
          <w:szCs w:val="24"/>
          <w:shd w:val="clear" w:color="auto" w:fill="FFFFFF"/>
        </w:rPr>
        <w:t>Приоритет</w:t>
      </w:r>
      <w:r w:rsidR="00BD3FE8" w:rsidRPr="0031288F">
        <w:rPr>
          <w:rFonts w:ascii="Arial" w:hAnsi="Arial" w:cs="Arial"/>
          <w:sz w:val="24"/>
          <w:szCs w:val="24"/>
          <w:shd w:val="clear" w:color="auto" w:fill="FFFFFF"/>
        </w:rPr>
        <w:t>ные направления</w:t>
      </w:r>
      <w:r w:rsidR="006C136A" w:rsidRPr="0031288F">
        <w:rPr>
          <w:rFonts w:ascii="Arial" w:hAnsi="Arial" w:cs="Arial"/>
          <w:sz w:val="24"/>
          <w:szCs w:val="24"/>
          <w:shd w:val="clear" w:color="auto" w:fill="FFFFFF"/>
        </w:rPr>
        <w:t xml:space="preserve"> реализации</w:t>
      </w:r>
      <w:r w:rsidR="00BD3FE8" w:rsidRPr="0031288F">
        <w:rPr>
          <w:rFonts w:ascii="Arial" w:hAnsi="Arial" w:cs="Arial"/>
          <w:sz w:val="24"/>
          <w:szCs w:val="24"/>
          <w:shd w:val="clear" w:color="auto" w:fill="FFFFFF"/>
        </w:rPr>
        <w:t xml:space="preserve"> муниципальной</w:t>
      </w:r>
      <w:r w:rsidR="006C136A" w:rsidRPr="0031288F">
        <w:rPr>
          <w:rFonts w:ascii="Arial" w:hAnsi="Arial" w:cs="Arial"/>
          <w:sz w:val="24"/>
          <w:szCs w:val="24"/>
          <w:shd w:val="clear" w:color="auto" w:fill="FFFFFF"/>
        </w:rPr>
        <w:t xml:space="preserve"> програ</w:t>
      </w:r>
      <w:r w:rsidR="006C136A" w:rsidRPr="0031288F">
        <w:rPr>
          <w:rFonts w:ascii="Arial" w:hAnsi="Arial" w:cs="Arial"/>
          <w:sz w:val="24"/>
          <w:szCs w:val="24"/>
          <w:shd w:val="clear" w:color="auto" w:fill="FFFFFF"/>
        </w:rPr>
        <w:t>м</w:t>
      </w:r>
      <w:r w:rsidR="006C136A" w:rsidRPr="0031288F">
        <w:rPr>
          <w:rFonts w:ascii="Arial" w:hAnsi="Arial" w:cs="Arial"/>
          <w:sz w:val="24"/>
          <w:szCs w:val="24"/>
          <w:shd w:val="clear" w:color="auto" w:fill="FFFFFF"/>
        </w:rPr>
        <w:t>мы</w:t>
      </w:r>
    </w:p>
    <w:p w:rsidR="00C06D13" w:rsidRPr="0031288F" w:rsidRDefault="00FD0DC6" w:rsidP="0031288F">
      <w:pPr>
        <w:pStyle w:val="a4"/>
        <w:ind w:firstLine="709"/>
        <w:jc w:val="both"/>
        <w:rPr>
          <w:rFonts w:ascii="Arial" w:hAnsi="Arial" w:cs="Arial"/>
          <w:sz w:val="24"/>
          <w:szCs w:val="24"/>
          <w:shd w:val="clear" w:color="auto" w:fill="FFFFFF"/>
        </w:rPr>
      </w:pPr>
      <w:r w:rsidRPr="0031288F">
        <w:rPr>
          <w:rFonts w:ascii="Arial" w:hAnsi="Arial" w:cs="Arial"/>
          <w:sz w:val="24"/>
          <w:szCs w:val="24"/>
          <w:shd w:val="clear" w:color="auto" w:fill="FFFFFF"/>
        </w:rPr>
        <w:t>Н</w:t>
      </w:r>
      <w:r w:rsidR="00374FD4" w:rsidRPr="0031288F">
        <w:rPr>
          <w:rFonts w:ascii="Arial" w:hAnsi="Arial" w:cs="Arial"/>
          <w:sz w:val="24"/>
          <w:szCs w:val="24"/>
          <w:shd w:val="clear" w:color="auto" w:fill="FFFFFF"/>
        </w:rPr>
        <w:t xml:space="preserve">а территории </w:t>
      </w:r>
      <w:r w:rsidR="006E40ED" w:rsidRPr="0031288F">
        <w:rPr>
          <w:rFonts w:ascii="Arial" w:hAnsi="Arial" w:cs="Arial"/>
          <w:sz w:val="24"/>
          <w:szCs w:val="24"/>
          <w:shd w:val="clear" w:color="auto" w:fill="FFFFFF"/>
        </w:rPr>
        <w:t>Тальменско</w:t>
      </w:r>
      <w:r w:rsidR="00374FD4" w:rsidRPr="0031288F">
        <w:rPr>
          <w:rFonts w:ascii="Arial" w:hAnsi="Arial" w:cs="Arial"/>
          <w:sz w:val="24"/>
          <w:szCs w:val="24"/>
          <w:shd w:val="clear" w:color="auto" w:fill="FFFFFF"/>
        </w:rPr>
        <w:t>го</w:t>
      </w:r>
      <w:r w:rsidR="006E40ED" w:rsidRPr="0031288F">
        <w:rPr>
          <w:rFonts w:ascii="Arial" w:hAnsi="Arial" w:cs="Arial"/>
          <w:sz w:val="24"/>
          <w:szCs w:val="24"/>
          <w:shd w:val="clear" w:color="auto" w:fill="FFFFFF"/>
        </w:rPr>
        <w:t xml:space="preserve"> район</w:t>
      </w:r>
      <w:r w:rsidR="00374FD4" w:rsidRPr="0031288F">
        <w:rPr>
          <w:rFonts w:ascii="Arial" w:hAnsi="Arial" w:cs="Arial"/>
          <w:sz w:val="24"/>
          <w:szCs w:val="24"/>
          <w:shd w:val="clear" w:color="auto" w:fill="FFFFFF"/>
        </w:rPr>
        <w:t>а</w:t>
      </w:r>
      <w:r w:rsidRPr="0031288F">
        <w:rPr>
          <w:rFonts w:ascii="Arial" w:hAnsi="Arial" w:cs="Arial"/>
          <w:sz w:val="24"/>
          <w:szCs w:val="24"/>
          <w:shd w:val="clear" w:color="auto" w:fill="FFFFFF"/>
        </w:rPr>
        <w:t xml:space="preserve"> приоритетными направлениями реализации муниципальной программы</w:t>
      </w:r>
      <w:r w:rsidR="006C136A" w:rsidRPr="0031288F">
        <w:rPr>
          <w:rFonts w:ascii="Arial" w:hAnsi="Arial" w:cs="Arial"/>
          <w:sz w:val="24"/>
          <w:szCs w:val="24"/>
          <w:shd w:val="clear" w:color="auto" w:fill="FFFFFF"/>
        </w:rPr>
        <w:t xml:space="preserve"> являются </w:t>
      </w:r>
      <w:r w:rsidR="00C06D13" w:rsidRPr="0031288F">
        <w:rPr>
          <w:rFonts w:ascii="Arial" w:hAnsi="Arial" w:cs="Arial"/>
          <w:sz w:val="24"/>
          <w:szCs w:val="24"/>
          <w:shd w:val="clear" w:color="auto" w:fill="FFFFFF"/>
        </w:rPr>
        <w:t>обеспечение сохранности и развитие автомобил</w:t>
      </w:r>
      <w:r w:rsidR="00C06D13" w:rsidRPr="0031288F">
        <w:rPr>
          <w:rFonts w:ascii="Arial" w:hAnsi="Arial" w:cs="Arial"/>
          <w:sz w:val="24"/>
          <w:szCs w:val="24"/>
          <w:shd w:val="clear" w:color="auto" w:fill="FFFFFF"/>
        </w:rPr>
        <w:t>ь</w:t>
      </w:r>
      <w:r w:rsidR="00C06D13" w:rsidRPr="0031288F">
        <w:rPr>
          <w:rFonts w:ascii="Arial" w:hAnsi="Arial" w:cs="Arial"/>
          <w:sz w:val="24"/>
          <w:szCs w:val="24"/>
          <w:shd w:val="clear" w:color="auto" w:fill="FFFFFF"/>
        </w:rPr>
        <w:t>ных дорог общего пользования местного значения, развитие улично-дорожной сети на территории Тальменского ра</w:t>
      </w:r>
      <w:r w:rsidR="00C06D13" w:rsidRPr="0031288F">
        <w:rPr>
          <w:rFonts w:ascii="Arial" w:hAnsi="Arial" w:cs="Arial"/>
          <w:sz w:val="24"/>
          <w:szCs w:val="24"/>
          <w:shd w:val="clear" w:color="auto" w:fill="FFFFFF"/>
        </w:rPr>
        <w:t>й</w:t>
      </w:r>
      <w:r w:rsidR="00C06D13" w:rsidRPr="0031288F">
        <w:rPr>
          <w:rFonts w:ascii="Arial" w:hAnsi="Arial" w:cs="Arial"/>
          <w:sz w:val="24"/>
          <w:szCs w:val="24"/>
          <w:shd w:val="clear" w:color="auto" w:fill="FFFFFF"/>
        </w:rPr>
        <w:t>она.</w:t>
      </w:r>
    </w:p>
    <w:p w:rsidR="00891A9F"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2.2. Цели</w:t>
      </w:r>
      <w:r w:rsidR="00537477" w:rsidRPr="0031288F">
        <w:rPr>
          <w:rFonts w:ascii="Arial" w:hAnsi="Arial" w:cs="Arial"/>
          <w:sz w:val="24"/>
          <w:szCs w:val="24"/>
        </w:rPr>
        <w:t xml:space="preserve"> и</w:t>
      </w:r>
      <w:r w:rsidRPr="0031288F">
        <w:rPr>
          <w:rFonts w:ascii="Arial" w:hAnsi="Arial" w:cs="Arial"/>
          <w:sz w:val="24"/>
          <w:szCs w:val="24"/>
        </w:rPr>
        <w:t xml:space="preserve"> задачи</w:t>
      </w:r>
      <w:r w:rsidR="00BD3FE8" w:rsidRPr="0031288F">
        <w:rPr>
          <w:rFonts w:ascii="Arial" w:hAnsi="Arial" w:cs="Arial"/>
          <w:sz w:val="24"/>
          <w:szCs w:val="24"/>
        </w:rPr>
        <w:t xml:space="preserve"> </w:t>
      </w:r>
      <w:r w:rsidRPr="0031288F">
        <w:rPr>
          <w:rFonts w:ascii="Arial" w:hAnsi="Arial" w:cs="Arial"/>
          <w:sz w:val="24"/>
          <w:szCs w:val="24"/>
        </w:rPr>
        <w:t xml:space="preserve"> программы</w:t>
      </w:r>
    </w:p>
    <w:p w:rsidR="003B1545" w:rsidRPr="0031288F" w:rsidRDefault="003B1545" w:rsidP="0031288F">
      <w:pPr>
        <w:pStyle w:val="a4"/>
        <w:ind w:firstLine="709"/>
        <w:jc w:val="both"/>
        <w:rPr>
          <w:rFonts w:ascii="Arial" w:hAnsi="Arial" w:cs="Arial"/>
          <w:sz w:val="24"/>
          <w:szCs w:val="24"/>
        </w:rPr>
      </w:pPr>
      <w:r w:rsidRPr="0031288F">
        <w:rPr>
          <w:rFonts w:ascii="Arial" w:hAnsi="Arial" w:cs="Arial"/>
          <w:sz w:val="24"/>
          <w:szCs w:val="24"/>
        </w:rPr>
        <w:t xml:space="preserve">Целью программы является </w:t>
      </w:r>
      <w:r w:rsidR="000B5E5E" w:rsidRPr="0031288F">
        <w:rPr>
          <w:rFonts w:ascii="Arial" w:hAnsi="Arial" w:cs="Arial"/>
          <w:sz w:val="24"/>
          <w:szCs w:val="24"/>
        </w:rPr>
        <w:t>безопасность дорожного движения на дорогах Тальме</w:t>
      </w:r>
      <w:r w:rsidR="000B5E5E" w:rsidRPr="0031288F">
        <w:rPr>
          <w:rFonts w:ascii="Arial" w:hAnsi="Arial" w:cs="Arial"/>
          <w:sz w:val="24"/>
          <w:szCs w:val="24"/>
        </w:rPr>
        <w:t>н</w:t>
      </w:r>
      <w:r w:rsidR="000B5E5E" w:rsidRPr="0031288F">
        <w:rPr>
          <w:rFonts w:ascii="Arial" w:hAnsi="Arial" w:cs="Arial"/>
          <w:sz w:val="24"/>
          <w:szCs w:val="24"/>
        </w:rPr>
        <w:t>ского района, создание благоприятных условий для перспективного развития дорожного х</w:t>
      </w:r>
      <w:r w:rsidR="000B5E5E" w:rsidRPr="0031288F">
        <w:rPr>
          <w:rFonts w:ascii="Arial" w:hAnsi="Arial" w:cs="Arial"/>
          <w:sz w:val="24"/>
          <w:szCs w:val="24"/>
        </w:rPr>
        <w:t>о</w:t>
      </w:r>
      <w:r w:rsidR="000B5E5E" w:rsidRPr="0031288F">
        <w:rPr>
          <w:rFonts w:ascii="Arial" w:hAnsi="Arial" w:cs="Arial"/>
          <w:sz w:val="24"/>
          <w:szCs w:val="24"/>
        </w:rPr>
        <w:t>зяйства Тальменского района</w:t>
      </w:r>
      <w:r w:rsidR="00120FBB" w:rsidRPr="0031288F">
        <w:rPr>
          <w:rFonts w:ascii="Arial" w:hAnsi="Arial" w:cs="Arial"/>
          <w:sz w:val="24"/>
          <w:szCs w:val="24"/>
        </w:rPr>
        <w:t>.</w:t>
      </w:r>
    </w:p>
    <w:p w:rsidR="003B1545" w:rsidRPr="0031288F" w:rsidRDefault="003B1545" w:rsidP="0031288F">
      <w:pPr>
        <w:pStyle w:val="a4"/>
        <w:ind w:firstLine="709"/>
        <w:jc w:val="both"/>
        <w:rPr>
          <w:rFonts w:ascii="Arial" w:hAnsi="Arial" w:cs="Arial"/>
          <w:sz w:val="24"/>
          <w:szCs w:val="24"/>
        </w:rPr>
      </w:pPr>
      <w:r w:rsidRPr="0031288F">
        <w:rPr>
          <w:rFonts w:ascii="Arial" w:hAnsi="Arial" w:cs="Arial"/>
          <w:sz w:val="24"/>
          <w:szCs w:val="24"/>
        </w:rPr>
        <w:t>Для достижения заявленной цели необходимо решить следующие зада</w:t>
      </w:r>
      <w:r w:rsidRPr="0031288F">
        <w:rPr>
          <w:rFonts w:ascii="Arial" w:hAnsi="Arial" w:cs="Arial"/>
          <w:sz w:val="24"/>
          <w:szCs w:val="24"/>
        </w:rPr>
        <w:softHyphen/>
        <w:t xml:space="preserve">чи: </w:t>
      </w:r>
      <w:r w:rsidR="00120FBB" w:rsidRPr="0031288F">
        <w:rPr>
          <w:rFonts w:ascii="Arial" w:hAnsi="Arial" w:cs="Arial"/>
          <w:sz w:val="24"/>
          <w:szCs w:val="24"/>
        </w:rPr>
        <w:t>развитие системы организации движения транспортных средс</w:t>
      </w:r>
      <w:r w:rsidR="00B34D91" w:rsidRPr="0031288F">
        <w:rPr>
          <w:rFonts w:ascii="Arial" w:hAnsi="Arial" w:cs="Arial"/>
          <w:sz w:val="24"/>
          <w:szCs w:val="24"/>
        </w:rPr>
        <w:t>тв и пешеход</w:t>
      </w:r>
      <w:r w:rsidR="00DB7406" w:rsidRPr="0031288F">
        <w:rPr>
          <w:rFonts w:ascii="Arial" w:hAnsi="Arial" w:cs="Arial"/>
          <w:sz w:val="24"/>
          <w:szCs w:val="24"/>
        </w:rPr>
        <w:t>ов и повышение безопасности дорожных условий; капитальный ремонт и ремонт автомобильных дорог общего пользования местного значения</w:t>
      </w:r>
      <w:r w:rsidR="000B5E5E" w:rsidRPr="0031288F">
        <w:rPr>
          <w:rFonts w:ascii="Arial" w:hAnsi="Arial" w:cs="Arial"/>
          <w:sz w:val="24"/>
          <w:szCs w:val="24"/>
        </w:rPr>
        <w:t xml:space="preserve"> на территории Тальме</w:t>
      </w:r>
      <w:r w:rsidR="000B5E5E" w:rsidRPr="0031288F">
        <w:rPr>
          <w:rFonts w:ascii="Arial" w:hAnsi="Arial" w:cs="Arial"/>
          <w:sz w:val="24"/>
          <w:szCs w:val="24"/>
        </w:rPr>
        <w:t>н</w:t>
      </w:r>
      <w:r w:rsidR="000B5E5E" w:rsidRPr="0031288F">
        <w:rPr>
          <w:rFonts w:ascii="Arial" w:hAnsi="Arial" w:cs="Arial"/>
          <w:sz w:val="24"/>
          <w:szCs w:val="24"/>
        </w:rPr>
        <w:t>ского района.</w:t>
      </w:r>
    </w:p>
    <w:p w:rsidR="00891A9F"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 xml:space="preserve">2.3. </w:t>
      </w:r>
      <w:r w:rsidR="00BD3FE8" w:rsidRPr="0031288F">
        <w:rPr>
          <w:rFonts w:ascii="Arial" w:hAnsi="Arial" w:cs="Arial"/>
          <w:sz w:val="24"/>
          <w:szCs w:val="24"/>
        </w:rPr>
        <w:t>О</w:t>
      </w:r>
      <w:r w:rsidRPr="0031288F">
        <w:rPr>
          <w:rFonts w:ascii="Arial" w:hAnsi="Arial" w:cs="Arial"/>
          <w:sz w:val="24"/>
          <w:szCs w:val="24"/>
        </w:rPr>
        <w:t>жидаемые конечные результаты реализации программы</w:t>
      </w:r>
    </w:p>
    <w:p w:rsidR="00891A9F"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Реализация программы  будет способствовать достижению следующих результ</w:t>
      </w:r>
      <w:r w:rsidRPr="0031288F">
        <w:rPr>
          <w:rFonts w:ascii="Arial" w:hAnsi="Arial" w:cs="Arial"/>
          <w:sz w:val="24"/>
          <w:szCs w:val="24"/>
        </w:rPr>
        <w:t>а</w:t>
      </w:r>
      <w:r w:rsidRPr="0031288F">
        <w:rPr>
          <w:rFonts w:ascii="Arial" w:hAnsi="Arial" w:cs="Arial"/>
          <w:sz w:val="24"/>
          <w:szCs w:val="24"/>
        </w:rPr>
        <w:t>тов:</w:t>
      </w:r>
      <w:r w:rsidRPr="0031288F">
        <w:rPr>
          <w:rFonts w:ascii="Arial" w:hAnsi="Arial" w:cs="Arial"/>
          <w:sz w:val="24"/>
          <w:szCs w:val="24"/>
        </w:rPr>
        <w:br/>
        <w:t xml:space="preserve">- </w:t>
      </w:r>
      <w:r w:rsidR="00E278F7" w:rsidRPr="0031288F">
        <w:rPr>
          <w:rFonts w:ascii="Arial" w:hAnsi="Arial" w:cs="Arial"/>
          <w:sz w:val="24"/>
          <w:szCs w:val="24"/>
        </w:rPr>
        <w:t>приведение в соответствии с нормативными требованиями улично-дорожной с</w:t>
      </w:r>
      <w:r w:rsidR="00E278F7" w:rsidRPr="0031288F">
        <w:rPr>
          <w:rFonts w:ascii="Arial" w:hAnsi="Arial" w:cs="Arial"/>
          <w:sz w:val="24"/>
          <w:szCs w:val="24"/>
        </w:rPr>
        <w:t>е</w:t>
      </w:r>
      <w:r w:rsidR="00E278F7" w:rsidRPr="0031288F">
        <w:rPr>
          <w:rFonts w:ascii="Arial" w:hAnsi="Arial" w:cs="Arial"/>
          <w:sz w:val="24"/>
          <w:szCs w:val="24"/>
        </w:rPr>
        <w:t>ти</w:t>
      </w:r>
      <w:r w:rsidRPr="0031288F">
        <w:rPr>
          <w:rFonts w:ascii="Arial" w:hAnsi="Arial" w:cs="Arial"/>
          <w:sz w:val="24"/>
          <w:szCs w:val="24"/>
        </w:rPr>
        <w:t>;</w:t>
      </w:r>
    </w:p>
    <w:p w:rsidR="00891A9F" w:rsidRPr="0031288F" w:rsidRDefault="00DB7406" w:rsidP="0031288F">
      <w:pPr>
        <w:pStyle w:val="a4"/>
        <w:ind w:firstLine="709"/>
        <w:jc w:val="both"/>
        <w:rPr>
          <w:rFonts w:ascii="Arial" w:hAnsi="Arial" w:cs="Arial"/>
          <w:sz w:val="24"/>
          <w:szCs w:val="24"/>
        </w:rPr>
      </w:pPr>
      <w:r w:rsidRPr="0031288F">
        <w:rPr>
          <w:rFonts w:ascii="Arial" w:hAnsi="Arial" w:cs="Arial"/>
          <w:sz w:val="24"/>
          <w:szCs w:val="24"/>
        </w:rPr>
        <w:t xml:space="preserve">- обеспечено безопасное участие </w:t>
      </w:r>
      <w:r w:rsidR="000B5E5E" w:rsidRPr="0031288F">
        <w:rPr>
          <w:rFonts w:ascii="Arial" w:hAnsi="Arial" w:cs="Arial"/>
          <w:sz w:val="24"/>
          <w:szCs w:val="24"/>
        </w:rPr>
        <w:t>пешеходов на пешеходных переходах</w:t>
      </w:r>
      <w:r w:rsidR="00891A9F" w:rsidRPr="0031288F">
        <w:rPr>
          <w:rFonts w:ascii="Arial" w:hAnsi="Arial" w:cs="Arial"/>
          <w:sz w:val="24"/>
          <w:szCs w:val="24"/>
        </w:rPr>
        <w:t>;</w:t>
      </w:r>
    </w:p>
    <w:p w:rsidR="00891A9F"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lastRenderedPageBreak/>
        <w:t xml:space="preserve">2.4. Сроки и этапы реализации программы </w:t>
      </w:r>
    </w:p>
    <w:p w:rsidR="00891A9F"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Программа  реа</w:t>
      </w:r>
      <w:r w:rsidR="00101670" w:rsidRPr="0031288F">
        <w:rPr>
          <w:rFonts w:ascii="Arial" w:hAnsi="Arial" w:cs="Arial"/>
          <w:sz w:val="24"/>
          <w:szCs w:val="24"/>
        </w:rPr>
        <w:t>лизуется в период с 2022</w:t>
      </w:r>
      <w:r w:rsidR="00175631" w:rsidRPr="0031288F">
        <w:rPr>
          <w:rFonts w:ascii="Arial" w:hAnsi="Arial" w:cs="Arial"/>
          <w:sz w:val="24"/>
          <w:szCs w:val="24"/>
        </w:rPr>
        <w:t xml:space="preserve"> по 202</w:t>
      </w:r>
      <w:r w:rsidR="00A5177E" w:rsidRPr="0031288F">
        <w:rPr>
          <w:rFonts w:ascii="Arial" w:hAnsi="Arial" w:cs="Arial"/>
          <w:sz w:val="24"/>
          <w:szCs w:val="24"/>
        </w:rPr>
        <w:t>5</w:t>
      </w:r>
      <w:r w:rsidRPr="0031288F">
        <w:rPr>
          <w:rFonts w:ascii="Arial" w:hAnsi="Arial" w:cs="Arial"/>
          <w:sz w:val="24"/>
          <w:szCs w:val="24"/>
        </w:rPr>
        <w:t xml:space="preserve"> годы без деления на этапы.</w:t>
      </w:r>
    </w:p>
    <w:p w:rsidR="00891A9F" w:rsidRPr="0031288F" w:rsidRDefault="00891A9F" w:rsidP="0031288F">
      <w:pPr>
        <w:pStyle w:val="a4"/>
        <w:jc w:val="both"/>
        <w:rPr>
          <w:rFonts w:ascii="Arial" w:hAnsi="Arial" w:cs="Arial"/>
          <w:sz w:val="24"/>
          <w:szCs w:val="24"/>
        </w:rPr>
      </w:pPr>
    </w:p>
    <w:p w:rsidR="00BD3FE8" w:rsidRDefault="00891A9F" w:rsidP="0031288F">
      <w:pPr>
        <w:pStyle w:val="a4"/>
        <w:jc w:val="center"/>
        <w:rPr>
          <w:rFonts w:ascii="Arial" w:hAnsi="Arial" w:cs="Arial"/>
          <w:sz w:val="24"/>
          <w:szCs w:val="24"/>
        </w:rPr>
      </w:pPr>
      <w:r w:rsidRPr="0031288F">
        <w:rPr>
          <w:rFonts w:ascii="Arial" w:hAnsi="Arial" w:cs="Arial"/>
          <w:sz w:val="24"/>
          <w:szCs w:val="24"/>
        </w:rPr>
        <w:br/>
        <w:t xml:space="preserve">3. </w:t>
      </w:r>
      <w:r w:rsidR="00BD3FE8" w:rsidRPr="0031288F">
        <w:rPr>
          <w:rFonts w:ascii="Arial" w:hAnsi="Arial" w:cs="Arial"/>
          <w:sz w:val="24"/>
          <w:szCs w:val="24"/>
        </w:rPr>
        <w:t>Обобщенная характеристика мероприятий муниципальной пр</w:t>
      </w:r>
      <w:r w:rsidR="00BD3FE8" w:rsidRPr="0031288F">
        <w:rPr>
          <w:rFonts w:ascii="Arial" w:hAnsi="Arial" w:cs="Arial"/>
          <w:sz w:val="24"/>
          <w:szCs w:val="24"/>
        </w:rPr>
        <w:t>о</w:t>
      </w:r>
      <w:r w:rsidR="00BD3FE8" w:rsidRPr="0031288F">
        <w:rPr>
          <w:rFonts w:ascii="Arial" w:hAnsi="Arial" w:cs="Arial"/>
          <w:sz w:val="24"/>
          <w:szCs w:val="24"/>
        </w:rPr>
        <w:t>граммы</w:t>
      </w:r>
    </w:p>
    <w:p w:rsidR="0031288F" w:rsidRPr="0031288F" w:rsidRDefault="0031288F" w:rsidP="0031288F">
      <w:pPr>
        <w:pStyle w:val="a4"/>
        <w:jc w:val="center"/>
        <w:rPr>
          <w:rFonts w:ascii="Arial" w:hAnsi="Arial" w:cs="Arial"/>
          <w:sz w:val="24"/>
          <w:szCs w:val="24"/>
        </w:rPr>
      </w:pPr>
    </w:p>
    <w:p w:rsidR="00C40DDB" w:rsidRPr="0031288F" w:rsidRDefault="00C40DDB" w:rsidP="0031288F">
      <w:pPr>
        <w:pStyle w:val="a4"/>
        <w:ind w:firstLine="709"/>
        <w:jc w:val="both"/>
        <w:rPr>
          <w:rFonts w:ascii="Arial" w:hAnsi="Arial" w:cs="Arial"/>
          <w:sz w:val="24"/>
          <w:szCs w:val="24"/>
        </w:rPr>
      </w:pPr>
      <w:r w:rsidRPr="0031288F">
        <w:rPr>
          <w:rFonts w:ascii="Arial" w:hAnsi="Arial" w:cs="Arial"/>
          <w:sz w:val="24"/>
          <w:szCs w:val="24"/>
        </w:rPr>
        <w:t>Программа предусматривает основные мероприятия, касающиеся наиболее актуальных и перспективных направлений дорожного хозяйства Тал</w:t>
      </w:r>
      <w:r w:rsidRPr="0031288F">
        <w:rPr>
          <w:rFonts w:ascii="Arial" w:hAnsi="Arial" w:cs="Arial"/>
          <w:sz w:val="24"/>
          <w:szCs w:val="24"/>
        </w:rPr>
        <w:t>ь</w:t>
      </w:r>
      <w:r w:rsidRPr="0031288F">
        <w:rPr>
          <w:rFonts w:ascii="Arial" w:hAnsi="Arial" w:cs="Arial"/>
          <w:sz w:val="24"/>
          <w:szCs w:val="24"/>
        </w:rPr>
        <w:t>менского района.</w:t>
      </w:r>
    </w:p>
    <w:p w:rsidR="00C40DDB" w:rsidRPr="0031288F" w:rsidRDefault="00C40DDB" w:rsidP="0031288F">
      <w:pPr>
        <w:pStyle w:val="a4"/>
        <w:ind w:firstLine="709"/>
        <w:jc w:val="both"/>
        <w:rPr>
          <w:rFonts w:ascii="Arial" w:hAnsi="Arial" w:cs="Arial"/>
          <w:sz w:val="24"/>
          <w:szCs w:val="24"/>
        </w:rPr>
      </w:pPr>
      <w:r w:rsidRPr="0031288F">
        <w:rPr>
          <w:rFonts w:ascii="Arial" w:hAnsi="Arial" w:cs="Arial"/>
          <w:sz w:val="24"/>
          <w:szCs w:val="24"/>
        </w:rPr>
        <w:t>Сведения об индикаторах и показателях Программы,  перечень мероприятий предста</w:t>
      </w:r>
      <w:r w:rsidRPr="0031288F">
        <w:rPr>
          <w:rFonts w:ascii="Arial" w:hAnsi="Arial" w:cs="Arial"/>
          <w:sz w:val="24"/>
          <w:szCs w:val="24"/>
        </w:rPr>
        <w:t>в</w:t>
      </w:r>
      <w:r w:rsidRPr="0031288F">
        <w:rPr>
          <w:rFonts w:ascii="Arial" w:hAnsi="Arial" w:cs="Arial"/>
          <w:sz w:val="24"/>
          <w:szCs w:val="24"/>
        </w:rPr>
        <w:t xml:space="preserve">лены в </w:t>
      </w:r>
      <w:hyperlink w:anchor="sub_101" w:history="1">
        <w:r w:rsidRPr="0031288F">
          <w:rPr>
            <w:rStyle w:val="af0"/>
            <w:rFonts w:ascii="Arial" w:hAnsi="Arial" w:cs="Arial"/>
            <w:b w:val="0"/>
            <w:color w:val="000000"/>
            <w:sz w:val="24"/>
            <w:szCs w:val="24"/>
          </w:rPr>
          <w:t>таблице 1</w:t>
        </w:r>
      </w:hyperlink>
      <w:r w:rsidRPr="0031288F">
        <w:rPr>
          <w:rFonts w:ascii="Arial" w:hAnsi="Arial" w:cs="Arial"/>
          <w:b/>
          <w:sz w:val="24"/>
          <w:szCs w:val="24"/>
        </w:rPr>
        <w:t>.</w:t>
      </w:r>
    </w:p>
    <w:p w:rsidR="00BD3FE8" w:rsidRPr="0031288F" w:rsidRDefault="00BD3FE8" w:rsidP="0031288F">
      <w:pPr>
        <w:pStyle w:val="a4"/>
        <w:jc w:val="both"/>
        <w:rPr>
          <w:rFonts w:ascii="Arial" w:hAnsi="Arial" w:cs="Arial"/>
          <w:sz w:val="24"/>
          <w:szCs w:val="24"/>
        </w:rPr>
      </w:pPr>
    </w:p>
    <w:p w:rsidR="00891A9F" w:rsidRPr="0031288F" w:rsidRDefault="0031288F" w:rsidP="0031288F">
      <w:pPr>
        <w:pStyle w:val="a4"/>
        <w:jc w:val="center"/>
        <w:rPr>
          <w:rFonts w:ascii="Arial" w:hAnsi="Arial" w:cs="Arial"/>
          <w:sz w:val="24"/>
          <w:szCs w:val="24"/>
        </w:rPr>
      </w:pPr>
      <w:r w:rsidRPr="0031288F">
        <w:rPr>
          <w:rFonts w:ascii="Arial" w:hAnsi="Arial" w:cs="Arial"/>
          <w:sz w:val="24"/>
          <w:szCs w:val="24"/>
        </w:rPr>
        <w:t>4.</w:t>
      </w:r>
      <w:r w:rsidR="00BD3FE8" w:rsidRPr="0031288F">
        <w:rPr>
          <w:rFonts w:ascii="Arial" w:hAnsi="Arial" w:cs="Arial"/>
          <w:sz w:val="24"/>
          <w:szCs w:val="24"/>
        </w:rPr>
        <w:t>Общий о</w:t>
      </w:r>
      <w:r w:rsidR="00891A9F" w:rsidRPr="0031288F">
        <w:rPr>
          <w:rFonts w:ascii="Arial" w:hAnsi="Arial" w:cs="Arial"/>
          <w:sz w:val="24"/>
          <w:szCs w:val="24"/>
        </w:rPr>
        <w:t>бъем финанс</w:t>
      </w:r>
      <w:r w:rsidR="00BD3FE8" w:rsidRPr="0031288F">
        <w:rPr>
          <w:rFonts w:ascii="Arial" w:hAnsi="Arial" w:cs="Arial"/>
          <w:sz w:val="24"/>
          <w:szCs w:val="24"/>
        </w:rPr>
        <w:t>овых ресурсов, необходимых для реализации муниципал</w:t>
      </w:r>
      <w:r w:rsidR="00BD3FE8" w:rsidRPr="0031288F">
        <w:rPr>
          <w:rFonts w:ascii="Arial" w:hAnsi="Arial" w:cs="Arial"/>
          <w:sz w:val="24"/>
          <w:szCs w:val="24"/>
        </w:rPr>
        <w:t>ь</w:t>
      </w:r>
      <w:r w:rsidR="00BD3FE8" w:rsidRPr="0031288F">
        <w:rPr>
          <w:rFonts w:ascii="Arial" w:hAnsi="Arial" w:cs="Arial"/>
          <w:sz w:val="24"/>
          <w:szCs w:val="24"/>
        </w:rPr>
        <w:t>ной программы</w:t>
      </w:r>
    </w:p>
    <w:p w:rsidR="00BD3FE8" w:rsidRPr="0031288F" w:rsidRDefault="00BD3FE8" w:rsidP="0031288F">
      <w:pPr>
        <w:pStyle w:val="a4"/>
        <w:jc w:val="both"/>
        <w:rPr>
          <w:rFonts w:ascii="Arial" w:hAnsi="Arial" w:cs="Arial"/>
          <w:sz w:val="24"/>
          <w:szCs w:val="24"/>
        </w:rPr>
      </w:pPr>
    </w:p>
    <w:p w:rsidR="00C8654D"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Финансирование мероприятий программы  осуществляется за счет средств</w:t>
      </w:r>
      <w:r w:rsidR="0094369A" w:rsidRPr="0031288F">
        <w:rPr>
          <w:rFonts w:ascii="Arial" w:hAnsi="Arial" w:cs="Arial"/>
          <w:sz w:val="24"/>
          <w:szCs w:val="24"/>
        </w:rPr>
        <w:t xml:space="preserve"> </w:t>
      </w:r>
      <w:r w:rsidR="00C40DDB" w:rsidRPr="0031288F">
        <w:rPr>
          <w:rFonts w:ascii="Arial" w:hAnsi="Arial" w:cs="Arial"/>
          <w:sz w:val="24"/>
          <w:szCs w:val="24"/>
        </w:rPr>
        <w:t>кра</w:t>
      </w:r>
      <w:r w:rsidR="00C40DDB" w:rsidRPr="0031288F">
        <w:rPr>
          <w:rFonts w:ascii="Arial" w:hAnsi="Arial" w:cs="Arial"/>
          <w:sz w:val="24"/>
          <w:szCs w:val="24"/>
        </w:rPr>
        <w:t>е</w:t>
      </w:r>
      <w:r w:rsidR="00C40DDB" w:rsidRPr="0031288F">
        <w:rPr>
          <w:rFonts w:ascii="Arial" w:hAnsi="Arial" w:cs="Arial"/>
          <w:sz w:val="24"/>
          <w:szCs w:val="24"/>
        </w:rPr>
        <w:t>вого и местного бюджета.</w:t>
      </w:r>
    </w:p>
    <w:p w:rsidR="00DB671B" w:rsidRPr="0031288F" w:rsidRDefault="00891A9F" w:rsidP="0031288F">
      <w:pPr>
        <w:pStyle w:val="a4"/>
        <w:ind w:firstLine="709"/>
        <w:jc w:val="both"/>
        <w:rPr>
          <w:rFonts w:ascii="Arial" w:hAnsi="Arial" w:cs="Arial"/>
          <w:sz w:val="24"/>
          <w:szCs w:val="24"/>
        </w:rPr>
      </w:pPr>
      <w:r w:rsidRPr="0031288F">
        <w:rPr>
          <w:rFonts w:ascii="Arial" w:hAnsi="Arial" w:cs="Arial"/>
          <w:sz w:val="24"/>
          <w:szCs w:val="24"/>
        </w:rPr>
        <w:t xml:space="preserve">Общий объем финансирования составляет </w:t>
      </w:r>
      <w:r w:rsidR="00DD5BF4" w:rsidRPr="0031288F">
        <w:rPr>
          <w:rFonts w:ascii="Arial" w:hAnsi="Arial" w:cs="Arial"/>
          <w:sz w:val="24"/>
          <w:szCs w:val="24"/>
        </w:rPr>
        <w:t>150 096,417</w:t>
      </w:r>
      <w:r w:rsidR="00C063F3" w:rsidRPr="0031288F">
        <w:rPr>
          <w:rFonts w:ascii="Arial" w:hAnsi="Arial" w:cs="Arial"/>
          <w:sz w:val="24"/>
          <w:szCs w:val="24"/>
        </w:rPr>
        <w:t>*</w:t>
      </w:r>
      <w:r w:rsidR="005D36B7" w:rsidRPr="0031288F">
        <w:rPr>
          <w:rFonts w:ascii="Arial" w:hAnsi="Arial" w:cs="Arial"/>
          <w:sz w:val="24"/>
          <w:szCs w:val="24"/>
        </w:rPr>
        <w:t xml:space="preserve"> </w:t>
      </w:r>
      <w:r w:rsidRPr="0031288F">
        <w:rPr>
          <w:rFonts w:ascii="Arial" w:hAnsi="Arial" w:cs="Arial"/>
          <w:sz w:val="24"/>
          <w:szCs w:val="24"/>
        </w:rPr>
        <w:t>тыс. рублей, в том числе по г</w:t>
      </w:r>
      <w:r w:rsidRPr="0031288F">
        <w:rPr>
          <w:rFonts w:ascii="Arial" w:hAnsi="Arial" w:cs="Arial"/>
          <w:sz w:val="24"/>
          <w:szCs w:val="24"/>
        </w:rPr>
        <w:t>о</w:t>
      </w:r>
      <w:r w:rsidRPr="0031288F">
        <w:rPr>
          <w:rFonts w:ascii="Arial" w:hAnsi="Arial" w:cs="Arial"/>
          <w:sz w:val="24"/>
          <w:szCs w:val="24"/>
        </w:rPr>
        <w:t>дам:</w:t>
      </w:r>
      <w:r w:rsidRPr="0031288F">
        <w:rPr>
          <w:rFonts w:ascii="Arial" w:hAnsi="Arial" w:cs="Arial"/>
          <w:sz w:val="24"/>
          <w:szCs w:val="24"/>
        </w:rPr>
        <w:br/>
      </w:r>
      <w:r w:rsidR="00DB671B" w:rsidRPr="0031288F">
        <w:rPr>
          <w:rFonts w:ascii="Arial" w:hAnsi="Arial" w:cs="Arial"/>
          <w:sz w:val="24"/>
          <w:szCs w:val="24"/>
        </w:rPr>
        <w:t>2022 год –</w:t>
      </w:r>
      <w:r w:rsidR="006C7417" w:rsidRPr="0031288F">
        <w:rPr>
          <w:rFonts w:ascii="Arial" w:hAnsi="Arial" w:cs="Arial"/>
          <w:sz w:val="24"/>
          <w:szCs w:val="24"/>
        </w:rPr>
        <w:t xml:space="preserve"> </w:t>
      </w:r>
      <w:r w:rsidR="00B57662" w:rsidRPr="0031288F">
        <w:rPr>
          <w:rFonts w:ascii="Arial" w:hAnsi="Arial" w:cs="Arial"/>
          <w:sz w:val="24"/>
          <w:szCs w:val="24"/>
        </w:rPr>
        <w:t>7 190,023</w:t>
      </w:r>
      <w:r w:rsidR="00DB671B" w:rsidRPr="0031288F">
        <w:rPr>
          <w:rFonts w:ascii="Arial" w:hAnsi="Arial" w:cs="Arial"/>
          <w:sz w:val="24"/>
          <w:szCs w:val="24"/>
        </w:rPr>
        <w:t xml:space="preserve"> тыс.</w:t>
      </w:r>
      <w:r w:rsidR="002E42FC" w:rsidRPr="0031288F">
        <w:rPr>
          <w:rFonts w:ascii="Arial" w:hAnsi="Arial" w:cs="Arial"/>
          <w:sz w:val="24"/>
          <w:szCs w:val="24"/>
        </w:rPr>
        <w:t xml:space="preserve"> </w:t>
      </w:r>
      <w:r w:rsidR="00DB671B" w:rsidRPr="0031288F">
        <w:rPr>
          <w:rFonts w:ascii="Arial" w:hAnsi="Arial" w:cs="Arial"/>
          <w:sz w:val="24"/>
          <w:szCs w:val="24"/>
        </w:rPr>
        <w:t>рублей;</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2023 год</w:t>
      </w:r>
      <w:r w:rsidR="006C7417" w:rsidRPr="0031288F">
        <w:rPr>
          <w:rFonts w:ascii="Arial" w:hAnsi="Arial" w:cs="Arial"/>
          <w:sz w:val="24"/>
          <w:szCs w:val="24"/>
        </w:rPr>
        <w:t xml:space="preserve"> – </w:t>
      </w:r>
      <w:r w:rsidR="00DD5BF4" w:rsidRPr="0031288F">
        <w:rPr>
          <w:rFonts w:ascii="Arial" w:hAnsi="Arial" w:cs="Arial"/>
          <w:sz w:val="24"/>
          <w:szCs w:val="24"/>
        </w:rPr>
        <w:t>43 672,714</w:t>
      </w:r>
      <w:r w:rsidR="00C063F3" w:rsidRPr="0031288F">
        <w:rPr>
          <w:rFonts w:ascii="Arial" w:hAnsi="Arial" w:cs="Arial"/>
          <w:sz w:val="24"/>
          <w:szCs w:val="24"/>
        </w:rPr>
        <w:t>*</w:t>
      </w:r>
      <w:r w:rsidR="0070731F" w:rsidRPr="0031288F">
        <w:rPr>
          <w:rFonts w:ascii="Arial" w:hAnsi="Arial" w:cs="Arial"/>
          <w:sz w:val="24"/>
          <w:szCs w:val="24"/>
        </w:rPr>
        <w:t xml:space="preserve"> </w:t>
      </w:r>
      <w:r w:rsidRPr="0031288F">
        <w:rPr>
          <w:rFonts w:ascii="Arial" w:hAnsi="Arial" w:cs="Arial"/>
          <w:sz w:val="24"/>
          <w:szCs w:val="24"/>
        </w:rPr>
        <w:t>тыс.</w:t>
      </w:r>
      <w:r w:rsidR="002E42FC" w:rsidRPr="0031288F">
        <w:rPr>
          <w:rFonts w:ascii="Arial" w:hAnsi="Arial" w:cs="Arial"/>
          <w:sz w:val="24"/>
          <w:szCs w:val="24"/>
        </w:rPr>
        <w:t xml:space="preserve"> </w:t>
      </w:r>
      <w:r w:rsidRPr="0031288F">
        <w:rPr>
          <w:rFonts w:ascii="Arial" w:hAnsi="Arial" w:cs="Arial"/>
          <w:sz w:val="24"/>
          <w:szCs w:val="24"/>
        </w:rPr>
        <w:t>рублей;</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2024 год</w:t>
      </w:r>
      <w:r w:rsidR="006C7417" w:rsidRPr="0031288F">
        <w:rPr>
          <w:rFonts w:ascii="Arial" w:hAnsi="Arial" w:cs="Arial"/>
          <w:sz w:val="24"/>
          <w:szCs w:val="24"/>
        </w:rPr>
        <w:t xml:space="preserve"> – </w:t>
      </w:r>
      <w:r w:rsidR="00DD5BF4" w:rsidRPr="0031288F">
        <w:rPr>
          <w:rFonts w:ascii="Arial" w:hAnsi="Arial" w:cs="Arial"/>
          <w:sz w:val="24"/>
          <w:szCs w:val="24"/>
        </w:rPr>
        <w:t>60 143,156</w:t>
      </w:r>
      <w:r w:rsidR="00C063F3" w:rsidRPr="0031288F">
        <w:rPr>
          <w:rFonts w:ascii="Arial" w:hAnsi="Arial" w:cs="Arial"/>
          <w:sz w:val="24"/>
          <w:szCs w:val="24"/>
        </w:rPr>
        <w:t>*</w:t>
      </w:r>
      <w:r w:rsidR="006C7417" w:rsidRPr="0031288F">
        <w:rPr>
          <w:rFonts w:ascii="Arial" w:hAnsi="Arial" w:cs="Arial"/>
          <w:sz w:val="24"/>
          <w:szCs w:val="24"/>
        </w:rPr>
        <w:t xml:space="preserve"> </w:t>
      </w:r>
      <w:r w:rsidRPr="0031288F">
        <w:rPr>
          <w:rFonts w:ascii="Arial" w:hAnsi="Arial" w:cs="Arial"/>
          <w:sz w:val="24"/>
          <w:szCs w:val="24"/>
        </w:rPr>
        <w:t>тыс.</w:t>
      </w:r>
      <w:r w:rsidR="002E42FC" w:rsidRPr="0031288F">
        <w:rPr>
          <w:rFonts w:ascii="Arial" w:hAnsi="Arial" w:cs="Arial"/>
          <w:sz w:val="24"/>
          <w:szCs w:val="24"/>
        </w:rPr>
        <w:t xml:space="preserve"> </w:t>
      </w:r>
      <w:r w:rsidRPr="0031288F">
        <w:rPr>
          <w:rFonts w:ascii="Arial" w:hAnsi="Arial" w:cs="Arial"/>
          <w:sz w:val="24"/>
          <w:szCs w:val="24"/>
        </w:rPr>
        <w:t>рублей;</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2025 год</w:t>
      </w:r>
      <w:r w:rsidR="006C7417" w:rsidRPr="0031288F">
        <w:rPr>
          <w:rFonts w:ascii="Arial" w:hAnsi="Arial" w:cs="Arial"/>
          <w:sz w:val="24"/>
          <w:szCs w:val="24"/>
        </w:rPr>
        <w:t xml:space="preserve"> – </w:t>
      </w:r>
      <w:r w:rsidR="00DD5BF4" w:rsidRPr="0031288F">
        <w:rPr>
          <w:rFonts w:ascii="Arial" w:hAnsi="Arial" w:cs="Arial"/>
          <w:sz w:val="24"/>
          <w:szCs w:val="24"/>
        </w:rPr>
        <w:t>39 090,524</w:t>
      </w:r>
      <w:r w:rsidR="00C063F3" w:rsidRPr="0031288F">
        <w:rPr>
          <w:rFonts w:ascii="Arial" w:hAnsi="Arial" w:cs="Arial"/>
          <w:sz w:val="24"/>
          <w:szCs w:val="24"/>
        </w:rPr>
        <w:t>*</w:t>
      </w:r>
      <w:r w:rsidR="006C7417" w:rsidRPr="0031288F">
        <w:rPr>
          <w:rFonts w:ascii="Arial" w:hAnsi="Arial" w:cs="Arial"/>
          <w:sz w:val="24"/>
          <w:szCs w:val="24"/>
        </w:rPr>
        <w:t xml:space="preserve"> </w:t>
      </w:r>
      <w:r w:rsidRPr="0031288F">
        <w:rPr>
          <w:rFonts w:ascii="Arial" w:hAnsi="Arial" w:cs="Arial"/>
          <w:sz w:val="24"/>
          <w:szCs w:val="24"/>
        </w:rPr>
        <w:t>тыс.</w:t>
      </w:r>
      <w:r w:rsidR="002E42FC" w:rsidRPr="0031288F">
        <w:rPr>
          <w:rFonts w:ascii="Arial" w:hAnsi="Arial" w:cs="Arial"/>
          <w:sz w:val="24"/>
          <w:szCs w:val="24"/>
        </w:rPr>
        <w:t xml:space="preserve"> </w:t>
      </w:r>
      <w:r w:rsidRPr="0031288F">
        <w:rPr>
          <w:rFonts w:ascii="Arial" w:hAnsi="Arial" w:cs="Arial"/>
          <w:sz w:val="24"/>
          <w:szCs w:val="24"/>
        </w:rPr>
        <w:t>рублей;</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Из них:</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 xml:space="preserve">Общий объем средств краевого бюджета – </w:t>
      </w:r>
      <w:r w:rsidR="00DD5BF4" w:rsidRPr="0031288F">
        <w:rPr>
          <w:rFonts w:ascii="Arial" w:hAnsi="Arial" w:cs="Arial"/>
          <w:sz w:val="24"/>
          <w:szCs w:val="24"/>
        </w:rPr>
        <w:t>140 647,080</w:t>
      </w:r>
      <w:r w:rsidR="00C063F3" w:rsidRPr="0031288F">
        <w:rPr>
          <w:rFonts w:ascii="Arial" w:hAnsi="Arial" w:cs="Arial"/>
          <w:sz w:val="24"/>
          <w:szCs w:val="24"/>
        </w:rPr>
        <w:t>*</w:t>
      </w:r>
      <w:r w:rsidRPr="0031288F">
        <w:rPr>
          <w:rFonts w:ascii="Arial" w:hAnsi="Arial" w:cs="Arial"/>
          <w:sz w:val="24"/>
          <w:szCs w:val="24"/>
        </w:rPr>
        <w:t xml:space="preserve"> тыс. рублей, в том числе по г</w:t>
      </w:r>
      <w:r w:rsidRPr="0031288F">
        <w:rPr>
          <w:rFonts w:ascii="Arial" w:hAnsi="Arial" w:cs="Arial"/>
          <w:sz w:val="24"/>
          <w:szCs w:val="24"/>
        </w:rPr>
        <w:t>о</w:t>
      </w:r>
      <w:r w:rsidRPr="0031288F">
        <w:rPr>
          <w:rFonts w:ascii="Arial" w:hAnsi="Arial" w:cs="Arial"/>
          <w:sz w:val="24"/>
          <w:szCs w:val="24"/>
        </w:rPr>
        <w:t>дам:</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2022 год –</w:t>
      </w:r>
      <w:r w:rsidR="00B57662" w:rsidRPr="0031288F">
        <w:rPr>
          <w:rFonts w:ascii="Arial" w:hAnsi="Arial" w:cs="Arial"/>
          <w:sz w:val="24"/>
          <w:szCs w:val="24"/>
        </w:rPr>
        <w:t xml:space="preserve"> 4</w:t>
      </w:r>
      <w:r w:rsidRPr="0031288F">
        <w:rPr>
          <w:rFonts w:ascii="Arial" w:hAnsi="Arial" w:cs="Arial"/>
          <w:sz w:val="24"/>
          <w:szCs w:val="24"/>
        </w:rPr>
        <w:t> 886,000 тыс.</w:t>
      </w:r>
      <w:r w:rsidR="002E42FC" w:rsidRPr="0031288F">
        <w:rPr>
          <w:rFonts w:ascii="Arial" w:hAnsi="Arial" w:cs="Arial"/>
          <w:sz w:val="24"/>
          <w:szCs w:val="24"/>
        </w:rPr>
        <w:t xml:space="preserve"> </w:t>
      </w:r>
      <w:r w:rsidRPr="0031288F">
        <w:rPr>
          <w:rFonts w:ascii="Arial" w:hAnsi="Arial" w:cs="Arial"/>
          <w:sz w:val="24"/>
          <w:szCs w:val="24"/>
        </w:rPr>
        <w:t>рублей;</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 xml:space="preserve">2023 год – </w:t>
      </w:r>
      <w:r w:rsidR="00DD5BF4" w:rsidRPr="0031288F">
        <w:rPr>
          <w:rFonts w:ascii="Arial" w:hAnsi="Arial" w:cs="Arial"/>
          <w:sz w:val="24"/>
          <w:szCs w:val="24"/>
        </w:rPr>
        <w:t>41 489,080</w:t>
      </w:r>
      <w:r w:rsidR="00C063F3" w:rsidRPr="0031288F">
        <w:rPr>
          <w:rFonts w:ascii="Arial" w:hAnsi="Arial" w:cs="Arial"/>
          <w:sz w:val="24"/>
          <w:szCs w:val="24"/>
        </w:rPr>
        <w:t>*</w:t>
      </w:r>
      <w:r w:rsidRPr="0031288F">
        <w:rPr>
          <w:rFonts w:ascii="Arial" w:hAnsi="Arial" w:cs="Arial"/>
          <w:sz w:val="24"/>
          <w:szCs w:val="24"/>
        </w:rPr>
        <w:t xml:space="preserve"> тыс.</w:t>
      </w:r>
      <w:r w:rsidR="002E42FC" w:rsidRPr="0031288F">
        <w:rPr>
          <w:rFonts w:ascii="Arial" w:hAnsi="Arial" w:cs="Arial"/>
          <w:sz w:val="24"/>
          <w:szCs w:val="24"/>
        </w:rPr>
        <w:t xml:space="preserve"> </w:t>
      </w:r>
      <w:r w:rsidRPr="0031288F">
        <w:rPr>
          <w:rFonts w:ascii="Arial" w:hAnsi="Arial" w:cs="Arial"/>
          <w:sz w:val="24"/>
          <w:szCs w:val="24"/>
        </w:rPr>
        <w:t>рублей;</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2024 год –</w:t>
      </w:r>
      <w:r w:rsidR="00022AAE" w:rsidRPr="0031288F">
        <w:rPr>
          <w:rFonts w:ascii="Arial" w:hAnsi="Arial" w:cs="Arial"/>
          <w:sz w:val="24"/>
          <w:szCs w:val="24"/>
        </w:rPr>
        <w:t xml:space="preserve"> </w:t>
      </w:r>
      <w:r w:rsidR="00DD5BF4" w:rsidRPr="0031288F">
        <w:rPr>
          <w:rFonts w:ascii="Arial" w:hAnsi="Arial" w:cs="Arial"/>
          <w:sz w:val="24"/>
          <w:szCs w:val="24"/>
        </w:rPr>
        <w:t>57 136,000</w:t>
      </w:r>
      <w:r w:rsidR="00C063F3" w:rsidRPr="0031288F">
        <w:rPr>
          <w:rFonts w:ascii="Arial" w:hAnsi="Arial" w:cs="Arial"/>
          <w:sz w:val="24"/>
          <w:szCs w:val="24"/>
        </w:rPr>
        <w:t>*</w:t>
      </w:r>
      <w:r w:rsidRPr="0031288F">
        <w:rPr>
          <w:rFonts w:ascii="Arial" w:hAnsi="Arial" w:cs="Arial"/>
          <w:sz w:val="24"/>
          <w:szCs w:val="24"/>
        </w:rPr>
        <w:t xml:space="preserve"> тыс.</w:t>
      </w:r>
      <w:r w:rsidR="00996854" w:rsidRPr="0031288F">
        <w:rPr>
          <w:rFonts w:ascii="Arial" w:hAnsi="Arial" w:cs="Arial"/>
          <w:sz w:val="24"/>
          <w:szCs w:val="24"/>
        </w:rPr>
        <w:t xml:space="preserve"> </w:t>
      </w:r>
      <w:r w:rsidRPr="0031288F">
        <w:rPr>
          <w:rFonts w:ascii="Arial" w:hAnsi="Arial" w:cs="Arial"/>
          <w:sz w:val="24"/>
          <w:szCs w:val="24"/>
        </w:rPr>
        <w:t>рублей;</w:t>
      </w:r>
    </w:p>
    <w:p w:rsidR="006C7417" w:rsidRPr="0031288F" w:rsidRDefault="006C7417" w:rsidP="0031288F">
      <w:pPr>
        <w:pStyle w:val="a4"/>
        <w:ind w:firstLine="709"/>
        <w:jc w:val="both"/>
        <w:rPr>
          <w:rFonts w:ascii="Arial" w:hAnsi="Arial" w:cs="Arial"/>
          <w:sz w:val="24"/>
          <w:szCs w:val="24"/>
        </w:rPr>
      </w:pPr>
      <w:r w:rsidRPr="0031288F">
        <w:rPr>
          <w:rFonts w:ascii="Arial" w:hAnsi="Arial" w:cs="Arial"/>
          <w:sz w:val="24"/>
          <w:szCs w:val="24"/>
        </w:rPr>
        <w:t xml:space="preserve">2025 год – </w:t>
      </w:r>
      <w:r w:rsidR="00DD5BF4" w:rsidRPr="0031288F">
        <w:rPr>
          <w:rFonts w:ascii="Arial" w:hAnsi="Arial" w:cs="Arial"/>
          <w:sz w:val="24"/>
          <w:szCs w:val="24"/>
        </w:rPr>
        <w:t>37 136,000</w:t>
      </w:r>
      <w:r w:rsidR="00C063F3" w:rsidRPr="0031288F">
        <w:rPr>
          <w:rFonts w:ascii="Arial" w:hAnsi="Arial" w:cs="Arial"/>
          <w:sz w:val="24"/>
          <w:szCs w:val="24"/>
        </w:rPr>
        <w:t>*</w:t>
      </w:r>
      <w:r w:rsidRPr="0031288F">
        <w:rPr>
          <w:rFonts w:ascii="Arial" w:hAnsi="Arial" w:cs="Arial"/>
          <w:sz w:val="24"/>
          <w:szCs w:val="24"/>
        </w:rPr>
        <w:t xml:space="preserve"> тыс.</w:t>
      </w:r>
      <w:r w:rsidR="00996854" w:rsidRPr="0031288F">
        <w:rPr>
          <w:rFonts w:ascii="Arial" w:hAnsi="Arial" w:cs="Arial"/>
          <w:sz w:val="24"/>
          <w:szCs w:val="24"/>
        </w:rPr>
        <w:t xml:space="preserve"> </w:t>
      </w:r>
      <w:r w:rsidRPr="0031288F">
        <w:rPr>
          <w:rFonts w:ascii="Arial" w:hAnsi="Arial" w:cs="Arial"/>
          <w:sz w:val="24"/>
          <w:szCs w:val="24"/>
        </w:rPr>
        <w:t>рублей;</w:t>
      </w:r>
    </w:p>
    <w:p w:rsidR="00C8654D" w:rsidRPr="0031288F" w:rsidRDefault="00C8654D" w:rsidP="0031288F">
      <w:pPr>
        <w:pStyle w:val="a4"/>
        <w:ind w:firstLine="709"/>
        <w:jc w:val="both"/>
        <w:rPr>
          <w:rFonts w:ascii="Arial" w:hAnsi="Arial" w:cs="Arial"/>
          <w:sz w:val="24"/>
          <w:szCs w:val="24"/>
        </w:rPr>
      </w:pPr>
      <w:r w:rsidRPr="0031288F">
        <w:rPr>
          <w:rFonts w:ascii="Arial" w:hAnsi="Arial" w:cs="Arial"/>
          <w:sz w:val="24"/>
          <w:szCs w:val="24"/>
        </w:rPr>
        <w:t>Из них:</w:t>
      </w:r>
    </w:p>
    <w:p w:rsidR="00C8654D" w:rsidRPr="0031288F" w:rsidRDefault="00C8654D" w:rsidP="0031288F">
      <w:pPr>
        <w:pStyle w:val="a4"/>
        <w:ind w:firstLine="709"/>
        <w:jc w:val="both"/>
        <w:rPr>
          <w:rFonts w:ascii="Arial" w:hAnsi="Arial" w:cs="Arial"/>
          <w:sz w:val="24"/>
          <w:szCs w:val="24"/>
        </w:rPr>
      </w:pPr>
      <w:r w:rsidRPr="0031288F">
        <w:rPr>
          <w:rFonts w:ascii="Arial" w:hAnsi="Arial" w:cs="Arial"/>
          <w:sz w:val="24"/>
          <w:szCs w:val="24"/>
        </w:rPr>
        <w:t>Общий объем средств местного бюджета –</w:t>
      </w:r>
      <w:r w:rsidR="00E271EA" w:rsidRPr="0031288F">
        <w:rPr>
          <w:rFonts w:ascii="Arial" w:hAnsi="Arial" w:cs="Arial"/>
          <w:sz w:val="24"/>
          <w:szCs w:val="24"/>
        </w:rPr>
        <w:t xml:space="preserve"> </w:t>
      </w:r>
      <w:r w:rsidR="00DD5BF4" w:rsidRPr="0031288F">
        <w:rPr>
          <w:rFonts w:ascii="Arial" w:hAnsi="Arial" w:cs="Arial"/>
          <w:sz w:val="24"/>
          <w:szCs w:val="24"/>
        </w:rPr>
        <w:t>9 449,337</w:t>
      </w:r>
      <w:r w:rsidR="00E271EA" w:rsidRPr="0031288F">
        <w:rPr>
          <w:rFonts w:ascii="Arial" w:hAnsi="Arial" w:cs="Arial"/>
          <w:sz w:val="24"/>
          <w:szCs w:val="24"/>
        </w:rPr>
        <w:t xml:space="preserve"> </w:t>
      </w:r>
      <w:r w:rsidRPr="0031288F">
        <w:rPr>
          <w:rFonts w:ascii="Arial" w:hAnsi="Arial" w:cs="Arial"/>
          <w:sz w:val="24"/>
          <w:szCs w:val="24"/>
        </w:rPr>
        <w:t>тыс. рублей, в том числе по г</w:t>
      </w:r>
      <w:r w:rsidRPr="0031288F">
        <w:rPr>
          <w:rFonts w:ascii="Arial" w:hAnsi="Arial" w:cs="Arial"/>
          <w:sz w:val="24"/>
          <w:szCs w:val="24"/>
        </w:rPr>
        <w:t>о</w:t>
      </w:r>
      <w:r w:rsidRPr="0031288F">
        <w:rPr>
          <w:rFonts w:ascii="Arial" w:hAnsi="Arial" w:cs="Arial"/>
          <w:sz w:val="24"/>
          <w:szCs w:val="24"/>
        </w:rPr>
        <w:t>дам:</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2022 год –</w:t>
      </w:r>
      <w:r w:rsidR="006C7417" w:rsidRPr="0031288F">
        <w:rPr>
          <w:rFonts w:ascii="Arial" w:hAnsi="Arial" w:cs="Arial"/>
          <w:sz w:val="24"/>
          <w:szCs w:val="24"/>
        </w:rPr>
        <w:t xml:space="preserve"> </w:t>
      </w:r>
      <w:r w:rsidR="0070731F" w:rsidRPr="0031288F">
        <w:rPr>
          <w:rFonts w:ascii="Arial" w:hAnsi="Arial" w:cs="Arial"/>
          <w:sz w:val="24"/>
          <w:szCs w:val="24"/>
        </w:rPr>
        <w:t>2 </w:t>
      </w:r>
      <w:r w:rsidR="00B57662" w:rsidRPr="0031288F">
        <w:rPr>
          <w:rFonts w:ascii="Arial" w:hAnsi="Arial" w:cs="Arial"/>
          <w:sz w:val="24"/>
          <w:szCs w:val="24"/>
        </w:rPr>
        <w:t xml:space="preserve">304,023 </w:t>
      </w:r>
      <w:r w:rsidRPr="0031288F">
        <w:rPr>
          <w:rFonts w:ascii="Arial" w:hAnsi="Arial" w:cs="Arial"/>
          <w:sz w:val="24"/>
          <w:szCs w:val="24"/>
        </w:rPr>
        <w:t>тыс.</w:t>
      </w:r>
      <w:r w:rsidR="00996854" w:rsidRPr="0031288F">
        <w:rPr>
          <w:rFonts w:ascii="Arial" w:hAnsi="Arial" w:cs="Arial"/>
          <w:sz w:val="24"/>
          <w:szCs w:val="24"/>
        </w:rPr>
        <w:t xml:space="preserve"> </w:t>
      </w:r>
      <w:r w:rsidRPr="0031288F">
        <w:rPr>
          <w:rFonts w:ascii="Arial" w:hAnsi="Arial" w:cs="Arial"/>
          <w:sz w:val="24"/>
          <w:szCs w:val="24"/>
        </w:rPr>
        <w:t>рублей;</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2023 год</w:t>
      </w:r>
      <w:r w:rsidR="006C7417" w:rsidRPr="0031288F">
        <w:rPr>
          <w:rFonts w:ascii="Arial" w:hAnsi="Arial" w:cs="Arial"/>
          <w:sz w:val="24"/>
          <w:szCs w:val="24"/>
        </w:rPr>
        <w:t xml:space="preserve"> –</w:t>
      </w:r>
      <w:r w:rsidR="00022AAE" w:rsidRPr="0031288F">
        <w:rPr>
          <w:rFonts w:ascii="Arial" w:hAnsi="Arial" w:cs="Arial"/>
          <w:sz w:val="24"/>
          <w:szCs w:val="24"/>
        </w:rPr>
        <w:t xml:space="preserve"> </w:t>
      </w:r>
      <w:r w:rsidR="00DD5BF4" w:rsidRPr="0031288F">
        <w:rPr>
          <w:rFonts w:ascii="Arial" w:hAnsi="Arial" w:cs="Arial"/>
          <w:sz w:val="24"/>
          <w:szCs w:val="24"/>
        </w:rPr>
        <w:t>2 183,634</w:t>
      </w:r>
      <w:r w:rsidRPr="0031288F">
        <w:rPr>
          <w:rFonts w:ascii="Arial" w:hAnsi="Arial" w:cs="Arial"/>
          <w:sz w:val="24"/>
          <w:szCs w:val="24"/>
        </w:rPr>
        <w:t xml:space="preserve"> тыс.</w:t>
      </w:r>
      <w:r w:rsidR="00996854" w:rsidRPr="0031288F">
        <w:rPr>
          <w:rFonts w:ascii="Arial" w:hAnsi="Arial" w:cs="Arial"/>
          <w:sz w:val="24"/>
          <w:szCs w:val="24"/>
        </w:rPr>
        <w:t xml:space="preserve"> </w:t>
      </w:r>
      <w:r w:rsidRPr="0031288F">
        <w:rPr>
          <w:rFonts w:ascii="Arial" w:hAnsi="Arial" w:cs="Arial"/>
          <w:sz w:val="24"/>
          <w:szCs w:val="24"/>
        </w:rPr>
        <w:t>рублей;</w:t>
      </w:r>
    </w:p>
    <w:p w:rsidR="00DB671B"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2024 год</w:t>
      </w:r>
      <w:r w:rsidR="006C7417" w:rsidRPr="0031288F">
        <w:rPr>
          <w:rFonts w:ascii="Arial" w:hAnsi="Arial" w:cs="Arial"/>
          <w:sz w:val="24"/>
          <w:szCs w:val="24"/>
        </w:rPr>
        <w:t xml:space="preserve"> – </w:t>
      </w:r>
      <w:r w:rsidR="00DD5BF4" w:rsidRPr="0031288F">
        <w:rPr>
          <w:rFonts w:ascii="Arial" w:hAnsi="Arial" w:cs="Arial"/>
          <w:sz w:val="24"/>
          <w:szCs w:val="24"/>
        </w:rPr>
        <w:t>3 007,156</w:t>
      </w:r>
      <w:r w:rsidR="006C7417" w:rsidRPr="0031288F">
        <w:rPr>
          <w:rFonts w:ascii="Arial" w:hAnsi="Arial" w:cs="Arial"/>
          <w:sz w:val="24"/>
          <w:szCs w:val="24"/>
        </w:rPr>
        <w:t xml:space="preserve"> </w:t>
      </w:r>
      <w:r w:rsidRPr="0031288F">
        <w:rPr>
          <w:rFonts w:ascii="Arial" w:hAnsi="Arial" w:cs="Arial"/>
          <w:sz w:val="24"/>
          <w:szCs w:val="24"/>
        </w:rPr>
        <w:t>тыс.</w:t>
      </w:r>
      <w:r w:rsidR="00996854" w:rsidRPr="0031288F">
        <w:rPr>
          <w:rFonts w:ascii="Arial" w:hAnsi="Arial" w:cs="Arial"/>
          <w:sz w:val="24"/>
          <w:szCs w:val="24"/>
        </w:rPr>
        <w:t xml:space="preserve"> </w:t>
      </w:r>
      <w:r w:rsidRPr="0031288F">
        <w:rPr>
          <w:rFonts w:ascii="Arial" w:hAnsi="Arial" w:cs="Arial"/>
          <w:sz w:val="24"/>
          <w:szCs w:val="24"/>
        </w:rPr>
        <w:t>рублей;</w:t>
      </w:r>
    </w:p>
    <w:p w:rsidR="00D16C89" w:rsidRPr="0031288F" w:rsidRDefault="00DB671B" w:rsidP="0031288F">
      <w:pPr>
        <w:pStyle w:val="a4"/>
        <w:ind w:firstLine="709"/>
        <w:jc w:val="both"/>
        <w:rPr>
          <w:rFonts w:ascii="Arial" w:hAnsi="Arial" w:cs="Arial"/>
          <w:sz w:val="24"/>
          <w:szCs w:val="24"/>
        </w:rPr>
      </w:pPr>
      <w:r w:rsidRPr="0031288F">
        <w:rPr>
          <w:rFonts w:ascii="Arial" w:hAnsi="Arial" w:cs="Arial"/>
          <w:sz w:val="24"/>
          <w:szCs w:val="24"/>
        </w:rPr>
        <w:t>2025 год</w:t>
      </w:r>
      <w:r w:rsidR="006C7417" w:rsidRPr="0031288F">
        <w:rPr>
          <w:rFonts w:ascii="Arial" w:hAnsi="Arial" w:cs="Arial"/>
          <w:sz w:val="24"/>
          <w:szCs w:val="24"/>
        </w:rPr>
        <w:t xml:space="preserve"> –</w:t>
      </w:r>
      <w:r w:rsidR="00022AAE" w:rsidRPr="0031288F">
        <w:rPr>
          <w:rFonts w:ascii="Arial" w:hAnsi="Arial" w:cs="Arial"/>
          <w:sz w:val="24"/>
          <w:szCs w:val="24"/>
        </w:rPr>
        <w:t xml:space="preserve"> </w:t>
      </w:r>
      <w:r w:rsidR="00DD5BF4" w:rsidRPr="0031288F">
        <w:rPr>
          <w:rFonts w:ascii="Arial" w:hAnsi="Arial" w:cs="Arial"/>
          <w:sz w:val="24"/>
          <w:szCs w:val="24"/>
        </w:rPr>
        <w:t>1 954,524</w:t>
      </w:r>
      <w:r w:rsidR="006C7417" w:rsidRPr="0031288F">
        <w:rPr>
          <w:rFonts w:ascii="Arial" w:hAnsi="Arial" w:cs="Arial"/>
          <w:sz w:val="24"/>
          <w:szCs w:val="24"/>
        </w:rPr>
        <w:t xml:space="preserve"> </w:t>
      </w:r>
      <w:r w:rsidRPr="0031288F">
        <w:rPr>
          <w:rFonts w:ascii="Arial" w:hAnsi="Arial" w:cs="Arial"/>
          <w:sz w:val="24"/>
          <w:szCs w:val="24"/>
        </w:rPr>
        <w:t>тыс.</w:t>
      </w:r>
      <w:r w:rsidR="00996854" w:rsidRPr="0031288F">
        <w:rPr>
          <w:rFonts w:ascii="Arial" w:hAnsi="Arial" w:cs="Arial"/>
          <w:sz w:val="24"/>
          <w:szCs w:val="24"/>
        </w:rPr>
        <w:t xml:space="preserve"> </w:t>
      </w:r>
      <w:r w:rsidRPr="0031288F">
        <w:rPr>
          <w:rFonts w:ascii="Arial" w:hAnsi="Arial" w:cs="Arial"/>
          <w:sz w:val="24"/>
          <w:szCs w:val="24"/>
        </w:rPr>
        <w:t>рублей</w:t>
      </w:r>
      <w:r w:rsidR="006C7417" w:rsidRPr="0031288F">
        <w:rPr>
          <w:rFonts w:ascii="Arial" w:hAnsi="Arial" w:cs="Arial"/>
          <w:sz w:val="24"/>
          <w:szCs w:val="24"/>
        </w:rPr>
        <w:t xml:space="preserve">. </w:t>
      </w:r>
    </w:p>
    <w:p w:rsidR="00D16C89" w:rsidRPr="0031288F" w:rsidRDefault="00D16C89" w:rsidP="0031288F">
      <w:pPr>
        <w:pStyle w:val="a4"/>
        <w:ind w:firstLine="709"/>
        <w:jc w:val="both"/>
        <w:rPr>
          <w:rFonts w:ascii="Arial" w:hAnsi="Arial" w:cs="Arial"/>
          <w:sz w:val="24"/>
          <w:szCs w:val="24"/>
        </w:rPr>
      </w:pPr>
      <w:r w:rsidRPr="0031288F">
        <w:rPr>
          <w:rFonts w:ascii="Arial" w:hAnsi="Arial" w:cs="Arial"/>
          <w:sz w:val="24"/>
          <w:szCs w:val="24"/>
        </w:rPr>
        <w:t>Из них:</w:t>
      </w:r>
    </w:p>
    <w:p w:rsidR="00C8654D" w:rsidRPr="0031288F" w:rsidRDefault="00D16C89" w:rsidP="0031288F">
      <w:pPr>
        <w:pStyle w:val="a4"/>
        <w:ind w:firstLine="709"/>
        <w:jc w:val="both"/>
        <w:rPr>
          <w:rFonts w:ascii="Arial" w:hAnsi="Arial" w:cs="Arial"/>
          <w:sz w:val="24"/>
          <w:szCs w:val="24"/>
        </w:rPr>
      </w:pPr>
      <w:r w:rsidRPr="0031288F">
        <w:rPr>
          <w:rFonts w:ascii="Arial" w:hAnsi="Arial" w:cs="Arial"/>
          <w:sz w:val="24"/>
          <w:szCs w:val="24"/>
        </w:rPr>
        <w:t>Общий объем средств внебюджетных источников – 0.</w:t>
      </w:r>
    </w:p>
    <w:p w:rsidR="0031288F" w:rsidRDefault="00891A9F" w:rsidP="0031288F">
      <w:pPr>
        <w:pStyle w:val="a4"/>
        <w:ind w:firstLine="709"/>
        <w:jc w:val="both"/>
        <w:rPr>
          <w:rFonts w:ascii="Arial" w:hAnsi="Arial" w:cs="Arial"/>
          <w:sz w:val="24"/>
          <w:szCs w:val="24"/>
        </w:rPr>
      </w:pPr>
      <w:r w:rsidRPr="0031288F">
        <w:rPr>
          <w:rFonts w:ascii="Arial" w:hAnsi="Arial" w:cs="Arial"/>
          <w:sz w:val="24"/>
          <w:szCs w:val="24"/>
        </w:rPr>
        <w:t xml:space="preserve">Объемы </w:t>
      </w:r>
      <w:r w:rsidR="0070731F" w:rsidRPr="0031288F">
        <w:rPr>
          <w:rFonts w:ascii="Arial" w:hAnsi="Arial" w:cs="Arial"/>
          <w:sz w:val="24"/>
          <w:szCs w:val="24"/>
        </w:rPr>
        <w:t xml:space="preserve">и источники </w:t>
      </w:r>
      <w:r w:rsidRPr="0031288F">
        <w:rPr>
          <w:rFonts w:ascii="Arial" w:hAnsi="Arial" w:cs="Arial"/>
          <w:sz w:val="24"/>
          <w:szCs w:val="24"/>
        </w:rPr>
        <w:t xml:space="preserve">финансирования </w:t>
      </w:r>
      <w:r w:rsidR="00AC0880" w:rsidRPr="0031288F">
        <w:rPr>
          <w:rFonts w:ascii="Arial" w:hAnsi="Arial" w:cs="Arial"/>
          <w:sz w:val="24"/>
          <w:szCs w:val="24"/>
        </w:rPr>
        <w:t xml:space="preserve">уточняются </w:t>
      </w:r>
      <w:r w:rsidRPr="0031288F">
        <w:rPr>
          <w:rFonts w:ascii="Arial" w:hAnsi="Arial" w:cs="Arial"/>
          <w:sz w:val="24"/>
          <w:szCs w:val="24"/>
        </w:rPr>
        <w:t>ежегодно при формировании бю</w:t>
      </w:r>
      <w:r w:rsidRPr="0031288F">
        <w:rPr>
          <w:rFonts w:ascii="Arial" w:hAnsi="Arial" w:cs="Arial"/>
          <w:sz w:val="24"/>
          <w:szCs w:val="24"/>
        </w:rPr>
        <w:t>д</w:t>
      </w:r>
      <w:r w:rsidRPr="0031288F">
        <w:rPr>
          <w:rFonts w:ascii="Arial" w:hAnsi="Arial" w:cs="Arial"/>
          <w:sz w:val="24"/>
          <w:szCs w:val="24"/>
        </w:rPr>
        <w:t>жета на соответствующий финансовый год.</w:t>
      </w:r>
    </w:p>
    <w:p w:rsidR="00891A9F" w:rsidRPr="0031288F" w:rsidRDefault="00891A9F" w:rsidP="0031288F">
      <w:pPr>
        <w:pStyle w:val="a4"/>
        <w:ind w:firstLine="709"/>
        <w:jc w:val="both"/>
        <w:rPr>
          <w:rFonts w:ascii="Arial" w:hAnsi="Arial" w:cs="Arial"/>
          <w:sz w:val="24"/>
          <w:szCs w:val="24"/>
        </w:rPr>
      </w:pPr>
    </w:p>
    <w:p w:rsidR="0014775F" w:rsidRPr="0031288F" w:rsidRDefault="0014775F" w:rsidP="0031288F">
      <w:pPr>
        <w:pStyle w:val="a4"/>
        <w:jc w:val="center"/>
        <w:rPr>
          <w:rFonts w:ascii="Arial" w:hAnsi="Arial" w:cs="Arial"/>
          <w:sz w:val="24"/>
          <w:szCs w:val="24"/>
        </w:rPr>
      </w:pPr>
      <w:r w:rsidRPr="0031288F">
        <w:rPr>
          <w:rFonts w:ascii="Arial" w:hAnsi="Arial" w:cs="Arial"/>
          <w:sz w:val="24"/>
          <w:szCs w:val="24"/>
        </w:rPr>
        <w:t>5. Анализ рисков реализации муниципальной программы и описание мер управления  рисками реализации муниципальной пр</w:t>
      </w:r>
      <w:r w:rsidRPr="0031288F">
        <w:rPr>
          <w:rFonts w:ascii="Arial" w:hAnsi="Arial" w:cs="Arial"/>
          <w:sz w:val="24"/>
          <w:szCs w:val="24"/>
        </w:rPr>
        <w:t>о</w:t>
      </w:r>
      <w:r w:rsidRPr="0031288F">
        <w:rPr>
          <w:rFonts w:ascii="Arial" w:hAnsi="Arial" w:cs="Arial"/>
          <w:sz w:val="24"/>
          <w:szCs w:val="24"/>
        </w:rPr>
        <w:t>граммы</w:t>
      </w:r>
    </w:p>
    <w:p w:rsidR="0014775F" w:rsidRPr="0031288F" w:rsidRDefault="0014775F" w:rsidP="0031288F">
      <w:pPr>
        <w:pStyle w:val="a4"/>
        <w:jc w:val="both"/>
        <w:rPr>
          <w:rFonts w:ascii="Arial" w:hAnsi="Arial" w:cs="Arial"/>
          <w:sz w:val="24"/>
          <w:szCs w:val="24"/>
        </w:rPr>
      </w:pP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При реализации настоящей Программы необходимо учитывать возможные макроэкон</w:t>
      </w:r>
      <w:r w:rsidRPr="0031288F">
        <w:rPr>
          <w:rFonts w:ascii="Arial" w:hAnsi="Arial" w:cs="Arial"/>
          <w:sz w:val="24"/>
          <w:szCs w:val="24"/>
        </w:rPr>
        <w:t>о</w:t>
      </w:r>
      <w:r w:rsidRPr="0031288F">
        <w:rPr>
          <w:rFonts w:ascii="Arial" w:hAnsi="Arial" w:cs="Arial"/>
          <w:sz w:val="24"/>
          <w:szCs w:val="24"/>
        </w:rPr>
        <w:t>мические, социальные, операционные и прочие риски.</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Важнейшими условиями успешной реализации Программы являются минимизация ук</w:t>
      </w:r>
      <w:r w:rsidRPr="0031288F">
        <w:rPr>
          <w:rFonts w:ascii="Arial" w:hAnsi="Arial" w:cs="Arial"/>
          <w:sz w:val="24"/>
          <w:szCs w:val="24"/>
        </w:rPr>
        <w:t>а</w:t>
      </w:r>
      <w:r w:rsidRPr="0031288F">
        <w:rPr>
          <w:rFonts w:ascii="Arial" w:hAnsi="Arial" w:cs="Arial"/>
          <w:sz w:val="24"/>
          <w:szCs w:val="24"/>
        </w:rPr>
        <w:t>занных рисков, эффективный мониторинг выполнения намеченных мероприятий, прин</w:t>
      </w:r>
      <w:r w:rsidRPr="0031288F">
        <w:rPr>
          <w:rFonts w:ascii="Arial" w:hAnsi="Arial" w:cs="Arial"/>
          <w:sz w:val="24"/>
          <w:szCs w:val="24"/>
        </w:rPr>
        <w:t>я</w:t>
      </w:r>
      <w:r w:rsidRPr="0031288F">
        <w:rPr>
          <w:rFonts w:ascii="Arial" w:hAnsi="Arial" w:cs="Arial"/>
          <w:sz w:val="24"/>
          <w:szCs w:val="24"/>
        </w:rPr>
        <w:t>тие оперативных мер по корректировке приоритетных направлений и показателей Пр</w:t>
      </w:r>
      <w:r w:rsidRPr="0031288F">
        <w:rPr>
          <w:rFonts w:ascii="Arial" w:hAnsi="Arial" w:cs="Arial"/>
          <w:sz w:val="24"/>
          <w:szCs w:val="24"/>
        </w:rPr>
        <w:t>о</w:t>
      </w:r>
      <w:r w:rsidRPr="0031288F">
        <w:rPr>
          <w:rFonts w:ascii="Arial" w:hAnsi="Arial" w:cs="Arial"/>
          <w:sz w:val="24"/>
          <w:szCs w:val="24"/>
        </w:rPr>
        <w:t>граммы.</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По характеру влияния на ход и конечные результаты реализации Программы сущес</w:t>
      </w:r>
      <w:r w:rsidRPr="0031288F">
        <w:rPr>
          <w:rFonts w:ascii="Arial" w:hAnsi="Arial" w:cs="Arial"/>
          <w:sz w:val="24"/>
          <w:szCs w:val="24"/>
        </w:rPr>
        <w:t>т</w:t>
      </w:r>
      <w:r w:rsidRPr="0031288F">
        <w:rPr>
          <w:rFonts w:ascii="Arial" w:hAnsi="Arial" w:cs="Arial"/>
          <w:sz w:val="24"/>
          <w:szCs w:val="24"/>
        </w:rPr>
        <w:t>венными являются следующие риски:</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lastRenderedPageBreak/>
        <w:t>нормативно-правовые, организационные и управленческие риски - не принятие или н</w:t>
      </w:r>
      <w:r w:rsidRPr="0031288F">
        <w:rPr>
          <w:rFonts w:ascii="Arial" w:hAnsi="Arial" w:cs="Arial"/>
          <w:sz w:val="24"/>
          <w:szCs w:val="24"/>
        </w:rPr>
        <w:t>е</w:t>
      </w:r>
      <w:r w:rsidRPr="0031288F">
        <w:rPr>
          <w:rFonts w:ascii="Arial" w:hAnsi="Arial" w:cs="Arial"/>
          <w:sz w:val="24"/>
          <w:szCs w:val="24"/>
        </w:rPr>
        <w:t>своевременное принятие необходимых нормативных актов, влияющих на реализацию мероприятий Программы, недостаточная проработка вопросов, решаемых в рамках Пр</w:t>
      </w:r>
      <w:r w:rsidRPr="0031288F">
        <w:rPr>
          <w:rFonts w:ascii="Arial" w:hAnsi="Arial" w:cs="Arial"/>
          <w:sz w:val="24"/>
          <w:szCs w:val="24"/>
        </w:rPr>
        <w:t>о</w:t>
      </w:r>
      <w:r w:rsidRPr="0031288F">
        <w:rPr>
          <w:rFonts w:ascii="Arial" w:hAnsi="Arial" w:cs="Arial"/>
          <w:sz w:val="24"/>
          <w:szCs w:val="24"/>
        </w:rPr>
        <w:t>граммы, недостаточная подготовка управленческих кадров, неадекватность системы мониторинга реализации Программы, отставание от сроков реализации программных мероприятий. Устранение (минимизация) рисков связано с качеством реализации Программы, обеспечением мониторинга ее осуществления и оперативного внесения нео</w:t>
      </w:r>
      <w:r w:rsidRPr="0031288F">
        <w:rPr>
          <w:rFonts w:ascii="Arial" w:hAnsi="Arial" w:cs="Arial"/>
          <w:sz w:val="24"/>
          <w:szCs w:val="24"/>
        </w:rPr>
        <w:t>б</w:t>
      </w:r>
      <w:r w:rsidRPr="0031288F">
        <w:rPr>
          <w:rFonts w:ascii="Arial" w:hAnsi="Arial" w:cs="Arial"/>
          <w:sz w:val="24"/>
          <w:szCs w:val="24"/>
        </w:rPr>
        <w:t>ходимых изменений;</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макроэкономические риски связаны с возможностью, ухудшения внутре</w:t>
      </w:r>
      <w:r w:rsidRPr="0031288F">
        <w:rPr>
          <w:rFonts w:ascii="Arial" w:hAnsi="Arial" w:cs="Arial"/>
          <w:sz w:val="24"/>
          <w:szCs w:val="24"/>
        </w:rPr>
        <w:t>н</w:t>
      </w:r>
      <w:r w:rsidRPr="0031288F">
        <w:rPr>
          <w:rFonts w:ascii="Arial" w:hAnsi="Arial" w:cs="Arial"/>
          <w:sz w:val="24"/>
          <w:szCs w:val="24"/>
        </w:rPr>
        <w:t>ней и внешней конъюнктуры, снижением темпов роста национальной экономики, уровня инвестицио</w:t>
      </w:r>
      <w:r w:rsidRPr="0031288F">
        <w:rPr>
          <w:rFonts w:ascii="Arial" w:hAnsi="Arial" w:cs="Arial"/>
          <w:sz w:val="24"/>
          <w:szCs w:val="24"/>
        </w:rPr>
        <w:t>н</w:t>
      </w:r>
      <w:r w:rsidRPr="0031288F">
        <w:rPr>
          <w:rFonts w:ascii="Arial" w:hAnsi="Arial" w:cs="Arial"/>
          <w:sz w:val="24"/>
          <w:szCs w:val="24"/>
        </w:rPr>
        <w:t>ной активности, высокой инфляцией, кризисом банковской системы. Реализация да</w:t>
      </w:r>
      <w:r w:rsidRPr="0031288F">
        <w:rPr>
          <w:rFonts w:ascii="Arial" w:hAnsi="Arial" w:cs="Arial"/>
          <w:sz w:val="24"/>
          <w:szCs w:val="24"/>
        </w:rPr>
        <w:t>н</w:t>
      </w:r>
      <w:r w:rsidRPr="0031288F">
        <w:rPr>
          <w:rFonts w:ascii="Arial" w:hAnsi="Arial" w:cs="Arial"/>
          <w:sz w:val="24"/>
          <w:szCs w:val="24"/>
        </w:rPr>
        <w:t>ных рисков может вызвать необоснованный рост стоимости услуг в сфере транспорта, снизить их доступность и сократить объем инв</w:t>
      </w:r>
      <w:r w:rsidRPr="0031288F">
        <w:rPr>
          <w:rFonts w:ascii="Arial" w:hAnsi="Arial" w:cs="Arial"/>
          <w:sz w:val="24"/>
          <w:szCs w:val="24"/>
        </w:rPr>
        <w:t>е</w:t>
      </w:r>
      <w:r w:rsidRPr="0031288F">
        <w:rPr>
          <w:rFonts w:ascii="Arial" w:hAnsi="Arial" w:cs="Arial"/>
          <w:sz w:val="24"/>
          <w:szCs w:val="24"/>
        </w:rPr>
        <w:t>стиций в инфраструктуру отрасли;</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финансовые риски связаны с возникновением бюджетного дефицита и недостаточным уровнем финансирования из средств краевого бюджета, се</w:t>
      </w:r>
      <w:r w:rsidRPr="0031288F">
        <w:rPr>
          <w:rFonts w:ascii="Arial" w:hAnsi="Arial" w:cs="Arial"/>
          <w:sz w:val="24"/>
          <w:szCs w:val="24"/>
        </w:rPr>
        <w:t>к</w:t>
      </w:r>
      <w:r w:rsidRPr="0031288F">
        <w:rPr>
          <w:rFonts w:ascii="Arial" w:hAnsi="Arial" w:cs="Arial"/>
          <w:sz w:val="24"/>
          <w:szCs w:val="24"/>
        </w:rPr>
        <w:t>вестированием бюджетных расходов на установленные сферы деятельности. Вероятность возникновения финансовых рисков в значительной степени связана с макроэкономическими рисками. Одн</w:t>
      </w:r>
      <w:r w:rsidRPr="0031288F">
        <w:rPr>
          <w:rFonts w:ascii="Arial" w:hAnsi="Arial" w:cs="Arial"/>
          <w:sz w:val="24"/>
          <w:szCs w:val="24"/>
        </w:rPr>
        <w:t>а</w:t>
      </w:r>
      <w:r w:rsidRPr="0031288F">
        <w:rPr>
          <w:rFonts w:ascii="Arial" w:hAnsi="Arial" w:cs="Arial"/>
          <w:sz w:val="24"/>
          <w:szCs w:val="24"/>
        </w:rPr>
        <w:t>ко, учитывая практику программного бюджетирования, охватывающего среднесрочную перспе</w:t>
      </w:r>
      <w:r w:rsidRPr="0031288F">
        <w:rPr>
          <w:rFonts w:ascii="Arial" w:hAnsi="Arial" w:cs="Arial"/>
          <w:sz w:val="24"/>
          <w:szCs w:val="24"/>
        </w:rPr>
        <w:t>к</w:t>
      </w:r>
      <w:r w:rsidRPr="0031288F">
        <w:rPr>
          <w:rFonts w:ascii="Arial" w:hAnsi="Arial" w:cs="Arial"/>
          <w:sz w:val="24"/>
          <w:szCs w:val="24"/>
        </w:rPr>
        <w:t>тиву, данные риски можно оценить как умеренные.</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Наибольшее отрицательное влияние на выполнение Программы может оказать реал</w:t>
      </w:r>
      <w:r w:rsidRPr="0031288F">
        <w:rPr>
          <w:rFonts w:ascii="Arial" w:hAnsi="Arial" w:cs="Arial"/>
          <w:sz w:val="24"/>
          <w:szCs w:val="24"/>
        </w:rPr>
        <w:t>и</w:t>
      </w:r>
      <w:r w:rsidRPr="0031288F">
        <w:rPr>
          <w:rFonts w:ascii="Arial" w:hAnsi="Arial" w:cs="Arial"/>
          <w:sz w:val="24"/>
          <w:szCs w:val="24"/>
        </w:rPr>
        <w:t>зация макроэкономических рисков и связанных с ними финансовых рисков. В рамках Программы отсутствует возможность управления этими рисками. Вероятен лишь оперативный учет последствий их пр</w:t>
      </w:r>
      <w:r w:rsidRPr="0031288F">
        <w:rPr>
          <w:rFonts w:ascii="Arial" w:hAnsi="Arial" w:cs="Arial"/>
          <w:sz w:val="24"/>
          <w:szCs w:val="24"/>
        </w:rPr>
        <w:t>о</w:t>
      </w:r>
      <w:r w:rsidRPr="0031288F">
        <w:rPr>
          <w:rFonts w:ascii="Arial" w:hAnsi="Arial" w:cs="Arial"/>
          <w:sz w:val="24"/>
          <w:szCs w:val="24"/>
        </w:rPr>
        <w:t>явления.</w:t>
      </w:r>
    </w:p>
    <w:p w:rsidR="00D72ED7" w:rsidRPr="0031288F" w:rsidRDefault="00D72ED7" w:rsidP="0031288F">
      <w:pPr>
        <w:pStyle w:val="a4"/>
        <w:ind w:firstLine="709"/>
        <w:jc w:val="both"/>
        <w:rPr>
          <w:rFonts w:ascii="Arial" w:hAnsi="Arial" w:cs="Arial"/>
          <w:sz w:val="24"/>
          <w:szCs w:val="24"/>
        </w:rPr>
      </w:pPr>
      <w:r w:rsidRPr="0031288F">
        <w:rPr>
          <w:rFonts w:ascii="Arial" w:hAnsi="Arial" w:cs="Arial"/>
          <w:sz w:val="24"/>
          <w:szCs w:val="24"/>
        </w:rPr>
        <w:t>Минимизация финансовых рисков возможна на основе:</w:t>
      </w:r>
    </w:p>
    <w:p w:rsidR="00D72ED7" w:rsidRPr="0031288F" w:rsidRDefault="0031288F" w:rsidP="0031288F">
      <w:pPr>
        <w:pStyle w:val="a4"/>
        <w:ind w:firstLine="709"/>
        <w:jc w:val="both"/>
        <w:rPr>
          <w:rFonts w:ascii="Arial" w:hAnsi="Arial" w:cs="Arial"/>
          <w:sz w:val="24"/>
          <w:szCs w:val="24"/>
        </w:rPr>
      </w:pPr>
      <w:r>
        <w:rPr>
          <w:rFonts w:ascii="Arial" w:hAnsi="Arial" w:cs="Arial"/>
          <w:sz w:val="24"/>
          <w:szCs w:val="24"/>
        </w:rPr>
        <w:t>-</w:t>
      </w:r>
      <w:r w:rsidR="00D72ED7" w:rsidRPr="0031288F">
        <w:rPr>
          <w:rFonts w:ascii="Arial" w:hAnsi="Arial" w:cs="Arial"/>
          <w:sz w:val="24"/>
          <w:szCs w:val="24"/>
        </w:rPr>
        <w:t>регулярного мониторинга и оценки эффективности реализации мероприятий Програ</w:t>
      </w:r>
      <w:r w:rsidR="00D72ED7" w:rsidRPr="0031288F">
        <w:rPr>
          <w:rFonts w:ascii="Arial" w:hAnsi="Arial" w:cs="Arial"/>
          <w:sz w:val="24"/>
          <w:szCs w:val="24"/>
        </w:rPr>
        <w:t>м</w:t>
      </w:r>
      <w:r w:rsidR="00D72ED7" w:rsidRPr="0031288F">
        <w:rPr>
          <w:rFonts w:ascii="Arial" w:hAnsi="Arial" w:cs="Arial"/>
          <w:sz w:val="24"/>
          <w:szCs w:val="24"/>
        </w:rPr>
        <w:t>мы;</w:t>
      </w:r>
    </w:p>
    <w:p w:rsidR="00D72ED7" w:rsidRPr="0031288F" w:rsidRDefault="0031288F" w:rsidP="0031288F">
      <w:pPr>
        <w:pStyle w:val="a4"/>
        <w:ind w:firstLine="709"/>
        <w:jc w:val="both"/>
        <w:rPr>
          <w:rFonts w:ascii="Arial" w:hAnsi="Arial" w:cs="Arial"/>
          <w:sz w:val="24"/>
          <w:szCs w:val="24"/>
        </w:rPr>
      </w:pPr>
      <w:r>
        <w:rPr>
          <w:rFonts w:ascii="Arial" w:hAnsi="Arial" w:cs="Arial"/>
          <w:sz w:val="24"/>
          <w:szCs w:val="24"/>
        </w:rPr>
        <w:t>-</w:t>
      </w:r>
      <w:r w:rsidR="00D72ED7" w:rsidRPr="0031288F">
        <w:rPr>
          <w:rFonts w:ascii="Arial" w:hAnsi="Arial" w:cs="Arial"/>
          <w:sz w:val="24"/>
          <w:szCs w:val="24"/>
        </w:rPr>
        <w:t>разработки дополнительных мер государственной поддержки сферы транспорта;</w:t>
      </w:r>
    </w:p>
    <w:p w:rsidR="00D72ED7" w:rsidRPr="0031288F" w:rsidRDefault="0031288F" w:rsidP="0031288F">
      <w:pPr>
        <w:pStyle w:val="a4"/>
        <w:ind w:firstLine="709"/>
        <w:jc w:val="both"/>
        <w:rPr>
          <w:rFonts w:ascii="Arial" w:hAnsi="Arial" w:cs="Arial"/>
          <w:sz w:val="24"/>
          <w:szCs w:val="24"/>
        </w:rPr>
      </w:pPr>
      <w:r>
        <w:rPr>
          <w:rFonts w:ascii="Arial" w:hAnsi="Arial" w:cs="Arial"/>
          <w:sz w:val="24"/>
          <w:szCs w:val="24"/>
        </w:rPr>
        <w:t>-</w:t>
      </w:r>
      <w:r w:rsidR="00D72ED7" w:rsidRPr="0031288F">
        <w:rPr>
          <w:rFonts w:ascii="Arial" w:hAnsi="Arial" w:cs="Arial"/>
          <w:sz w:val="24"/>
          <w:szCs w:val="24"/>
        </w:rPr>
        <w:t>своевременной корректировки перечня мероприятий и показателей Пр</w:t>
      </w:r>
      <w:r w:rsidR="00D72ED7" w:rsidRPr="0031288F">
        <w:rPr>
          <w:rFonts w:ascii="Arial" w:hAnsi="Arial" w:cs="Arial"/>
          <w:sz w:val="24"/>
          <w:szCs w:val="24"/>
        </w:rPr>
        <w:t>о</w:t>
      </w:r>
      <w:r w:rsidR="00D72ED7" w:rsidRPr="0031288F">
        <w:rPr>
          <w:rFonts w:ascii="Arial" w:hAnsi="Arial" w:cs="Arial"/>
          <w:sz w:val="24"/>
          <w:szCs w:val="24"/>
        </w:rPr>
        <w:t>граммы.</w:t>
      </w:r>
    </w:p>
    <w:p w:rsidR="008E7654" w:rsidRPr="0031288F" w:rsidRDefault="008E7654" w:rsidP="0031288F">
      <w:pPr>
        <w:pStyle w:val="a4"/>
        <w:jc w:val="both"/>
        <w:rPr>
          <w:rFonts w:ascii="Arial" w:hAnsi="Arial" w:cs="Arial"/>
          <w:sz w:val="24"/>
          <w:szCs w:val="24"/>
        </w:rPr>
      </w:pPr>
    </w:p>
    <w:p w:rsidR="004C7E5F" w:rsidRPr="0031288F" w:rsidRDefault="004C7E5F" w:rsidP="0031288F">
      <w:pPr>
        <w:pStyle w:val="a4"/>
        <w:jc w:val="both"/>
        <w:rPr>
          <w:rFonts w:ascii="Arial" w:hAnsi="Arial" w:cs="Arial"/>
          <w:sz w:val="24"/>
          <w:szCs w:val="24"/>
        </w:rPr>
      </w:pPr>
    </w:p>
    <w:p w:rsidR="004C7E5F" w:rsidRPr="0031288F" w:rsidRDefault="008E7654" w:rsidP="0031288F">
      <w:pPr>
        <w:pStyle w:val="a4"/>
        <w:jc w:val="center"/>
        <w:rPr>
          <w:rFonts w:ascii="Arial" w:hAnsi="Arial" w:cs="Arial"/>
          <w:sz w:val="24"/>
          <w:szCs w:val="24"/>
        </w:rPr>
      </w:pPr>
      <w:r w:rsidRPr="0031288F">
        <w:rPr>
          <w:rFonts w:ascii="Arial" w:hAnsi="Arial" w:cs="Arial"/>
          <w:sz w:val="24"/>
          <w:szCs w:val="24"/>
        </w:rPr>
        <w:t>6</w:t>
      </w:r>
      <w:r w:rsidR="004C7E5F" w:rsidRPr="0031288F">
        <w:rPr>
          <w:rFonts w:ascii="Arial" w:hAnsi="Arial" w:cs="Arial"/>
          <w:sz w:val="24"/>
          <w:szCs w:val="24"/>
        </w:rPr>
        <w:t xml:space="preserve">. </w:t>
      </w:r>
      <w:r w:rsidR="0014775F" w:rsidRPr="0031288F">
        <w:rPr>
          <w:rFonts w:ascii="Arial" w:hAnsi="Arial" w:cs="Arial"/>
          <w:sz w:val="24"/>
          <w:szCs w:val="24"/>
        </w:rPr>
        <w:t>Методика о</w:t>
      </w:r>
      <w:r w:rsidR="004C7E5F" w:rsidRPr="0031288F">
        <w:rPr>
          <w:rFonts w:ascii="Arial" w:hAnsi="Arial" w:cs="Arial"/>
          <w:sz w:val="24"/>
          <w:szCs w:val="24"/>
        </w:rPr>
        <w:t>ценк</w:t>
      </w:r>
      <w:r w:rsidR="0014775F" w:rsidRPr="0031288F">
        <w:rPr>
          <w:rFonts w:ascii="Arial" w:hAnsi="Arial" w:cs="Arial"/>
          <w:sz w:val="24"/>
          <w:szCs w:val="24"/>
        </w:rPr>
        <w:t>и</w:t>
      </w:r>
      <w:r w:rsidR="004C7E5F" w:rsidRPr="0031288F">
        <w:rPr>
          <w:rFonts w:ascii="Arial" w:hAnsi="Arial" w:cs="Arial"/>
          <w:sz w:val="24"/>
          <w:szCs w:val="24"/>
        </w:rPr>
        <w:t xml:space="preserve"> эффективности </w:t>
      </w:r>
      <w:r w:rsidR="0014775F" w:rsidRPr="0031288F">
        <w:rPr>
          <w:rFonts w:ascii="Arial" w:hAnsi="Arial" w:cs="Arial"/>
          <w:sz w:val="24"/>
          <w:szCs w:val="24"/>
        </w:rPr>
        <w:t>муниципальной</w:t>
      </w:r>
      <w:r w:rsidR="004C7E5F" w:rsidRPr="0031288F">
        <w:rPr>
          <w:rFonts w:ascii="Arial" w:hAnsi="Arial" w:cs="Arial"/>
          <w:sz w:val="24"/>
          <w:szCs w:val="24"/>
        </w:rPr>
        <w:t xml:space="preserve"> программы</w:t>
      </w:r>
    </w:p>
    <w:p w:rsidR="004C7E5F" w:rsidRPr="0031288F" w:rsidRDefault="004C7E5F" w:rsidP="0031288F">
      <w:pPr>
        <w:pStyle w:val="a4"/>
        <w:jc w:val="both"/>
        <w:rPr>
          <w:rFonts w:ascii="Arial" w:hAnsi="Arial" w:cs="Arial"/>
          <w:sz w:val="24"/>
          <w:szCs w:val="24"/>
        </w:rPr>
      </w:pP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Эффективность реализации программы заключается в улучшении безопасности доро</w:t>
      </w:r>
      <w:r w:rsidRPr="0031288F">
        <w:rPr>
          <w:rFonts w:ascii="Arial" w:hAnsi="Arial" w:cs="Arial"/>
          <w:sz w:val="24"/>
          <w:szCs w:val="24"/>
        </w:rPr>
        <w:t>ж</w:t>
      </w:r>
      <w:r w:rsidRPr="0031288F">
        <w:rPr>
          <w:rFonts w:ascii="Arial" w:hAnsi="Arial" w:cs="Arial"/>
          <w:sz w:val="24"/>
          <w:szCs w:val="24"/>
        </w:rPr>
        <w:t xml:space="preserve">ного движения на дорогах Тальменского района. </w:t>
      </w:r>
    </w:p>
    <w:p w:rsidR="00F96F8F" w:rsidRPr="0031288F" w:rsidRDefault="00F96F8F" w:rsidP="0031288F">
      <w:pPr>
        <w:pStyle w:val="a4"/>
        <w:jc w:val="both"/>
        <w:rPr>
          <w:rFonts w:ascii="Arial" w:hAnsi="Arial" w:cs="Arial"/>
          <w:sz w:val="24"/>
          <w:szCs w:val="24"/>
        </w:rPr>
      </w:pPr>
      <w:r w:rsidRPr="0031288F">
        <w:rPr>
          <w:rFonts w:ascii="Arial" w:hAnsi="Arial" w:cs="Arial"/>
          <w:sz w:val="24"/>
          <w:szCs w:val="24"/>
        </w:rPr>
        <w:t xml:space="preserve"> </w:t>
      </w:r>
      <w:r w:rsidR="00A51174" w:rsidRPr="0031288F">
        <w:rPr>
          <w:rFonts w:ascii="Arial" w:hAnsi="Arial" w:cs="Arial"/>
          <w:sz w:val="24"/>
          <w:szCs w:val="24"/>
        </w:rPr>
        <w:tab/>
      </w:r>
      <w:r w:rsidRPr="0031288F">
        <w:rPr>
          <w:rFonts w:ascii="Arial" w:hAnsi="Arial" w:cs="Arial"/>
          <w:sz w:val="24"/>
          <w:szCs w:val="24"/>
        </w:rPr>
        <w:t>Комплексная оценка эффективности реализации муниципальной программы проводится на основе оц</w:t>
      </w:r>
      <w:r w:rsidRPr="0031288F">
        <w:rPr>
          <w:rFonts w:ascii="Arial" w:hAnsi="Arial" w:cs="Arial"/>
          <w:sz w:val="24"/>
          <w:szCs w:val="24"/>
        </w:rPr>
        <w:t>е</w:t>
      </w:r>
      <w:r w:rsidRPr="0031288F">
        <w:rPr>
          <w:rFonts w:ascii="Arial" w:hAnsi="Arial" w:cs="Arial"/>
          <w:sz w:val="24"/>
          <w:szCs w:val="24"/>
        </w:rPr>
        <w:t>нок по трем критериям:</w:t>
      </w:r>
    </w:p>
    <w:p w:rsidR="00F96F8F" w:rsidRPr="0031288F" w:rsidRDefault="0031288F" w:rsidP="0031288F">
      <w:pPr>
        <w:pStyle w:val="a4"/>
        <w:ind w:firstLine="709"/>
        <w:jc w:val="both"/>
        <w:rPr>
          <w:rFonts w:ascii="Arial" w:hAnsi="Arial" w:cs="Arial"/>
          <w:sz w:val="24"/>
          <w:szCs w:val="24"/>
        </w:rPr>
      </w:pPr>
      <w:r>
        <w:rPr>
          <w:rFonts w:ascii="Arial" w:hAnsi="Arial" w:cs="Arial"/>
          <w:sz w:val="24"/>
          <w:szCs w:val="24"/>
        </w:rPr>
        <w:t>-</w:t>
      </w:r>
      <w:r w:rsidR="00F96F8F" w:rsidRPr="0031288F">
        <w:rPr>
          <w:rFonts w:ascii="Arial" w:hAnsi="Arial" w:cs="Arial"/>
          <w:sz w:val="24"/>
          <w:szCs w:val="24"/>
        </w:rPr>
        <w:t>степени достижения целей и решени</w:t>
      </w:r>
      <w:r w:rsidR="00A51174" w:rsidRPr="0031288F">
        <w:rPr>
          <w:rFonts w:ascii="Arial" w:hAnsi="Arial" w:cs="Arial"/>
          <w:sz w:val="24"/>
          <w:szCs w:val="24"/>
        </w:rPr>
        <w:t>я задач муниципальной программы</w:t>
      </w:r>
      <w:r w:rsidR="00F96F8F" w:rsidRPr="0031288F">
        <w:rPr>
          <w:rFonts w:ascii="Arial" w:hAnsi="Arial" w:cs="Arial"/>
          <w:sz w:val="24"/>
          <w:szCs w:val="24"/>
        </w:rPr>
        <w:t>;</w:t>
      </w:r>
    </w:p>
    <w:p w:rsidR="00F96F8F" w:rsidRPr="0031288F" w:rsidRDefault="0031288F" w:rsidP="0031288F">
      <w:pPr>
        <w:pStyle w:val="a4"/>
        <w:ind w:firstLine="709"/>
        <w:jc w:val="both"/>
        <w:rPr>
          <w:rFonts w:ascii="Arial" w:hAnsi="Arial" w:cs="Arial"/>
          <w:sz w:val="24"/>
          <w:szCs w:val="24"/>
        </w:rPr>
      </w:pPr>
      <w:r>
        <w:rPr>
          <w:rFonts w:ascii="Arial" w:hAnsi="Arial" w:cs="Arial"/>
          <w:sz w:val="24"/>
          <w:szCs w:val="24"/>
        </w:rPr>
        <w:t>-</w:t>
      </w:r>
      <w:r w:rsidR="00F96F8F" w:rsidRPr="0031288F">
        <w:rPr>
          <w:rFonts w:ascii="Arial" w:hAnsi="Arial" w:cs="Arial"/>
          <w:sz w:val="24"/>
          <w:szCs w:val="24"/>
        </w:rPr>
        <w:t>соответствия запланированному уровню затрат и эффективности использования средств районного  бюджета муниципальной програ</w:t>
      </w:r>
      <w:r w:rsidR="00F96F8F" w:rsidRPr="0031288F">
        <w:rPr>
          <w:rFonts w:ascii="Arial" w:hAnsi="Arial" w:cs="Arial"/>
          <w:sz w:val="24"/>
          <w:szCs w:val="24"/>
        </w:rPr>
        <w:t>м</w:t>
      </w:r>
      <w:r w:rsidR="00A51174" w:rsidRPr="0031288F">
        <w:rPr>
          <w:rFonts w:ascii="Arial" w:hAnsi="Arial" w:cs="Arial"/>
          <w:sz w:val="24"/>
          <w:szCs w:val="24"/>
        </w:rPr>
        <w:t>мы</w:t>
      </w:r>
      <w:r w:rsidR="00F96F8F" w:rsidRPr="0031288F">
        <w:rPr>
          <w:rFonts w:ascii="Arial" w:hAnsi="Arial" w:cs="Arial"/>
          <w:sz w:val="24"/>
          <w:szCs w:val="24"/>
        </w:rPr>
        <w:t>;</w:t>
      </w:r>
    </w:p>
    <w:p w:rsidR="00F96F8F" w:rsidRPr="0031288F" w:rsidRDefault="0031288F" w:rsidP="0031288F">
      <w:pPr>
        <w:pStyle w:val="a4"/>
        <w:ind w:firstLine="709"/>
        <w:jc w:val="both"/>
        <w:rPr>
          <w:rFonts w:ascii="Arial" w:hAnsi="Arial" w:cs="Arial"/>
          <w:sz w:val="24"/>
          <w:szCs w:val="24"/>
        </w:rPr>
      </w:pPr>
      <w:r>
        <w:rPr>
          <w:rFonts w:ascii="Arial" w:hAnsi="Arial" w:cs="Arial"/>
          <w:sz w:val="24"/>
          <w:szCs w:val="24"/>
        </w:rPr>
        <w:t>-с</w:t>
      </w:r>
      <w:r w:rsidR="00F96F8F" w:rsidRPr="0031288F">
        <w:rPr>
          <w:rFonts w:ascii="Arial" w:hAnsi="Arial" w:cs="Arial"/>
          <w:sz w:val="24"/>
          <w:szCs w:val="24"/>
        </w:rPr>
        <w:t>тепени реализации меро</w:t>
      </w:r>
      <w:r w:rsidR="00A51174" w:rsidRPr="0031288F">
        <w:rPr>
          <w:rFonts w:ascii="Arial" w:hAnsi="Arial" w:cs="Arial"/>
          <w:sz w:val="24"/>
          <w:szCs w:val="24"/>
        </w:rPr>
        <w:t>приятий муниципальной программы</w:t>
      </w:r>
      <w:r w:rsidR="00F96F8F" w:rsidRPr="0031288F">
        <w:rPr>
          <w:rFonts w:ascii="Arial" w:hAnsi="Arial" w:cs="Arial"/>
          <w:sz w:val="24"/>
          <w:szCs w:val="24"/>
        </w:rPr>
        <w:t>.</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Оценка степени достижения целей и решения задач муниципальной программы  прои</w:t>
      </w:r>
      <w:r w:rsidRPr="0031288F">
        <w:rPr>
          <w:rFonts w:ascii="Arial" w:hAnsi="Arial" w:cs="Arial"/>
          <w:sz w:val="24"/>
          <w:szCs w:val="24"/>
        </w:rPr>
        <w:t>з</w:t>
      </w:r>
      <w:r w:rsidRPr="0031288F">
        <w:rPr>
          <w:rFonts w:ascii="Arial" w:hAnsi="Arial" w:cs="Arial"/>
          <w:sz w:val="24"/>
          <w:szCs w:val="24"/>
        </w:rPr>
        <w:t>водится путем сопоставления фактически достигнутых значений индикаторов муниц</w:t>
      </w:r>
      <w:r w:rsidRPr="0031288F">
        <w:rPr>
          <w:rFonts w:ascii="Arial" w:hAnsi="Arial" w:cs="Arial"/>
          <w:sz w:val="24"/>
          <w:szCs w:val="24"/>
        </w:rPr>
        <w:t>и</w:t>
      </w:r>
      <w:r w:rsidRPr="0031288F">
        <w:rPr>
          <w:rFonts w:ascii="Arial" w:hAnsi="Arial" w:cs="Arial"/>
          <w:sz w:val="24"/>
          <w:szCs w:val="24"/>
        </w:rPr>
        <w:t>пальной программы  и их плановых значений.</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w:t>
      </w:r>
      <w:r w:rsidRPr="0031288F">
        <w:rPr>
          <w:rFonts w:ascii="Arial" w:hAnsi="Arial" w:cs="Arial"/>
          <w:sz w:val="24"/>
          <w:szCs w:val="24"/>
        </w:rPr>
        <w:t>ъ</w:t>
      </w:r>
      <w:r w:rsidRPr="0031288F">
        <w:rPr>
          <w:rFonts w:ascii="Arial" w:hAnsi="Arial" w:cs="Arial"/>
          <w:sz w:val="24"/>
          <w:szCs w:val="24"/>
        </w:rPr>
        <w:t>емов финансирования  программы.</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Оценка степени реализации мероприятий (достижения ожидаемых неп</w:t>
      </w:r>
      <w:r w:rsidRPr="0031288F">
        <w:rPr>
          <w:rFonts w:ascii="Arial" w:hAnsi="Arial" w:cs="Arial"/>
          <w:sz w:val="24"/>
          <w:szCs w:val="24"/>
        </w:rPr>
        <w:t>о</w:t>
      </w:r>
      <w:r w:rsidRPr="0031288F">
        <w:rPr>
          <w:rFonts w:ascii="Arial" w:hAnsi="Arial" w:cs="Arial"/>
          <w:sz w:val="24"/>
          <w:szCs w:val="24"/>
        </w:rPr>
        <w:t>средственных результатов их реализации) производится путем сопоставления количества выполненных мероприятий к запланированному колич</w:t>
      </w:r>
      <w:r w:rsidRPr="0031288F">
        <w:rPr>
          <w:rFonts w:ascii="Arial" w:hAnsi="Arial" w:cs="Arial"/>
          <w:sz w:val="24"/>
          <w:szCs w:val="24"/>
        </w:rPr>
        <w:t>е</w:t>
      </w:r>
      <w:r w:rsidRPr="0031288F">
        <w:rPr>
          <w:rFonts w:ascii="Arial" w:hAnsi="Arial" w:cs="Arial"/>
          <w:sz w:val="24"/>
          <w:szCs w:val="24"/>
        </w:rPr>
        <w:t>ству.</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Реализация программы может характеризоваться:</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lastRenderedPageBreak/>
        <w:t>-высоким уровнем эффективности;</w:t>
      </w:r>
    </w:p>
    <w:p w:rsidR="0031288F" w:rsidRDefault="00F96F8F" w:rsidP="0031288F">
      <w:pPr>
        <w:pStyle w:val="a4"/>
        <w:ind w:firstLine="709"/>
        <w:jc w:val="both"/>
        <w:rPr>
          <w:rFonts w:ascii="Arial" w:hAnsi="Arial" w:cs="Arial"/>
          <w:sz w:val="24"/>
          <w:szCs w:val="24"/>
        </w:rPr>
      </w:pPr>
      <w:r w:rsidRPr="0031288F">
        <w:rPr>
          <w:rFonts w:ascii="Arial" w:hAnsi="Arial" w:cs="Arial"/>
          <w:sz w:val="24"/>
          <w:szCs w:val="24"/>
        </w:rPr>
        <w:t>-</w:t>
      </w:r>
      <w:r w:rsidR="0031288F">
        <w:rPr>
          <w:rFonts w:ascii="Arial" w:hAnsi="Arial" w:cs="Arial"/>
          <w:sz w:val="24"/>
          <w:szCs w:val="24"/>
        </w:rPr>
        <w:t>средним уровнем эффективности;</w:t>
      </w:r>
    </w:p>
    <w:p w:rsidR="00F96F8F" w:rsidRPr="0031288F" w:rsidRDefault="00F96F8F" w:rsidP="0031288F">
      <w:pPr>
        <w:pStyle w:val="a4"/>
        <w:ind w:firstLine="709"/>
        <w:jc w:val="both"/>
        <w:rPr>
          <w:rFonts w:ascii="Arial" w:hAnsi="Arial" w:cs="Arial"/>
          <w:sz w:val="24"/>
          <w:szCs w:val="24"/>
        </w:rPr>
      </w:pPr>
      <w:r w:rsidRPr="0031288F">
        <w:rPr>
          <w:rFonts w:ascii="Arial" w:hAnsi="Arial" w:cs="Arial"/>
          <w:sz w:val="24"/>
          <w:szCs w:val="24"/>
        </w:rPr>
        <w:t>-низким уровнем эффективности.</w:t>
      </w:r>
    </w:p>
    <w:p w:rsidR="00F96F8F" w:rsidRPr="0031288F" w:rsidRDefault="00F96F8F" w:rsidP="0031288F">
      <w:pPr>
        <w:pStyle w:val="a4"/>
        <w:jc w:val="both"/>
        <w:rPr>
          <w:rFonts w:ascii="Arial" w:hAnsi="Arial" w:cs="Arial"/>
          <w:sz w:val="24"/>
          <w:szCs w:val="24"/>
        </w:rPr>
      </w:pPr>
      <w:r w:rsidRPr="0031288F">
        <w:rPr>
          <w:rFonts w:ascii="Arial" w:hAnsi="Arial" w:cs="Arial"/>
          <w:sz w:val="24"/>
          <w:szCs w:val="24"/>
        </w:rPr>
        <w:t xml:space="preserve"> </w:t>
      </w:r>
      <w:r w:rsidR="00A51174" w:rsidRPr="0031288F">
        <w:rPr>
          <w:rFonts w:ascii="Arial" w:hAnsi="Arial" w:cs="Arial"/>
          <w:sz w:val="24"/>
          <w:szCs w:val="24"/>
        </w:rPr>
        <w:tab/>
      </w:r>
      <w:r w:rsidRPr="0031288F">
        <w:rPr>
          <w:rFonts w:ascii="Arial" w:hAnsi="Arial" w:cs="Arial"/>
          <w:sz w:val="24"/>
          <w:szCs w:val="24"/>
        </w:rPr>
        <w:t>Муниципальная программа считается реализуемой с высоким уровнем эффекти</w:t>
      </w:r>
      <w:r w:rsidRPr="0031288F">
        <w:rPr>
          <w:rFonts w:ascii="Arial" w:hAnsi="Arial" w:cs="Arial"/>
          <w:sz w:val="24"/>
          <w:szCs w:val="24"/>
        </w:rPr>
        <w:t>в</w:t>
      </w:r>
      <w:r w:rsidRPr="0031288F">
        <w:rPr>
          <w:rFonts w:ascii="Arial" w:hAnsi="Arial" w:cs="Arial"/>
          <w:sz w:val="24"/>
          <w:szCs w:val="24"/>
        </w:rPr>
        <w:t>ности, если комплексная оценка составляет 90% и более.</w:t>
      </w:r>
    </w:p>
    <w:p w:rsidR="00F96F8F" w:rsidRPr="0031288F" w:rsidRDefault="00F96F8F" w:rsidP="0031288F">
      <w:pPr>
        <w:pStyle w:val="a4"/>
        <w:jc w:val="both"/>
        <w:rPr>
          <w:rFonts w:ascii="Arial" w:hAnsi="Arial" w:cs="Arial"/>
          <w:sz w:val="24"/>
          <w:szCs w:val="24"/>
        </w:rPr>
      </w:pPr>
      <w:r w:rsidRPr="0031288F">
        <w:rPr>
          <w:rFonts w:ascii="Arial" w:hAnsi="Arial" w:cs="Arial"/>
          <w:sz w:val="24"/>
          <w:szCs w:val="24"/>
        </w:rPr>
        <w:t>Муниципальная программа считается реализуемой со средним уровнем эффективн</w:t>
      </w:r>
      <w:r w:rsidRPr="0031288F">
        <w:rPr>
          <w:rFonts w:ascii="Arial" w:hAnsi="Arial" w:cs="Arial"/>
          <w:sz w:val="24"/>
          <w:szCs w:val="24"/>
        </w:rPr>
        <w:t>о</w:t>
      </w:r>
      <w:r w:rsidRPr="0031288F">
        <w:rPr>
          <w:rFonts w:ascii="Arial" w:hAnsi="Arial" w:cs="Arial"/>
          <w:sz w:val="24"/>
          <w:szCs w:val="24"/>
        </w:rPr>
        <w:t>сти, если комплексная оценка находится в интервале от 50% до 90%.</w:t>
      </w:r>
    </w:p>
    <w:p w:rsidR="00F96F8F" w:rsidRPr="0031288F" w:rsidRDefault="00F96F8F" w:rsidP="0031288F">
      <w:pPr>
        <w:pStyle w:val="a4"/>
        <w:jc w:val="both"/>
        <w:rPr>
          <w:rFonts w:ascii="Arial" w:hAnsi="Arial" w:cs="Arial"/>
          <w:sz w:val="24"/>
          <w:szCs w:val="24"/>
        </w:rPr>
      </w:pPr>
      <w:r w:rsidRPr="0031288F">
        <w:rPr>
          <w:rFonts w:ascii="Arial" w:hAnsi="Arial" w:cs="Arial"/>
          <w:sz w:val="24"/>
          <w:szCs w:val="24"/>
        </w:rPr>
        <w:t>Если реализация муниципальной программы не отвечает приведенным выше диапазонам значений, уровень эффективности ее реализации признается ни</w:t>
      </w:r>
      <w:r w:rsidRPr="0031288F">
        <w:rPr>
          <w:rFonts w:ascii="Arial" w:hAnsi="Arial" w:cs="Arial"/>
          <w:sz w:val="24"/>
          <w:szCs w:val="24"/>
        </w:rPr>
        <w:t>з</w:t>
      </w:r>
      <w:r w:rsidRPr="0031288F">
        <w:rPr>
          <w:rFonts w:ascii="Arial" w:hAnsi="Arial" w:cs="Arial"/>
          <w:sz w:val="24"/>
          <w:szCs w:val="24"/>
        </w:rPr>
        <w:t>ким.</w:t>
      </w:r>
    </w:p>
    <w:p w:rsidR="004C7E5F" w:rsidRPr="0031288F" w:rsidRDefault="004C7E5F" w:rsidP="0031288F">
      <w:pPr>
        <w:pStyle w:val="a4"/>
        <w:jc w:val="both"/>
        <w:rPr>
          <w:rFonts w:ascii="Arial" w:hAnsi="Arial" w:cs="Arial"/>
          <w:sz w:val="24"/>
          <w:szCs w:val="24"/>
        </w:rPr>
      </w:pPr>
    </w:p>
    <w:p w:rsidR="005608FB" w:rsidRPr="0031288F" w:rsidRDefault="005608FB" w:rsidP="0031288F">
      <w:pPr>
        <w:pStyle w:val="a4"/>
        <w:jc w:val="both"/>
        <w:rPr>
          <w:rFonts w:ascii="Arial" w:hAnsi="Arial" w:cs="Arial"/>
          <w:sz w:val="24"/>
          <w:szCs w:val="24"/>
        </w:rPr>
      </w:pPr>
    </w:p>
    <w:p w:rsidR="0031288F" w:rsidRPr="0031288F" w:rsidRDefault="0031288F" w:rsidP="0031288F">
      <w:pPr>
        <w:pStyle w:val="a4"/>
        <w:jc w:val="center"/>
        <w:rPr>
          <w:rFonts w:ascii="Arial" w:hAnsi="Arial" w:cs="Arial"/>
          <w:sz w:val="24"/>
          <w:szCs w:val="24"/>
        </w:rPr>
      </w:pPr>
      <w:r w:rsidRPr="0031288F">
        <w:rPr>
          <w:rFonts w:ascii="Arial" w:hAnsi="Arial" w:cs="Arial"/>
          <w:sz w:val="24"/>
          <w:szCs w:val="24"/>
        </w:rPr>
        <w:t>Таблица 1</w:t>
      </w:r>
    </w:p>
    <w:p w:rsidR="0031288F" w:rsidRPr="0031288F" w:rsidRDefault="0031288F" w:rsidP="0031288F">
      <w:pPr>
        <w:pStyle w:val="a4"/>
        <w:jc w:val="both"/>
        <w:rPr>
          <w:rFonts w:ascii="Arial" w:hAnsi="Arial" w:cs="Arial"/>
          <w:sz w:val="24"/>
          <w:szCs w:val="24"/>
        </w:rPr>
      </w:pPr>
    </w:p>
    <w:p w:rsidR="0031288F" w:rsidRPr="0031288F" w:rsidRDefault="0031288F" w:rsidP="0031288F">
      <w:pPr>
        <w:pStyle w:val="a4"/>
        <w:jc w:val="center"/>
        <w:rPr>
          <w:rFonts w:ascii="Arial" w:hAnsi="Arial" w:cs="Arial"/>
          <w:b/>
          <w:sz w:val="24"/>
          <w:szCs w:val="24"/>
        </w:rPr>
      </w:pPr>
      <w:r w:rsidRPr="0031288F">
        <w:rPr>
          <w:rFonts w:ascii="Arial" w:hAnsi="Arial" w:cs="Arial"/>
          <w:b/>
          <w:sz w:val="24"/>
          <w:szCs w:val="24"/>
        </w:rPr>
        <w:t>Сведения об индикаторах муниципальной программы</w:t>
      </w:r>
    </w:p>
    <w:p w:rsidR="0031288F" w:rsidRPr="0031288F" w:rsidRDefault="0031288F" w:rsidP="0031288F">
      <w:pPr>
        <w:pStyle w:val="a4"/>
        <w:jc w:val="center"/>
        <w:rPr>
          <w:rFonts w:ascii="Arial" w:hAnsi="Arial" w:cs="Arial"/>
          <w:b/>
          <w:sz w:val="24"/>
          <w:szCs w:val="24"/>
        </w:rPr>
      </w:pPr>
      <w:r w:rsidRPr="0031288F">
        <w:rPr>
          <w:rFonts w:ascii="Arial" w:hAnsi="Arial" w:cs="Arial"/>
          <w:b/>
          <w:sz w:val="24"/>
          <w:szCs w:val="24"/>
        </w:rPr>
        <w:t>«Развитие дорожного хозяйства Тальменского района на 2022-2025 годы»</w:t>
      </w:r>
    </w:p>
    <w:p w:rsidR="0031288F" w:rsidRPr="0031288F" w:rsidRDefault="0031288F" w:rsidP="0031288F">
      <w:pPr>
        <w:pStyle w:val="a4"/>
        <w:jc w:val="both"/>
        <w:rPr>
          <w:rFonts w:ascii="Arial" w:hAnsi="Arial" w:cs="Arial"/>
          <w:sz w:val="24"/>
          <w:szCs w:val="24"/>
        </w:rPr>
      </w:pPr>
    </w:p>
    <w:p w:rsidR="0031288F" w:rsidRPr="0031288F" w:rsidRDefault="0031288F" w:rsidP="0031288F">
      <w:pPr>
        <w:pStyle w:val="a4"/>
        <w:jc w:val="both"/>
        <w:rPr>
          <w:rFonts w:ascii="Arial" w:hAnsi="Arial" w:cs="Arial"/>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677"/>
        <w:gridCol w:w="709"/>
        <w:gridCol w:w="851"/>
        <w:gridCol w:w="850"/>
        <w:gridCol w:w="851"/>
        <w:gridCol w:w="850"/>
        <w:gridCol w:w="851"/>
      </w:tblGrid>
      <w:tr w:rsidR="0031288F" w:rsidRPr="0031288F" w:rsidTr="0031288F">
        <w:trPr>
          <w:trHeight w:val="703"/>
        </w:trPr>
        <w:tc>
          <w:tcPr>
            <w:tcW w:w="534" w:type="dxa"/>
            <w:vMerge w:val="restart"/>
            <w:tcBorders>
              <w:top w:val="single" w:sz="4" w:space="0" w:color="auto"/>
              <w:left w:val="single" w:sz="4" w:space="0" w:color="auto"/>
              <w:right w:val="single" w:sz="4" w:space="0" w:color="auto"/>
            </w:tcBorders>
            <w:shd w:val="clear" w:color="auto" w:fill="auto"/>
          </w:tcPr>
          <w:p w:rsidR="0031288F" w:rsidRPr="0031288F" w:rsidRDefault="0031288F" w:rsidP="002A72E1">
            <w:pPr>
              <w:pStyle w:val="a4"/>
              <w:jc w:val="both"/>
              <w:rPr>
                <w:rFonts w:ascii="Arial" w:eastAsia="Sylfaen" w:hAnsi="Arial" w:cs="Arial"/>
                <w:sz w:val="24"/>
                <w:szCs w:val="24"/>
              </w:rPr>
            </w:pPr>
            <w:r w:rsidRPr="0031288F">
              <w:rPr>
                <w:rFonts w:ascii="Arial" w:eastAsia="Sylfaen" w:hAnsi="Arial" w:cs="Arial"/>
                <w:sz w:val="24"/>
                <w:szCs w:val="24"/>
              </w:rPr>
              <w:t xml:space="preserve">№ </w:t>
            </w:r>
          </w:p>
          <w:p w:rsidR="0031288F" w:rsidRPr="0031288F" w:rsidRDefault="0031288F" w:rsidP="002A72E1">
            <w:pPr>
              <w:pStyle w:val="a4"/>
              <w:jc w:val="both"/>
              <w:rPr>
                <w:rFonts w:ascii="Arial" w:eastAsia="Sylfaen" w:hAnsi="Arial" w:cs="Arial"/>
                <w:sz w:val="24"/>
                <w:szCs w:val="24"/>
              </w:rPr>
            </w:pPr>
            <w:r w:rsidRPr="0031288F">
              <w:rPr>
                <w:rFonts w:ascii="Arial" w:eastAsia="Sylfaen" w:hAnsi="Arial" w:cs="Arial"/>
                <w:sz w:val="24"/>
                <w:szCs w:val="24"/>
              </w:rPr>
              <w:t>п/п</w:t>
            </w:r>
          </w:p>
        </w:tc>
        <w:tc>
          <w:tcPr>
            <w:tcW w:w="4677" w:type="dxa"/>
            <w:vMerge w:val="restart"/>
            <w:tcBorders>
              <w:top w:val="single" w:sz="4" w:space="0" w:color="auto"/>
              <w:left w:val="single" w:sz="4" w:space="0" w:color="auto"/>
              <w:right w:val="single" w:sz="4" w:space="0" w:color="auto"/>
            </w:tcBorders>
            <w:shd w:val="clear" w:color="auto" w:fill="auto"/>
          </w:tcPr>
          <w:p w:rsidR="0031288F" w:rsidRPr="0031288F" w:rsidRDefault="0031288F" w:rsidP="002A72E1">
            <w:pPr>
              <w:pStyle w:val="a4"/>
              <w:jc w:val="both"/>
              <w:rPr>
                <w:rFonts w:ascii="Arial" w:eastAsia="Sylfaen" w:hAnsi="Arial" w:cs="Arial"/>
                <w:sz w:val="24"/>
                <w:szCs w:val="24"/>
              </w:rPr>
            </w:pPr>
            <w:r w:rsidRPr="0031288F">
              <w:rPr>
                <w:rFonts w:ascii="Arial" w:eastAsia="Sylfaen" w:hAnsi="Arial" w:cs="Arial"/>
                <w:sz w:val="24"/>
                <w:szCs w:val="24"/>
              </w:rPr>
              <w:t>Наименование индикатора (показ</w:t>
            </w:r>
            <w:r w:rsidRPr="0031288F">
              <w:rPr>
                <w:rFonts w:ascii="Arial" w:eastAsia="Sylfaen" w:hAnsi="Arial" w:cs="Arial"/>
                <w:sz w:val="24"/>
                <w:szCs w:val="24"/>
              </w:rPr>
              <w:t>а</w:t>
            </w:r>
            <w:r w:rsidRPr="0031288F">
              <w:rPr>
                <w:rFonts w:ascii="Arial" w:eastAsia="Sylfaen" w:hAnsi="Arial" w:cs="Arial"/>
                <w:sz w:val="24"/>
                <w:szCs w:val="24"/>
              </w:rPr>
              <w:t>теля)</w:t>
            </w:r>
          </w:p>
        </w:tc>
        <w:tc>
          <w:tcPr>
            <w:tcW w:w="709" w:type="dxa"/>
            <w:vMerge w:val="restart"/>
            <w:tcBorders>
              <w:top w:val="single" w:sz="4" w:space="0" w:color="auto"/>
              <w:left w:val="single" w:sz="4" w:space="0" w:color="auto"/>
              <w:right w:val="single" w:sz="4" w:space="0" w:color="auto"/>
            </w:tcBorders>
            <w:shd w:val="clear" w:color="auto" w:fill="auto"/>
          </w:tcPr>
          <w:p w:rsidR="0031288F" w:rsidRPr="0031288F" w:rsidRDefault="0031288F" w:rsidP="002A72E1">
            <w:pPr>
              <w:pStyle w:val="a4"/>
              <w:jc w:val="both"/>
              <w:rPr>
                <w:rFonts w:ascii="Arial" w:eastAsia="Sylfaen" w:hAnsi="Arial" w:cs="Arial"/>
                <w:sz w:val="24"/>
                <w:szCs w:val="24"/>
              </w:rPr>
            </w:pPr>
            <w:r w:rsidRPr="0031288F">
              <w:rPr>
                <w:rFonts w:ascii="Arial" w:eastAsia="Sylfaen" w:hAnsi="Arial" w:cs="Arial"/>
                <w:sz w:val="24"/>
                <w:szCs w:val="24"/>
              </w:rPr>
              <w:t>Ед. изм.</w:t>
            </w:r>
          </w:p>
        </w:tc>
        <w:tc>
          <w:tcPr>
            <w:tcW w:w="4253" w:type="dxa"/>
            <w:gridSpan w:val="5"/>
            <w:tcBorders>
              <w:top w:val="single" w:sz="4" w:space="0" w:color="auto"/>
              <w:left w:val="single" w:sz="4" w:space="0" w:color="auto"/>
              <w:right w:val="single" w:sz="4" w:space="0" w:color="auto"/>
            </w:tcBorders>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Значения по годам:</w:t>
            </w:r>
          </w:p>
        </w:tc>
      </w:tr>
      <w:tr w:rsidR="0031288F" w:rsidRPr="0031288F" w:rsidTr="0031288F">
        <w:trPr>
          <w:trHeight w:val="449"/>
        </w:trPr>
        <w:tc>
          <w:tcPr>
            <w:tcW w:w="534"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4677"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709"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851" w:type="dxa"/>
            <w:vMerge w:val="restart"/>
            <w:vAlign w:val="center"/>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2021</w:t>
            </w:r>
          </w:p>
        </w:tc>
        <w:tc>
          <w:tcPr>
            <w:tcW w:w="3402" w:type="dxa"/>
            <w:gridSpan w:val="4"/>
            <w:tcBorders>
              <w:top w:val="single" w:sz="4" w:space="0" w:color="auto"/>
              <w:bottom w:val="single" w:sz="4" w:space="0" w:color="auto"/>
            </w:tcBorders>
            <w:shd w:val="clear" w:color="auto" w:fill="auto"/>
            <w:vAlign w:val="center"/>
          </w:tcPr>
          <w:p w:rsidR="0031288F" w:rsidRPr="0031288F" w:rsidRDefault="0031288F" w:rsidP="002A72E1">
            <w:pPr>
              <w:pStyle w:val="a4"/>
              <w:jc w:val="both"/>
              <w:rPr>
                <w:rFonts w:ascii="Arial" w:eastAsia="Sylfaen" w:hAnsi="Arial" w:cs="Arial"/>
                <w:sz w:val="24"/>
                <w:szCs w:val="24"/>
              </w:rPr>
            </w:pPr>
            <w:r w:rsidRPr="0031288F">
              <w:rPr>
                <w:rFonts w:ascii="Arial" w:eastAsia="Sylfaen" w:hAnsi="Arial" w:cs="Arial"/>
                <w:sz w:val="24"/>
                <w:szCs w:val="24"/>
              </w:rPr>
              <w:t>годы реализации муниципальной пр</w:t>
            </w:r>
            <w:r w:rsidRPr="0031288F">
              <w:rPr>
                <w:rFonts w:ascii="Arial" w:eastAsia="Sylfaen" w:hAnsi="Arial" w:cs="Arial"/>
                <w:sz w:val="24"/>
                <w:szCs w:val="24"/>
              </w:rPr>
              <w:t>о</w:t>
            </w:r>
            <w:r w:rsidRPr="0031288F">
              <w:rPr>
                <w:rFonts w:ascii="Arial" w:eastAsia="Sylfaen" w:hAnsi="Arial" w:cs="Arial"/>
                <w:sz w:val="24"/>
                <w:szCs w:val="24"/>
              </w:rPr>
              <w:t>граммы</w:t>
            </w:r>
          </w:p>
        </w:tc>
      </w:tr>
      <w:tr w:rsidR="0031288F" w:rsidRPr="0031288F" w:rsidTr="0031288F">
        <w:trPr>
          <w:trHeight w:val="579"/>
        </w:trPr>
        <w:tc>
          <w:tcPr>
            <w:tcW w:w="534"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4677"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709" w:type="dxa"/>
            <w:vMerge/>
            <w:tcBorders>
              <w:left w:val="single" w:sz="4" w:space="0" w:color="auto"/>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p>
        </w:tc>
        <w:tc>
          <w:tcPr>
            <w:tcW w:w="851" w:type="dxa"/>
            <w:vMerge/>
            <w:vAlign w:val="center"/>
          </w:tcPr>
          <w:p w:rsidR="0031288F" w:rsidRPr="0031288F" w:rsidRDefault="0031288F" w:rsidP="002A72E1">
            <w:pPr>
              <w:pStyle w:val="a4"/>
              <w:jc w:val="both"/>
              <w:rPr>
                <w:rFonts w:ascii="Arial" w:hAnsi="Arial" w:cs="Arial"/>
                <w:sz w:val="24"/>
                <w:szCs w:val="24"/>
              </w:rPr>
            </w:pPr>
          </w:p>
        </w:tc>
        <w:tc>
          <w:tcPr>
            <w:tcW w:w="850" w:type="dxa"/>
            <w:tcBorders>
              <w:top w:val="single" w:sz="4" w:space="0" w:color="auto"/>
            </w:tcBorders>
            <w:shd w:val="clear" w:color="auto" w:fill="auto"/>
            <w:vAlign w:val="center"/>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2022</w:t>
            </w:r>
          </w:p>
          <w:p w:rsidR="0031288F" w:rsidRPr="0031288F" w:rsidRDefault="0031288F" w:rsidP="002A72E1">
            <w:pPr>
              <w:pStyle w:val="a4"/>
              <w:jc w:val="both"/>
              <w:rPr>
                <w:rFonts w:ascii="Arial" w:hAnsi="Arial" w:cs="Arial"/>
                <w:sz w:val="24"/>
                <w:szCs w:val="24"/>
              </w:rPr>
            </w:pPr>
          </w:p>
        </w:tc>
        <w:tc>
          <w:tcPr>
            <w:tcW w:w="851" w:type="dxa"/>
            <w:tcBorders>
              <w:top w:val="single" w:sz="4" w:space="0" w:color="auto"/>
            </w:tcBorders>
            <w:shd w:val="clear" w:color="auto" w:fill="auto"/>
            <w:vAlign w:val="center"/>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2023</w:t>
            </w:r>
          </w:p>
          <w:p w:rsidR="0031288F" w:rsidRPr="0031288F" w:rsidRDefault="0031288F" w:rsidP="002A72E1">
            <w:pPr>
              <w:pStyle w:val="a4"/>
              <w:jc w:val="both"/>
              <w:rPr>
                <w:rFonts w:ascii="Arial" w:hAnsi="Arial" w:cs="Arial"/>
                <w:sz w:val="24"/>
                <w:szCs w:val="24"/>
              </w:rPr>
            </w:pPr>
          </w:p>
        </w:tc>
        <w:tc>
          <w:tcPr>
            <w:tcW w:w="850" w:type="dxa"/>
            <w:tcBorders>
              <w:top w:val="single" w:sz="4" w:space="0" w:color="auto"/>
              <w:right w:val="single" w:sz="4" w:space="0" w:color="auto"/>
            </w:tcBorders>
            <w:shd w:val="clear" w:color="auto" w:fill="auto"/>
            <w:vAlign w:val="center"/>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2024</w:t>
            </w:r>
          </w:p>
          <w:p w:rsidR="0031288F" w:rsidRPr="0031288F" w:rsidRDefault="0031288F" w:rsidP="002A72E1">
            <w:pPr>
              <w:pStyle w:val="a4"/>
              <w:jc w:val="both"/>
              <w:rPr>
                <w:rFonts w:ascii="Arial" w:hAnsi="Arial" w:cs="Arial"/>
                <w:sz w:val="24"/>
                <w:szCs w:val="24"/>
              </w:rPr>
            </w:pPr>
          </w:p>
        </w:tc>
        <w:tc>
          <w:tcPr>
            <w:tcW w:w="851" w:type="dxa"/>
            <w:tcBorders>
              <w:top w:val="single" w:sz="4" w:space="0" w:color="auto"/>
              <w:left w:val="single" w:sz="4" w:space="0" w:color="auto"/>
            </w:tcBorders>
            <w:shd w:val="clear" w:color="auto" w:fill="auto"/>
            <w:vAlign w:val="center"/>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2025</w:t>
            </w:r>
          </w:p>
          <w:p w:rsidR="0031288F" w:rsidRPr="0031288F" w:rsidRDefault="0031288F" w:rsidP="002A72E1">
            <w:pPr>
              <w:pStyle w:val="a4"/>
              <w:jc w:val="both"/>
              <w:rPr>
                <w:rFonts w:ascii="Arial" w:eastAsia="Sylfaen" w:hAnsi="Arial" w:cs="Arial"/>
                <w:sz w:val="24"/>
                <w:szCs w:val="24"/>
              </w:rPr>
            </w:pPr>
          </w:p>
          <w:p w:rsidR="0031288F" w:rsidRPr="0031288F" w:rsidRDefault="0031288F" w:rsidP="002A72E1">
            <w:pPr>
              <w:pStyle w:val="a4"/>
              <w:jc w:val="both"/>
              <w:rPr>
                <w:rFonts w:ascii="Arial" w:eastAsia="Sylfaen" w:hAnsi="Arial" w:cs="Arial"/>
                <w:sz w:val="24"/>
                <w:szCs w:val="24"/>
              </w:rPr>
            </w:pPr>
          </w:p>
        </w:tc>
      </w:tr>
      <w:tr w:rsidR="0031288F" w:rsidRPr="0031288F" w:rsidTr="0031288F">
        <w:trPr>
          <w:trHeight w:val="252"/>
        </w:trPr>
        <w:tc>
          <w:tcPr>
            <w:tcW w:w="534"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1</w:t>
            </w:r>
          </w:p>
        </w:tc>
        <w:tc>
          <w:tcPr>
            <w:tcW w:w="4677"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2</w:t>
            </w:r>
          </w:p>
        </w:tc>
        <w:tc>
          <w:tcPr>
            <w:tcW w:w="709"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3</w:t>
            </w:r>
          </w:p>
        </w:tc>
        <w:tc>
          <w:tcPr>
            <w:tcW w:w="851" w:type="dxa"/>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4</w:t>
            </w:r>
          </w:p>
          <w:p w:rsidR="0031288F" w:rsidRPr="0031288F" w:rsidRDefault="0031288F" w:rsidP="002A72E1">
            <w:pPr>
              <w:pStyle w:val="a4"/>
              <w:jc w:val="both"/>
              <w:rPr>
                <w:rFonts w:ascii="Arial" w:hAnsi="Arial" w:cs="Arial"/>
                <w:sz w:val="24"/>
                <w:szCs w:val="24"/>
              </w:rPr>
            </w:pPr>
          </w:p>
        </w:tc>
        <w:tc>
          <w:tcPr>
            <w:tcW w:w="850" w:type="dxa"/>
            <w:tcBorders>
              <w:left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5</w:t>
            </w:r>
          </w:p>
        </w:tc>
        <w:tc>
          <w:tcPr>
            <w:tcW w:w="851"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6</w:t>
            </w:r>
          </w:p>
        </w:tc>
        <w:tc>
          <w:tcPr>
            <w:tcW w:w="850" w:type="dxa"/>
            <w:tcBorders>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7</w:t>
            </w:r>
          </w:p>
        </w:tc>
        <w:tc>
          <w:tcPr>
            <w:tcW w:w="851" w:type="dxa"/>
            <w:tcBorders>
              <w:left w:val="single" w:sz="4" w:space="0" w:color="auto"/>
              <w:bottom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8</w:t>
            </w:r>
          </w:p>
        </w:tc>
      </w:tr>
      <w:tr w:rsidR="0031288F" w:rsidRPr="0031288F" w:rsidTr="0031288F">
        <w:tc>
          <w:tcPr>
            <w:tcW w:w="534"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1</w:t>
            </w:r>
          </w:p>
        </w:tc>
        <w:tc>
          <w:tcPr>
            <w:tcW w:w="4677"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Протяженность автомобильных дорог отвечающим нормативным тр</w:t>
            </w:r>
            <w:r w:rsidRPr="0031288F">
              <w:rPr>
                <w:rFonts w:ascii="Arial" w:hAnsi="Arial" w:cs="Arial"/>
                <w:sz w:val="24"/>
                <w:szCs w:val="24"/>
              </w:rPr>
              <w:t>е</w:t>
            </w:r>
            <w:r w:rsidRPr="0031288F">
              <w:rPr>
                <w:rFonts w:ascii="Arial" w:hAnsi="Arial" w:cs="Arial"/>
                <w:sz w:val="24"/>
                <w:szCs w:val="24"/>
              </w:rPr>
              <w:t xml:space="preserve">бованиям </w:t>
            </w:r>
          </w:p>
        </w:tc>
        <w:tc>
          <w:tcPr>
            <w:tcW w:w="709"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км</w:t>
            </w:r>
            <w:r w:rsidRPr="0031288F">
              <w:rPr>
                <w:rFonts w:ascii="Arial" w:hAnsi="Arial" w:cs="Arial"/>
                <w:sz w:val="24"/>
                <w:szCs w:val="24"/>
              </w:rPr>
              <w:br/>
            </w:r>
          </w:p>
        </w:tc>
        <w:tc>
          <w:tcPr>
            <w:tcW w:w="851" w:type="dxa"/>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0,384</w:t>
            </w:r>
          </w:p>
        </w:tc>
        <w:tc>
          <w:tcPr>
            <w:tcW w:w="850" w:type="dxa"/>
            <w:tcBorders>
              <w:left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0,844</w:t>
            </w:r>
          </w:p>
        </w:tc>
        <w:tc>
          <w:tcPr>
            <w:tcW w:w="851" w:type="dxa"/>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3,15</w:t>
            </w:r>
          </w:p>
        </w:tc>
        <w:tc>
          <w:tcPr>
            <w:tcW w:w="850" w:type="dxa"/>
            <w:tcBorders>
              <w:right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5,082</w:t>
            </w:r>
          </w:p>
        </w:tc>
        <w:tc>
          <w:tcPr>
            <w:tcW w:w="851" w:type="dxa"/>
            <w:tcBorders>
              <w:top w:val="single" w:sz="4" w:space="0" w:color="auto"/>
              <w:left w:val="single" w:sz="4" w:space="0" w:color="auto"/>
            </w:tcBorders>
            <w:shd w:val="clear" w:color="auto" w:fill="auto"/>
          </w:tcPr>
          <w:p w:rsidR="0031288F" w:rsidRPr="0031288F" w:rsidRDefault="0031288F" w:rsidP="002A72E1">
            <w:pPr>
              <w:pStyle w:val="a4"/>
              <w:jc w:val="both"/>
              <w:rPr>
                <w:rFonts w:ascii="Arial" w:hAnsi="Arial" w:cs="Arial"/>
                <w:sz w:val="24"/>
                <w:szCs w:val="24"/>
              </w:rPr>
            </w:pPr>
            <w:r w:rsidRPr="0031288F">
              <w:rPr>
                <w:rFonts w:ascii="Arial" w:hAnsi="Arial" w:cs="Arial"/>
                <w:sz w:val="24"/>
                <w:szCs w:val="24"/>
              </w:rPr>
              <w:t>6,562</w:t>
            </w:r>
          </w:p>
        </w:tc>
      </w:tr>
    </w:tbl>
    <w:p w:rsidR="0031288F" w:rsidRPr="0031288F" w:rsidRDefault="0031288F" w:rsidP="0031288F">
      <w:pPr>
        <w:pStyle w:val="a4"/>
        <w:jc w:val="both"/>
        <w:rPr>
          <w:rFonts w:ascii="Arial" w:hAnsi="Arial" w:cs="Arial"/>
          <w:b/>
          <w:sz w:val="24"/>
          <w:szCs w:val="24"/>
        </w:rPr>
      </w:pPr>
    </w:p>
    <w:p w:rsidR="005608FB" w:rsidRPr="0031288F" w:rsidRDefault="005608FB" w:rsidP="0031288F">
      <w:pPr>
        <w:pStyle w:val="a4"/>
        <w:jc w:val="both"/>
        <w:rPr>
          <w:rFonts w:ascii="Arial" w:hAnsi="Arial" w:cs="Arial"/>
          <w:b/>
          <w:sz w:val="24"/>
          <w:szCs w:val="24"/>
        </w:rPr>
        <w:sectPr w:rsidR="005608FB" w:rsidRPr="0031288F" w:rsidSect="0031288F">
          <w:type w:val="continuous"/>
          <w:pgSz w:w="11906" w:h="16838"/>
          <w:pgMar w:top="1134" w:right="567" w:bottom="1134" w:left="1247" w:header="720" w:footer="720" w:gutter="0"/>
          <w:cols w:space="720"/>
          <w:docGrid w:linePitch="272"/>
        </w:sectPr>
      </w:pPr>
    </w:p>
    <w:p w:rsidR="00175631" w:rsidRPr="002A72E1" w:rsidRDefault="00C6026A" w:rsidP="002A72E1">
      <w:pPr>
        <w:pStyle w:val="a4"/>
        <w:jc w:val="center"/>
        <w:rPr>
          <w:rFonts w:ascii="Arial" w:hAnsi="Arial" w:cs="Arial"/>
          <w:sz w:val="24"/>
          <w:szCs w:val="24"/>
        </w:rPr>
      </w:pPr>
      <w:r w:rsidRPr="002A72E1">
        <w:rPr>
          <w:rFonts w:ascii="Arial" w:hAnsi="Arial" w:cs="Arial"/>
          <w:sz w:val="24"/>
          <w:szCs w:val="24"/>
        </w:rPr>
        <w:lastRenderedPageBreak/>
        <w:t>Т</w:t>
      </w:r>
      <w:r w:rsidR="00175631" w:rsidRPr="002A72E1">
        <w:rPr>
          <w:rFonts w:ascii="Arial" w:hAnsi="Arial" w:cs="Arial"/>
          <w:sz w:val="24"/>
          <w:szCs w:val="24"/>
        </w:rPr>
        <w:t xml:space="preserve">аблица </w:t>
      </w:r>
      <w:r w:rsidR="009029E9" w:rsidRPr="002A72E1">
        <w:rPr>
          <w:rFonts w:ascii="Arial" w:hAnsi="Arial" w:cs="Arial"/>
          <w:sz w:val="24"/>
          <w:szCs w:val="24"/>
        </w:rPr>
        <w:t>2</w:t>
      </w:r>
    </w:p>
    <w:p w:rsidR="002A72E1" w:rsidRDefault="002A72E1" w:rsidP="0031288F">
      <w:pPr>
        <w:pStyle w:val="a4"/>
        <w:jc w:val="both"/>
        <w:rPr>
          <w:rFonts w:ascii="Arial" w:hAnsi="Arial" w:cs="Arial"/>
          <w:sz w:val="24"/>
          <w:szCs w:val="24"/>
        </w:rPr>
      </w:pPr>
    </w:p>
    <w:p w:rsidR="00C6026A" w:rsidRPr="002A72E1" w:rsidRDefault="00C6026A" w:rsidP="002A72E1">
      <w:pPr>
        <w:pStyle w:val="a4"/>
        <w:jc w:val="center"/>
        <w:rPr>
          <w:rFonts w:ascii="Arial" w:hAnsi="Arial" w:cs="Arial"/>
          <w:b/>
          <w:sz w:val="24"/>
          <w:szCs w:val="24"/>
        </w:rPr>
      </w:pPr>
      <w:r w:rsidRPr="002A72E1">
        <w:rPr>
          <w:rFonts w:ascii="Arial" w:hAnsi="Arial" w:cs="Arial"/>
          <w:b/>
          <w:sz w:val="24"/>
          <w:szCs w:val="24"/>
        </w:rPr>
        <w:t>Перечень</w:t>
      </w:r>
    </w:p>
    <w:p w:rsidR="00C6026A" w:rsidRPr="002A72E1" w:rsidRDefault="00C6026A" w:rsidP="002A72E1">
      <w:pPr>
        <w:pStyle w:val="a4"/>
        <w:jc w:val="center"/>
        <w:rPr>
          <w:rFonts w:ascii="Arial" w:hAnsi="Arial" w:cs="Arial"/>
          <w:b/>
          <w:sz w:val="24"/>
          <w:szCs w:val="24"/>
        </w:rPr>
      </w:pPr>
      <w:r w:rsidRPr="002A72E1">
        <w:rPr>
          <w:rFonts w:ascii="Arial" w:hAnsi="Arial" w:cs="Arial"/>
          <w:b/>
          <w:sz w:val="24"/>
          <w:szCs w:val="24"/>
        </w:rPr>
        <w:t>мероприятий муниципальной программы «Развитие дорожного хозяйства Тальменского района на 2022-2025 годы»</w:t>
      </w:r>
    </w:p>
    <w:p w:rsidR="00C6026A" w:rsidRPr="0031288F" w:rsidRDefault="00C6026A" w:rsidP="0031288F">
      <w:pPr>
        <w:pStyle w:val="a4"/>
        <w:jc w:val="both"/>
        <w:rPr>
          <w:rFonts w:ascii="Arial" w:hAnsi="Arial" w:cs="Arial"/>
          <w:sz w:val="24"/>
          <w:szCs w:val="24"/>
        </w:rPr>
      </w:pPr>
    </w:p>
    <w:tbl>
      <w:tblPr>
        <w:tblW w:w="15317" w:type="dxa"/>
        <w:shd w:val="clear" w:color="auto" w:fill="FFFFFF"/>
        <w:tblLayout w:type="fixed"/>
        <w:tblCellMar>
          <w:left w:w="0" w:type="dxa"/>
          <w:right w:w="0" w:type="dxa"/>
        </w:tblCellMar>
        <w:tblLook w:val="04A0"/>
      </w:tblPr>
      <w:tblGrid>
        <w:gridCol w:w="692"/>
        <w:gridCol w:w="24"/>
        <w:gridCol w:w="2268"/>
        <w:gridCol w:w="992"/>
        <w:gridCol w:w="1560"/>
        <w:gridCol w:w="1417"/>
        <w:gridCol w:w="597"/>
        <w:gridCol w:w="1104"/>
        <w:gridCol w:w="145"/>
        <w:gridCol w:w="966"/>
        <w:gridCol w:w="590"/>
        <w:gridCol w:w="660"/>
        <w:gridCol w:w="1041"/>
        <w:gridCol w:w="208"/>
        <w:gridCol w:w="1068"/>
        <w:gridCol w:w="425"/>
        <w:gridCol w:w="1560"/>
      </w:tblGrid>
      <w:tr w:rsidR="00C6026A" w:rsidRPr="0031288F" w:rsidTr="00C30BF3">
        <w:tc>
          <w:tcPr>
            <w:tcW w:w="6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w:t>
            </w:r>
          </w:p>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п/п</w:t>
            </w:r>
          </w:p>
        </w:tc>
        <w:tc>
          <w:tcPr>
            <w:tcW w:w="229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Цель, задача, меропри</w:t>
            </w:r>
            <w:r w:rsidRPr="0031288F">
              <w:rPr>
                <w:rFonts w:ascii="Arial" w:hAnsi="Arial" w:cs="Arial"/>
                <w:sz w:val="24"/>
                <w:szCs w:val="24"/>
              </w:rPr>
              <w:t>я</w:t>
            </w:r>
            <w:r w:rsidRPr="0031288F">
              <w:rPr>
                <w:rFonts w:ascii="Arial" w:hAnsi="Arial" w:cs="Arial"/>
                <w:sz w:val="24"/>
                <w:szCs w:val="24"/>
              </w:rPr>
              <w:t>тие</w:t>
            </w:r>
          </w:p>
        </w:tc>
        <w:tc>
          <w:tcPr>
            <w:tcW w:w="9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Срок реализ</w:t>
            </w:r>
            <w:r w:rsidRPr="0031288F">
              <w:rPr>
                <w:rFonts w:ascii="Arial" w:hAnsi="Arial" w:cs="Arial"/>
                <w:sz w:val="24"/>
                <w:szCs w:val="24"/>
              </w:rPr>
              <w:t>а</w:t>
            </w:r>
            <w:r w:rsidRPr="0031288F">
              <w:rPr>
                <w:rFonts w:ascii="Arial" w:hAnsi="Arial" w:cs="Arial"/>
                <w:sz w:val="24"/>
                <w:szCs w:val="24"/>
              </w:rPr>
              <w:t>ции</w:t>
            </w:r>
          </w:p>
        </w:tc>
        <w:tc>
          <w:tcPr>
            <w:tcW w:w="15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Участники</w:t>
            </w:r>
          </w:p>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програ</w:t>
            </w:r>
            <w:r w:rsidRPr="0031288F">
              <w:rPr>
                <w:rFonts w:ascii="Arial" w:hAnsi="Arial" w:cs="Arial"/>
                <w:sz w:val="24"/>
                <w:szCs w:val="24"/>
              </w:rPr>
              <w:t>м</w:t>
            </w:r>
            <w:r w:rsidRPr="0031288F">
              <w:rPr>
                <w:rFonts w:ascii="Arial" w:hAnsi="Arial" w:cs="Arial"/>
                <w:sz w:val="24"/>
                <w:szCs w:val="24"/>
              </w:rPr>
              <w:t>мы</w:t>
            </w:r>
          </w:p>
        </w:tc>
        <w:tc>
          <w:tcPr>
            <w:tcW w:w="82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Сумма расходов (тыс. рублей)</w:t>
            </w:r>
          </w:p>
        </w:tc>
        <w:tc>
          <w:tcPr>
            <w:tcW w:w="15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026A" w:rsidRPr="0031288F" w:rsidRDefault="00C6026A" w:rsidP="002A72E1">
            <w:pPr>
              <w:pStyle w:val="a4"/>
              <w:jc w:val="center"/>
              <w:rPr>
                <w:rFonts w:ascii="Arial" w:hAnsi="Arial" w:cs="Arial"/>
                <w:sz w:val="24"/>
                <w:szCs w:val="24"/>
              </w:rPr>
            </w:pPr>
            <w:r w:rsidRPr="0031288F">
              <w:rPr>
                <w:rFonts w:ascii="Arial" w:hAnsi="Arial" w:cs="Arial"/>
                <w:sz w:val="24"/>
                <w:szCs w:val="24"/>
              </w:rPr>
              <w:t>Исто</w:t>
            </w:r>
            <w:r w:rsidRPr="0031288F">
              <w:rPr>
                <w:rFonts w:ascii="Arial" w:hAnsi="Arial" w:cs="Arial"/>
                <w:sz w:val="24"/>
                <w:szCs w:val="24"/>
              </w:rPr>
              <w:t>ч</w:t>
            </w:r>
            <w:r w:rsidRPr="0031288F">
              <w:rPr>
                <w:rFonts w:ascii="Arial" w:hAnsi="Arial" w:cs="Arial"/>
                <w:sz w:val="24"/>
                <w:szCs w:val="24"/>
              </w:rPr>
              <w:t>ники ф</w:t>
            </w:r>
            <w:r w:rsidRPr="0031288F">
              <w:rPr>
                <w:rFonts w:ascii="Arial" w:hAnsi="Arial" w:cs="Arial"/>
                <w:sz w:val="24"/>
                <w:szCs w:val="24"/>
              </w:rPr>
              <w:t>и</w:t>
            </w:r>
            <w:r w:rsidRPr="0031288F">
              <w:rPr>
                <w:rFonts w:ascii="Arial" w:hAnsi="Arial" w:cs="Arial"/>
                <w:sz w:val="24"/>
                <w:szCs w:val="24"/>
              </w:rPr>
              <w:t>нансиров</w:t>
            </w:r>
            <w:r w:rsidRPr="0031288F">
              <w:rPr>
                <w:rFonts w:ascii="Arial" w:hAnsi="Arial" w:cs="Arial"/>
                <w:sz w:val="24"/>
                <w:szCs w:val="24"/>
              </w:rPr>
              <w:t>а</w:t>
            </w:r>
            <w:r w:rsidRPr="0031288F">
              <w:rPr>
                <w:rFonts w:ascii="Arial" w:hAnsi="Arial" w:cs="Arial"/>
                <w:sz w:val="24"/>
                <w:szCs w:val="24"/>
              </w:rPr>
              <w:t>ния</w:t>
            </w:r>
          </w:p>
        </w:tc>
      </w:tr>
      <w:tr w:rsidR="00AD5DB3" w:rsidRPr="0031288F" w:rsidTr="00C30BF3">
        <w:tc>
          <w:tcPr>
            <w:tcW w:w="6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p>
        </w:tc>
        <w:tc>
          <w:tcPr>
            <w:tcW w:w="229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p>
        </w:tc>
        <w:tc>
          <w:tcPr>
            <w:tcW w:w="9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p>
        </w:tc>
        <w:tc>
          <w:tcPr>
            <w:tcW w:w="15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2022 г.</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2023 г.</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2024 г.</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2025 г.</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всего</w:t>
            </w:r>
          </w:p>
        </w:tc>
        <w:tc>
          <w:tcPr>
            <w:tcW w:w="15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p>
        </w:tc>
      </w:tr>
      <w:tr w:rsidR="00AD5DB3" w:rsidRPr="0031288F" w:rsidTr="00C30BF3">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1</w:t>
            </w:r>
          </w:p>
        </w:tc>
        <w:tc>
          <w:tcPr>
            <w:tcW w:w="22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5</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6</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7</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8</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10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DB3" w:rsidRPr="0031288F" w:rsidRDefault="00AD5DB3" w:rsidP="00C30BF3">
            <w:pPr>
              <w:pStyle w:val="a4"/>
              <w:jc w:val="center"/>
              <w:rPr>
                <w:rFonts w:ascii="Arial" w:hAnsi="Arial" w:cs="Arial"/>
                <w:sz w:val="24"/>
                <w:szCs w:val="24"/>
              </w:rPr>
            </w:pPr>
            <w:r w:rsidRPr="0031288F">
              <w:rPr>
                <w:rFonts w:ascii="Arial" w:hAnsi="Arial" w:cs="Arial"/>
                <w:sz w:val="24"/>
                <w:szCs w:val="24"/>
              </w:rPr>
              <w:t>11</w:t>
            </w:r>
          </w:p>
        </w:tc>
      </w:tr>
      <w:tr w:rsidR="00C6026A" w:rsidRPr="0031288F" w:rsidTr="00C30BF3">
        <w:trPr>
          <w:trHeight w:val="82"/>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p w:rsidR="00C6026A" w:rsidRPr="0031288F" w:rsidRDefault="00C6026A" w:rsidP="0031288F">
            <w:pPr>
              <w:pStyle w:val="a4"/>
              <w:jc w:val="both"/>
              <w:rPr>
                <w:rFonts w:ascii="Arial" w:hAnsi="Arial" w:cs="Arial"/>
                <w:sz w:val="24"/>
                <w:szCs w:val="24"/>
              </w:rPr>
            </w:pPr>
          </w:p>
        </w:tc>
        <w:tc>
          <w:tcPr>
            <w:tcW w:w="1462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30BF3" w:rsidP="0031288F">
            <w:pPr>
              <w:pStyle w:val="a4"/>
              <w:jc w:val="both"/>
              <w:rPr>
                <w:rFonts w:ascii="Arial" w:hAnsi="Arial" w:cs="Arial"/>
                <w:sz w:val="24"/>
                <w:szCs w:val="24"/>
              </w:rPr>
            </w:pPr>
            <w:r>
              <w:rPr>
                <w:rFonts w:ascii="Arial" w:hAnsi="Arial" w:cs="Arial"/>
                <w:sz w:val="24"/>
                <w:szCs w:val="24"/>
              </w:rPr>
              <w:t>Цель</w:t>
            </w:r>
            <w:r w:rsidR="00C6026A" w:rsidRPr="0031288F">
              <w:rPr>
                <w:rFonts w:ascii="Arial" w:hAnsi="Arial" w:cs="Arial"/>
                <w:sz w:val="24"/>
                <w:szCs w:val="24"/>
              </w:rPr>
              <w:t>: безопасность дорожного движения на дорогах Тальменского района, создание благоприятных условий для перспекти</w:t>
            </w:r>
            <w:r w:rsidR="00C6026A" w:rsidRPr="0031288F">
              <w:rPr>
                <w:rFonts w:ascii="Arial" w:hAnsi="Arial" w:cs="Arial"/>
                <w:sz w:val="24"/>
                <w:szCs w:val="24"/>
              </w:rPr>
              <w:t>в</w:t>
            </w:r>
            <w:r w:rsidR="00C6026A" w:rsidRPr="0031288F">
              <w:rPr>
                <w:rFonts w:ascii="Arial" w:hAnsi="Arial" w:cs="Arial"/>
                <w:sz w:val="24"/>
                <w:szCs w:val="24"/>
              </w:rPr>
              <w:t>ного развития дорожного хозяйства Тальменского района</w:t>
            </w:r>
          </w:p>
        </w:tc>
      </w:tr>
      <w:tr w:rsidR="00C6026A" w:rsidRPr="0031288F" w:rsidTr="00C30BF3">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22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20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r>
      <w:tr w:rsidR="00C6026A" w:rsidRPr="0031288F" w:rsidTr="00C30BF3">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22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20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r>
      <w:tr w:rsidR="00C6026A" w:rsidRPr="0031288F" w:rsidTr="00C30BF3">
        <w:tc>
          <w:tcPr>
            <w:tcW w:w="1531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026A" w:rsidRPr="0031288F" w:rsidRDefault="00C6026A" w:rsidP="0031288F">
            <w:pPr>
              <w:pStyle w:val="a4"/>
              <w:jc w:val="both"/>
              <w:rPr>
                <w:rFonts w:ascii="Arial" w:hAnsi="Arial" w:cs="Arial"/>
                <w:sz w:val="24"/>
                <w:szCs w:val="24"/>
              </w:rPr>
            </w:pPr>
          </w:p>
        </w:tc>
      </w:tr>
      <w:tr w:rsidR="00C30BF3" w:rsidRPr="0031288F" w:rsidTr="00C30BF3">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1.</w:t>
            </w:r>
            <w:r w:rsidRPr="0031288F">
              <w:rPr>
                <w:rFonts w:ascii="Arial" w:hAnsi="Arial" w:cs="Arial"/>
                <w:sz w:val="24"/>
                <w:szCs w:val="24"/>
              </w:rPr>
              <w:br/>
            </w: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Задача 1. Капитальный ремонт и ремонт автомобил</w:t>
            </w:r>
            <w:r w:rsidRPr="0031288F">
              <w:rPr>
                <w:rFonts w:ascii="Arial" w:hAnsi="Arial" w:cs="Arial"/>
                <w:sz w:val="24"/>
                <w:szCs w:val="24"/>
              </w:rPr>
              <w:t>ь</w:t>
            </w:r>
            <w:r w:rsidRPr="0031288F">
              <w:rPr>
                <w:rFonts w:ascii="Arial" w:hAnsi="Arial" w:cs="Arial"/>
                <w:sz w:val="24"/>
                <w:szCs w:val="24"/>
              </w:rPr>
              <w:t>ных дорог общего пользования местного значения на территории Тал</w:t>
            </w:r>
            <w:r w:rsidRPr="0031288F">
              <w:rPr>
                <w:rFonts w:ascii="Arial" w:hAnsi="Arial" w:cs="Arial"/>
                <w:sz w:val="24"/>
                <w:szCs w:val="24"/>
              </w:rPr>
              <w:t>ь</w:t>
            </w:r>
            <w:r w:rsidRPr="0031288F">
              <w:rPr>
                <w:rFonts w:ascii="Arial" w:hAnsi="Arial" w:cs="Arial"/>
                <w:sz w:val="24"/>
                <w:szCs w:val="24"/>
              </w:rPr>
              <w:t>менского района</w:t>
            </w: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2022 - 2025 г</w:t>
            </w:r>
            <w:r w:rsidRPr="0031288F">
              <w:rPr>
                <w:rFonts w:ascii="Arial" w:hAnsi="Arial" w:cs="Arial"/>
                <w:sz w:val="24"/>
                <w:szCs w:val="24"/>
              </w:rPr>
              <w:t>о</w:t>
            </w:r>
            <w:r w:rsidRPr="0031288F">
              <w:rPr>
                <w:rFonts w:ascii="Arial" w:hAnsi="Arial" w:cs="Arial"/>
                <w:sz w:val="24"/>
                <w:szCs w:val="24"/>
              </w:rPr>
              <w:t>ды</w:t>
            </w:r>
            <w:r w:rsidRPr="0031288F">
              <w:rPr>
                <w:rFonts w:ascii="Arial" w:hAnsi="Arial" w:cs="Arial"/>
                <w:sz w:val="24"/>
                <w:szCs w:val="24"/>
              </w:rPr>
              <w:br/>
            </w: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7 190,023</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43 672,714*</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60 143,156*</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39 090,524*</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150 096,417</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всего</w:t>
            </w:r>
          </w:p>
        </w:tc>
      </w:tr>
      <w:tr w:rsidR="00C30BF3" w:rsidRPr="0031288F" w:rsidTr="00C30BF3">
        <w:trPr>
          <w:trHeight w:val="311"/>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  том числе</w:t>
            </w:r>
          </w:p>
        </w:tc>
      </w:tr>
      <w:tr w:rsidR="00C30BF3" w:rsidRPr="0031288F" w:rsidTr="00C30BF3">
        <w:trPr>
          <w:trHeight w:val="780"/>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516"/>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4 886,000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41 489,080*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57 136,000*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37 136,000*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140 647,080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Pr>
                <w:rFonts w:ascii="Arial" w:hAnsi="Arial" w:cs="Arial"/>
                <w:sz w:val="24"/>
                <w:szCs w:val="24"/>
              </w:rPr>
              <w:t>краевой</w:t>
            </w:r>
            <w:r w:rsidRPr="0031288F">
              <w:rPr>
                <w:rFonts w:ascii="Arial" w:hAnsi="Arial" w:cs="Arial"/>
                <w:sz w:val="24"/>
                <w:szCs w:val="24"/>
              </w:rPr>
              <w:t xml:space="preserve">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674"/>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2 304,023</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2 183,634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3 007,156</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1 954,524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trike/>
                <w:sz w:val="24"/>
                <w:szCs w:val="24"/>
              </w:rPr>
            </w:pPr>
            <w:r w:rsidRPr="0031288F">
              <w:rPr>
                <w:rFonts w:ascii="Arial" w:hAnsi="Arial" w:cs="Arial"/>
                <w:sz w:val="24"/>
                <w:szCs w:val="24"/>
              </w:rPr>
              <w:t>9 449,337</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78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432"/>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w:t>
            </w: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Мероприятие 1.1. Ремонт дорог общего пользов</w:t>
            </w:r>
            <w:r w:rsidRPr="0031288F">
              <w:rPr>
                <w:rFonts w:ascii="Arial" w:hAnsi="Arial" w:cs="Arial"/>
                <w:sz w:val="24"/>
                <w:szCs w:val="24"/>
              </w:rPr>
              <w:t>а</w:t>
            </w:r>
            <w:r w:rsidRPr="0031288F">
              <w:rPr>
                <w:rFonts w:ascii="Arial" w:hAnsi="Arial" w:cs="Arial"/>
                <w:sz w:val="24"/>
                <w:szCs w:val="24"/>
              </w:rPr>
              <w:t xml:space="preserve">ния местного значения в р.п. </w:t>
            </w:r>
            <w:r w:rsidRPr="0031288F">
              <w:rPr>
                <w:rFonts w:ascii="Arial" w:hAnsi="Arial" w:cs="Arial"/>
                <w:sz w:val="24"/>
                <w:szCs w:val="24"/>
              </w:rPr>
              <w:lastRenderedPageBreak/>
              <w:t>Тальменка</w:t>
            </w: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lastRenderedPageBreak/>
              <w:t>2022 - 202</w:t>
            </w:r>
            <w:r w:rsidR="001243DE" w:rsidRPr="0031288F">
              <w:rPr>
                <w:rFonts w:ascii="Arial" w:hAnsi="Arial" w:cs="Arial"/>
                <w:sz w:val="24"/>
                <w:szCs w:val="24"/>
              </w:rPr>
              <w:t>5</w:t>
            </w:r>
            <w:r w:rsidRPr="0031288F">
              <w:rPr>
                <w:rFonts w:ascii="Arial" w:hAnsi="Arial" w:cs="Arial"/>
                <w:sz w:val="24"/>
                <w:szCs w:val="24"/>
              </w:rPr>
              <w:t xml:space="preserve"> г</w:t>
            </w:r>
            <w:r w:rsidRPr="0031288F">
              <w:rPr>
                <w:rFonts w:ascii="Arial" w:hAnsi="Arial" w:cs="Arial"/>
                <w:sz w:val="24"/>
                <w:szCs w:val="24"/>
              </w:rPr>
              <w:t>о</w:t>
            </w:r>
            <w:r w:rsidRPr="0031288F">
              <w:rPr>
                <w:rFonts w:ascii="Arial" w:hAnsi="Arial" w:cs="Arial"/>
                <w:sz w:val="24"/>
                <w:szCs w:val="24"/>
              </w:rPr>
              <w:t>ды</w:t>
            </w: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trike/>
                <w:sz w:val="24"/>
                <w:szCs w:val="24"/>
              </w:rPr>
            </w:pPr>
            <w:r w:rsidRPr="0031288F">
              <w:rPr>
                <w:rFonts w:ascii="Arial" w:hAnsi="Arial" w:cs="Arial"/>
                <w:sz w:val="24"/>
                <w:szCs w:val="24"/>
              </w:rPr>
              <w:t>7 190,023</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trike/>
                <w:sz w:val="24"/>
                <w:szCs w:val="24"/>
              </w:rPr>
            </w:pPr>
            <w:r w:rsidRPr="0031288F">
              <w:rPr>
                <w:rFonts w:ascii="Arial" w:hAnsi="Arial" w:cs="Arial"/>
                <w:sz w:val="24"/>
                <w:szCs w:val="24"/>
              </w:rPr>
              <w:t>43 672,714*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trike/>
                <w:sz w:val="24"/>
                <w:szCs w:val="24"/>
              </w:rPr>
            </w:pPr>
            <w:r w:rsidRPr="0031288F">
              <w:rPr>
                <w:rFonts w:ascii="Arial" w:hAnsi="Arial" w:cs="Arial"/>
                <w:sz w:val="24"/>
                <w:szCs w:val="24"/>
              </w:rPr>
              <w:t>52 631,578</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trike/>
                <w:sz w:val="24"/>
                <w:szCs w:val="24"/>
              </w:rPr>
            </w:pPr>
            <w:r w:rsidRPr="0031288F">
              <w:rPr>
                <w:rFonts w:ascii="Arial" w:hAnsi="Arial" w:cs="Arial"/>
                <w:sz w:val="24"/>
                <w:szCs w:val="24"/>
              </w:rPr>
              <w:t>63 157,894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trike/>
                <w:sz w:val="24"/>
                <w:szCs w:val="24"/>
              </w:rPr>
            </w:pPr>
            <w:r w:rsidRPr="0031288F">
              <w:rPr>
                <w:rFonts w:ascii="Arial" w:hAnsi="Arial" w:cs="Arial"/>
                <w:sz w:val="24"/>
                <w:szCs w:val="24"/>
              </w:rPr>
              <w:t>168 133,262</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53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632"/>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558"/>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4 886,000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z w:val="24"/>
                <w:szCs w:val="24"/>
              </w:rPr>
            </w:pPr>
            <w:r w:rsidRPr="0031288F">
              <w:rPr>
                <w:rFonts w:ascii="Arial" w:hAnsi="Arial" w:cs="Arial"/>
                <w:sz w:val="24"/>
                <w:szCs w:val="24"/>
              </w:rPr>
              <w:t>41 489,080*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z w:val="24"/>
                <w:szCs w:val="24"/>
              </w:rPr>
            </w:pPr>
            <w:r w:rsidRPr="0031288F">
              <w:rPr>
                <w:rFonts w:ascii="Arial" w:hAnsi="Arial" w:cs="Arial"/>
                <w:sz w:val="24"/>
                <w:szCs w:val="24"/>
              </w:rPr>
              <w:t>57 136,000*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z w:val="24"/>
                <w:szCs w:val="24"/>
              </w:rPr>
            </w:pPr>
            <w:r w:rsidRPr="0031288F">
              <w:rPr>
                <w:rFonts w:ascii="Arial" w:hAnsi="Arial" w:cs="Arial"/>
                <w:sz w:val="24"/>
                <w:szCs w:val="24"/>
              </w:rPr>
              <w:t>37 136,000*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z w:val="24"/>
                <w:szCs w:val="24"/>
              </w:rPr>
            </w:pPr>
            <w:r w:rsidRPr="0031288F">
              <w:rPr>
                <w:rFonts w:ascii="Arial" w:hAnsi="Arial" w:cs="Arial"/>
                <w:sz w:val="24"/>
                <w:szCs w:val="24"/>
              </w:rPr>
              <w:t>140 647,080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краев.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71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trike/>
                <w:sz w:val="24"/>
                <w:szCs w:val="24"/>
              </w:rPr>
            </w:pPr>
            <w:r w:rsidRPr="0031288F">
              <w:rPr>
                <w:rFonts w:ascii="Arial" w:hAnsi="Arial" w:cs="Arial"/>
                <w:sz w:val="24"/>
                <w:szCs w:val="24"/>
              </w:rPr>
              <w:t>2 304,023</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trike/>
                <w:sz w:val="24"/>
                <w:szCs w:val="24"/>
              </w:rPr>
            </w:pPr>
            <w:r w:rsidRPr="0031288F">
              <w:rPr>
                <w:rFonts w:ascii="Arial" w:hAnsi="Arial" w:cs="Arial"/>
                <w:sz w:val="24"/>
                <w:szCs w:val="24"/>
              </w:rPr>
              <w:t>2 183,634</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trike/>
                <w:sz w:val="24"/>
                <w:szCs w:val="24"/>
              </w:rPr>
            </w:pPr>
            <w:r w:rsidRPr="0031288F">
              <w:rPr>
                <w:rFonts w:ascii="Arial" w:hAnsi="Arial" w:cs="Arial"/>
                <w:sz w:val="24"/>
                <w:szCs w:val="24"/>
              </w:rPr>
              <w:t>3 007,156</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trike/>
                <w:sz w:val="24"/>
                <w:szCs w:val="24"/>
              </w:rPr>
            </w:pPr>
            <w:r w:rsidRPr="0031288F">
              <w:rPr>
                <w:rFonts w:ascii="Arial" w:hAnsi="Arial" w:cs="Arial"/>
                <w:sz w:val="24"/>
                <w:szCs w:val="24"/>
              </w:rPr>
              <w:t>1 954,524</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BD5EC0" w:rsidP="0031288F">
            <w:pPr>
              <w:pStyle w:val="a4"/>
              <w:jc w:val="both"/>
              <w:rPr>
                <w:rFonts w:ascii="Arial" w:hAnsi="Arial" w:cs="Arial"/>
                <w:strike/>
                <w:sz w:val="24"/>
                <w:szCs w:val="24"/>
              </w:rPr>
            </w:pPr>
            <w:r w:rsidRPr="0031288F">
              <w:rPr>
                <w:rFonts w:ascii="Arial" w:hAnsi="Arial" w:cs="Arial"/>
                <w:sz w:val="24"/>
                <w:szCs w:val="24"/>
              </w:rPr>
              <w:t>9 449,337</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854"/>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452"/>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t>3.</w:t>
            </w:r>
            <w:r w:rsidR="009349D8" w:rsidRPr="0031288F">
              <w:rPr>
                <w:rFonts w:ascii="Arial" w:hAnsi="Arial" w:cs="Arial"/>
                <w:sz w:val="24"/>
                <w:szCs w:val="24"/>
              </w:rPr>
              <w:br/>
            </w: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Мероприятие 1.1.1.  Р</w:t>
            </w:r>
            <w:r w:rsidRPr="0031288F">
              <w:rPr>
                <w:rFonts w:ascii="Arial" w:hAnsi="Arial" w:cs="Arial"/>
                <w:sz w:val="24"/>
                <w:szCs w:val="24"/>
              </w:rPr>
              <w:t>е</w:t>
            </w:r>
            <w:r w:rsidRPr="0031288F">
              <w:rPr>
                <w:rFonts w:ascii="Arial" w:hAnsi="Arial" w:cs="Arial"/>
                <w:sz w:val="24"/>
                <w:szCs w:val="24"/>
              </w:rPr>
              <w:t>монт ул. Промышленная, ул. 60 лет СССР до ул. Социалистич</w:t>
            </w:r>
            <w:r w:rsidRPr="0031288F">
              <w:rPr>
                <w:rFonts w:ascii="Arial" w:hAnsi="Arial" w:cs="Arial"/>
                <w:sz w:val="24"/>
                <w:szCs w:val="24"/>
              </w:rPr>
              <w:t>е</w:t>
            </w:r>
            <w:r w:rsidRPr="0031288F">
              <w:rPr>
                <w:rFonts w:ascii="Arial" w:hAnsi="Arial" w:cs="Arial"/>
                <w:sz w:val="24"/>
                <w:szCs w:val="24"/>
              </w:rPr>
              <w:t>ская в р.п. Тальменка Тальме</w:t>
            </w:r>
            <w:r w:rsidRPr="0031288F">
              <w:rPr>
                <w:rFonts w:ascii="Arial" w:hAnsi="Arial" w:cs="Arial"/>
                <w:sz w:val="24"/>
                <w:szCs w:val="24"/>
              </w:rPr>
              <w:t>н</w:t>
            </w:r>
            <w:r w:rsidRPr="0031288F">
              <w:rPr>
                <w:rFonts w:ascii="Arial" w:hAnsi="Arial" w:cs="Arial"/>
                <w:sz w:val="24"/>
                <w:szCs w:val="24"/>
              </w:rPr>
              <w:t>ского района</w:t>
            </w: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2022 год</w:t>
            </w:r>
            <w:r w:rsidRPr="0031288F">
              <w:rPr>
                <w:rFonts w:ascii="Arial" w:hAnsi="Arial" w:cs="Arial"/>
                <w:sz w:val="24"/>
                <w:szCs w:val="24"/>
              </w:rPr>
              <w:br/>
            </w: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9349D8" w:rsidRPr="0031288F" w:rsidRDefault="009349D8" w:rsidP="0031288F">
            <w:pPr>
              <w:pStyle w:val="a4"/>
              <w:jc w:val="both"/>
              <w:rPr>
                <w:rFonts w:ascii="Arial" w:hAnsi="Arial" w:cs="Arial"/>
                <w:sz w:val="24"/>
                <w:szCs w:val="24"/>
              </w:rPr>
            </w:pPr>
          </w:p>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7 190,023</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7 190,023</w:t>
            </w:r>
          </w:p>
          <w:p w:rsidR="009349D8" w:rsidRPr="0031288F" w:rsidRDefault="009349D8"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33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469"/>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4 886,000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4 886,000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краев.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2 304,023</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2 304,023</w:t>
            </w:r>
          </w:p>
          <w:p w:rsidR="009349D8" w:rsidRPr="0031288F" w:rsidRDefault="009349D8"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810"/>
        </w:trPr>
        <w:tc>
          <w:tcPr>
            <w:tcW w:w="716" w:type="dxa"/>
            <w:gridSpan w:val="2"/>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C30BF3" w:rsidRPr="0031288F" w:rsidTr="00C30BF3">
        <w:trPr>
          <w:trHeight w:val="538"/>
        </w:trPr>
        <w:tc>
          <w:tcPr>
            <w:tcW w:w="716" w:type="dxa"/>
            <w:gridSpan w:val="2"/>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4.</w:t>
            </w:r>
            <w:r w:rsidRPr="0031288F">
              <w:rPr>
                <w:rFonts w:ascii="Arial" w:hAnsi="Arial" w:cs="Arial"/>
                <w:sz w:val="24"/>
                <w:szCs w:val="24"/>
              </w:rPr>
              <w:br/>
            </w:r>
          </w:p>
        </w:tc>
        <w:tc>
          <w:tcPr>
            <w:tcW w:w="2268"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Мероприятие 1.1.2. Р</w:t>
            </w:r>
            <w:r w:rsidRPr="0031288F">
              <w:rPr>
                <w:rFonts w:ascii="Arial" w:hAnsi="Arial" w:cs="Arial"/>
                <w:sz w:val="24"/>
                <w:szCs w:val="24"/>
              </w:rPr>
              <w:t>е</w:t>
            </w:r>
            <w:r w:rsidRPr="0031288F">
              <w:rPr>
                <w:rFonts w:ascii="Arial" w:hAnsi="Arial" w:cs="Arial"/>
                <w:sz w:val="24"/>
                <w:szCs w:val="24"/>
              </w:rPr>
              <w:t>монт улично-дорожной сети ул. Партизанская от ул. Советская до ул. Нагорная в р.п. Тал</w:t>
            </w:r>
            <w:r w:rsidRPr="0031288F">
              <w:rPr>
                <w:rFonts w:ascii="Arial" w:hAnsi="Arial" w:cs="Arial"/>
                <w:sz w:val="24"/>
                <w:szCs w:val="24"/>
              </w:rPr>
              <w:t>ь</w:t>
            </w:r>
            <w:r w:rsidRPr="0031288F">
              <w:rPr>
                <w:rFonts w:ascii="Arial" w:hAnsi="Arial" w:cs="Arial"/>
                <w:sz w:val="24"/>
                <w:szCs w:val="24"/>
              </w:rPr>
              <w:t>менка Тальменского района А</w:t>
            </w:r>
            <w:r w:rsidRPr="0031288F">
              <w:rPr>
                <w:rFonts w:ascii="Arial" w:hAnsi="Arial" w:cs="Arial"/>
                <w:sz w:val="24"/>
                <w:szCs w:val="24"/>
              </w:rPr>
              <w:t>л</w:t>
            </w:r>
            <w:r w:rsidRPr="0031288F">
              <w:rPr>
                <w:rFonts w:ascii="Arial" w:hAnsi="Arial" w:cs="Arial"/>
                <w:sz w:val="24"/>
                <w:szCs w:val="24"/>
              </w:rPr>
              <w:t>тайского края</w:t>
            </w:r>
            <w:r w:rsidRPr="0031288F">
              <w:rPr>
                <w:rFonts w:ascii="Arial" w:hAnsi="Arial" w:cs="Arial"/>
                <w:sz w:val="24"/>
                <w:szCs w:val="24"/>
              </w:rPr>
              <w:br/>
            </w:r>
          </w:p>
        </w:tc>
        <w:tc>
          <w:tcPr>
            <w:tcW w:w="992"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lastRenderedPageBreak/>
              <w:t>2023 год</w:t>
            </w:r>
          </w:p>
        </w:tc>
        <w:tc>
          <w:tcPr>
            <w:tcW w:w="1560"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C30BF3" w:rsidRPr="0031288F" w:rsidRDefault="00C30BF3"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7 267,368</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7 267,368</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всего</w:t>
            </w:r>
          </w:p>
        </w:tc>
      </w:tr>
      <w:tr w:rsidR="00C30BF3" w:rsidRPr="0031288F" w:rsidTr="00C30BF3">
        <w:trPr>
          <w:trHeight w:val="446"/>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  том числе</w:t>
            </w:r>
          </w:p>
        </w:tc>
      </w:tr>
      <w:tr w:rsidR="00C30BF3" w:rsidRPr="0031288F" w:rsidTr="00C30BF3">
        <w:trPr>
          <w:trHeight w:val="70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559"/>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6 904,000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6 904,000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кра</w:t>
            </w:r>
            <w:r w:rsidRPr="0031288F">
              <w:rPr>
                <w:rFonts w:ascii="Arial" w:hAnsi="Arial" w:cs="Arial"/>
                <w:sz w:val="24"/>
                <w:szCs w:val="24"/>
              </w:rPr>
              <w:t>е</w:t>
            </w:r>
            <w:r w:rsidRPr="0031288F">
              <w:rPr>
                <w:rFonts w:ascii="Arial" w:hAnsi="Arial" w:cs="Arial"/>
                <w:sz w:val="24"/>
                <w:szCs w:val="24"/>
              </w:rPr>
              <w:t>вой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694"/>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363,368</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363,368</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C30BF3" w:rsidRPr="0031288F" w:rsidTr="00C30BF3">
        <w:trPr>
          <w:trHeight w:val="903"/>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22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99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56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30BF3" w:rsidRPr="0031288F" w:rsidRDefault="00C30BF3"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49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lastRenderedPageBreak/>
              <w:t>5.</w:t>
            </w:r>
          </w:p>
          <w:p w:rsidR="009349D8" w:rsidRPr="0031288F" w:rsidRDefault="009349D8" w:rsidP="0031288F">
            <w:pPr>
              <w:pStyle w:val="a4"/>
              <w:jc w:val="both"/>
              <w:rPr>
                <w:rFonts w:ascii="Arial" w:hAnsi="Arial" w:cs="Arial"/>
                <w:sz w:val="24"/>
                <w:szCs w:val="24"/>
              </w:rPr>
            </w:pP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Мероприятие 1.1.3.  Р</w:t>
            </w:r>
            <w:r w:rsidRPr="0031288F">
              <w:rPr>
                <w:rFonts w:ascii="Arial" w:hAnsi="Arial" w:cs="Arial"/>
                <w:sz w:val="24"/>
                <w:szCs w:val="24"/>
              </w:rPr>
              <w:t>е</w:t>
            </w:r>
            <w:r w:rsidRPr="0031288F">
              <w:rPr>
                <w:rFonts w:ascii="Arial" w:hAnsi="Arial" w:cs="Arial"/>
                <w:sz w:val="24"/>
                <w:szCs w:val="24"/>
              </w:rPr>
              <w:t>монт пер. Школьный, 30 лет ВЛКСМ, пер. Мол</w:t>
            </w:r>
            <w:r w:rsidRPr="0031288F">
              <w:rPr>
                <w:rFonts w:ascii="Arial" w:hAnsi="Arial" w:cs="Arial"/>
                <w:sz w:val="24"/>
                <w:szCs w:val="24"/>
              </w:rPr>
              <w:t>о</w:t>
            </w:r>
            <w:r w:rsidRPr="0031288F">
              <w:rPr>
                <w:rFonts w:ascii="Arial" w:hAnsi="Arial" w:cs="Arial"/>
                <w:sz w:val="24"/>
                <w:szCs w:val="24"/>
              </w:rPr>
              <w:t>дежный, ул. Учительская в р.п. Тальменка Тал</w:t>
            </w:r>
            <w:r w:rsidRPr="0031288F">
              <w:rPr>
                <w:rFonts w:ascii="Arial" w:hAnsi="Arial" w:cs="Arial"/>
                <w:sz w:val="24"/>
                <w:szCs w:val="24"/>
              </w:rPr>
              <w:t>ь</w:t>
            </w:r>
            <w:r w:rsidRPr="0031288F">
              <w:rPr>
                <w:rFonts w:ascii="Arial" w:hAnsi="Arial" w:cs="Arial"/>
                <w:sz w:val="24"/>
                <w:szCs w:val="24"/>
              </w:rPr>
              <w:t>менского района Алта</w:t>
            </w:r>
            <w:r w:rsidRPr="0031288F">
              <w:rPr>
                <w:rFonts w:ascii="Arial" w:hAnsi="Arial" w:cs="Arial"/>
                <w:sz w:val="24"/>
                <w:szCs w:val="24"/>
              </w:rPr>
              <w:t>й</w:t>
            </w:r>
            <w:r w:rsidRPr="0031288F">
              <w:rPr>
                <w:rFonts w:ascii="Arial" w:hAnsi="Arial" w:cs="Arial"/>
                <w:sz w:val="24"/>
                <w:szCs w:val="24"/>
              </w:rPr>
              <w:t>ского края</w:t>
            </w:r>
          </w:p>
          <w:p w:rsidR="009349D8" w:rsidRPr="0031288F" w:rsidRDefault="009349D8" w:rsidP="0031288F">
            <w:pPr>
              <w:pStyle w:val="a4"/>
              <w:jc w:val="both"/>
              <w:rPr>
                <w:rFonts w:ascii="Arial" w:hAnsi="Arial" w:cs="Arial"/>
                <w:sz w:val="24"/>
                <w:szCs w:val="24"/>
              </w:rPr>
            </w:pP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2023-2024 г</w:t>
            </w:r>
            <w:r w:rsidRPr="0031288F">
              <w:rPr>
                <w:rFonts w:ascii="Arial" w:hAnsi="Arial" w:cs="Arial"/>
                <w:sz w:val="24"/>
                <w:szCs w:val="24"/>
              </w:rPr>
              <w:t>о</w:t>
            </w:r>
            <w:r w:rsidRPr="0031288F">
              <w:rPr>
                <w:rFonts w:ascii="Arial" w:hAnsi="Arial" w:cs="Arial"/>
                <w:sz w:val="24"/>
                <w:szCs w:val="24"/>
              </w:rPr>
              <w:t>ды</w:t>
            </w:r>
          </w:p>
          <w:p w:rsidR="009349D8" w:rsidRPr="0031288F" w:rsidRDefault="009349D8" w:rsidP="0031288F">
            <w:pPr>
              <w:pStyle w:val="a4"/>
              <w:jc w:val="both"/>
              <w:rPr>
                <w:rFonts w:ascii="Arial" w:hAnsi="Arial" w:cs="Arial"/>
                <w:sz w:val="24"/>
                <w:szCs w:val="24"/>
              </w:rPr>
            </w:pP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FE3EA1" w:rsidP="0031288F">
            <w:pPr>
              <w:pStyle w:val="a4"/>
              <w:jc w:val="both"/>
              <w:rPr>
                <w:rFonts w:ascii="Arial" w:hAnsi="Arial" w:cs="Arial"/>
                <w:sz w:val="24"/>
                <w:szCs w:val="24"/>
              </w:rPr>
            </w:pPr>
            <w:r w:rsidRPr="0031288F">
              <w:rPr>
                <w:rFonts w:ascii="Arial" w:hAnsi="Arial" w:cs="Arial"/>
                <w:sz w:val="24"/>
                <w:szCs w:val="24"/>
              </w:rPr>
              <w:t>30 097,894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42 105,263</w:t>
            </w:r>
            <w:r w:rsidR="009C0F2A" w:rsidRPr="0031288F">
              <w:rPr>
                <w:rFonts w:ascii="Arial" w:hAnsi="Arial" w:cs="Arial"/>
                <w:sz w:val="24"/>
                <w:szCs w:val="24"/>
              </w:rPr>
              <w:t>*</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FE3EA1" w:rsidP="0031288F">
            <w:pPr>
              <w:pStyle w:val="a4"/>
              <w:jc w:val="both"/>
              <w:rPr>
                <w:rFonts w:ascii="Arial" w:hAnsi="Arial" w:cs="Arial"/>
                <w:sz w:val="24"/>
                <w:szCs w:val="24"/>
              </w:rPr>
            </w:pPr>
            <w:r w:rsidRPr="0031288F">
              <w:rPr>
                <w:rFonts w:ascii="Arial" w:hAnsi="Arial" w:cs="Arial"/>
                <w:sz w:val="24"/>
                <w:szCs w:val="24"/>
              </w:rPr>
              <w:t>72 203,157</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C0F2A" w:rsidP="0031288F">
            <w:pPr>
              <w:pStyle w:val="a4"/>
              <w:jc w:val="both"/>
              <w:rPr>
                <w:rFonts w:ascii="Arial" w:hAnsi="Arial" w:cs="Arial"/>
                <w:sz w:val="24"/>
                <w:szCs w:val="24"/>
              </w:rPr>
            </w:pPr>
            <w:r w:rsidRPr="0031288F">
              <w:rPr>
                <w:rFonts w:ascii="Arial" w:hAnsi="Arial" w:cs="Arial"/>
                <w:sz w:val="24"/>
                <w:szCs w:val="24"/>
              </w:rPr>
              <w:t>28 593,000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40 000,000</w:t>
            </w:r>
            <w:r w:rsidR="009C0F2A" w:rsidRPr="0031288F">
              <w:rPr>
                <w:rFonts w:ascii="Arial" w:hAnsi="Arial" w:cs="Arial"/>
                <w:sz w:val="24"/>
                <w:szCs w:val="24"/>
              </w:rPr>
              <w:t>*</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FE3EA1" w:rsidP="0031288F">
            <w:pPr>
              <w:pStyle w:val="a4"/>
              <w:jc w:val="both"/>
              <w:rPr>
                <w:rFonts w:ascii="Arial" w:hAnsi="Arial" w:cs="Arial"/>
                <w:sz w:val="24"/>
                <w:szCs w:val="24"/>
              </w:rPr>
            </w:pPr>
            <w:r w:rsidRPr="0031288F">
              <w:rPr>
                <w:rFonts w:ascii="Arial" w:hAnsi="Arial" w:cs="Arial"/>
                <w:sz w:val="24"/>
                <w:szCs w:val="24"/>
              </w:rPr>
              <w:t>68 593,000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краев.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602"/>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C0F2A" w:rsidP="0031288F">
            <w:pPr>
              <w:pStyle w:val="a4"/>
              <w:jc w:val="both"/>
              <w:rPr>
                <w:rFonts w:ascii="Arial" w:hAnsi="Arial" w:cs="Arial"/>
                <w:sz w:val="24"/>
                <w:szCs w:val="24"/>
              </w:rPr>
            </w:pPr>
            <w:r w:rsidRPr="0031288F">
              <w:rPr>
                <w:rFonts w:ascii="Arial" w:hAnsi="Arial" w:cs="Arial"/>
                <w:sz w:val="24"/>
                <w:szCs w:val="24"/>
              </w:rPr>
              <w:t>1 504,894</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2 105,263</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FE3EA1" w:rsidP="0031288F">
            <w:pPr>
              <w:pStyle w:val="a4"/>
              <w:jc w:val="both"/>
              <w:rPr>
                <w:rFonts w:ascii="Arial" w:hAnsi="Arial" w:cs="Arial"/>
                <w:sz w:val="24"/>
                <w:szCs w:val="24"/>
              </w:rPr>
            </w:pPr>
            <w:r w:rsidRPr="0031288F">
              <w:rPr>
                <w:rFonts w:ascii="Arial" w:hAnsi="Arial" w:cs="Arial"/>
                <w:sz w:val="24"/>
                <w:szCs w:val="24"/>
              </w:rPr>
              <w:t>3 610,157</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51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609"/>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t>6</w:t>
            </w:r>
            <w:r w:rsidR="009349D8" w:rsidRPr="0031288F">
              <w:rPr>
                <w:rFonts w:ascii="Arial" w:hAnsi="Arial" w:cs="Arial"/>
                <w:sz w:val="24"/>
                <w:szCs w:val="24"/>
              </w:rPr>
              <w:t>.</w:t>
            </w:r>
            <w:r w:rsidR="009349D8" w:rsidRPr="0031288F">
              <w:rPr>
                <w:rFonts w:ascii="Arial" w:hAnsi="Arial" w:cs="Arial"/>
                <w:sz w:val="24"/>
                <w:szCs w:val="24"/>
              </w:rPr>
              <w:br/>
            </w: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Мероприятие 1.1.4.  Ремонт тротуара по ул. К</w:t>
            </w:r>
            <w:r w:rsidRPr="0031288F">
              <w:rPr>
                <w:rFonts w:ascii="Arial" w:hAnsi="Arial" w:cs="Arial"/>
                <w:sz w:val="24"/>
                <w:szCs w:val="24"/>
              </w:rPr>
              <w:t>и</w:t>
            </w:r>
            <w:r w:rsidRPr="0031288F">
              <w:rPr>
                <w:rFonts w:ascii="Arial" w:hAnsi="Arial" w:cs="Arial"/>
                <w:sz w:val="24"/>
                <w:szCs w:val="24"/>
              </w:rPr>
              <w:t>рова (от ул. Партизанская до ж/д) в р.п. Тальменка</w:t>
            </w:r>
          </w:p>
          <w:p w:rsidR="009349D8" w:rsidRPr="0031288F" w:rsidRDefault="009349D8" w:rsidP="0031288F">
            <w:pPr>
              <w:pStyle w:val="a4"/>
              <w:jc w:val="both"/>
              <w:rPr>
                <w:rFonts w:ascii="Arial" w:hAnsi="Arial" w:cs="Arial"/>
                <w:sz w:val="24"/>
                <w:szCs w:val="24"/>
              </w:rPr>
            </w:pP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2023 год</w:t>
            </w:r>
            <w:r w:rsidRPr="0031288F">
              <w:rPr>
                <w:rFonts w:ascii="Arial" w:hAnsi="Arial" w:cs="Arial"/>
                <w:sz w:val="24"/>
                <w:szCs w:val="24"/>
              </w:rPr>
              <w:br/>
            </w: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6 307,452</w:t>
            </w:r>
            <w:r w:rsidR="009C0F2A" w:rsidRPr="0031288F">
              <w:rPr>
                <w:rFonts w:ascii="Arial" w:hAnsi="Arial" w:cs="Arial"/>
                <w:sz w:val="24"/>
                <w:szCs w:val="24"/>
              </w:rPr>
              <w:t>*</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6 307,452</w:t>
            </w:r>
            <w:r w:rsidR="00FE3EA1" w:rsidRPr="0031288F">
              <w:rPr>
                <w:rFonts w:ascii="Arial" w:hAnsi="Arial" w:cs="Arial"/>
                <w:sz w:val="24"/>
                <w:szCs w:val="24"/>
              </w:rPr>
              <w:t>*</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37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58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58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5 992,080</w:t>
            </w:r>
            <w:r w:rsidR="009C0F2A" w:rsidRPr="0031288F">
              <w:rPr>
                <w:rFonts w:ascii="Arial" w:hAnsi="Arial" w:cs="Arial"/>
                <w:sz w:val="24"/>
                <w:szCs w:val="24"/>
              </w:rPr>
              <w:t>*</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5 992,080</w:t>
            </w:r>
            <w:r w:rsidR="00FE3EA1" w:rsidRPr="0031288F">
              <w:rPr>
                <w:rFonts w:ascii="Arial" w:hAnsi="Arial" w:cs="Arial"/>
                <w:sz w:val="24"/>
                <w:szCs w:val="24"/>
              </w:rPr>
              <w:t>*</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w:t>
            </w:r>
            <w:r w:rsidRPr="0031288F">
              <w:rPr>
                <w:rFonts w:ascii="Arial" w:hAnsi="Arial" w:cs="Arial"/>
                <w:sz w:val="24"/>
                <w:szCs w:val="24"/>
              </w:rPr>
              <w:t>е</w:t>
            </w:r>
            <w:r w:rsidRPr="0031288F">
              <w:rPr>
                <w:rFonts w:ascii="Arial" w:hAnsi="Arial" w:cs="Arial"/>
                <w:sz w:val="24"/>
                <w:szCs w:val="24"/>
              </w:rPr>
              <w:t>вой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67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315,372</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315,372</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93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46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t>7</w:t>
            </w:r>
            <w:r w:rsidR="009349D8" w:rsidRPr="0031288F">
              <w:rPr>
                <w:rFonts w:ascii="Arial" w:hAnsi="Arial" w:cs="Arial"/>
                <w:sz w:val="24"/>
                <w:szCs w:val="24"/>
              </w:rPr>
              <w:t>.</w:t>
            </w:r>
            <w:r w:rsidR="009349D8" w:rsidRPr="0031288F">
              <w:rPr>
                <w:rFonts w:ascii="Arial" w:hAnsi="Arial" w:cs="Arial"/>
                <w:sz w:val="24"/>
                <w:szCs w:val="24"/>
              </w:rPr>
              <w:br/>
            </w:r>
          </w:p>
        </w:tc>
        <w:tc>
          <w:tcPr>
            <w:tcW w:w="22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lastRenderedPageBreak/>
              <w:t xml:space="preserve">Мероприятие </w:t>
            </w:r>
            <w:r w:rsidRPr="0031288F">
              <w:rPr>
                <w:rFonts w:ascii="Arial" w:hAnsi="Arial" w:cs="Arial"/>
                <w:sz w:val="24"/>
                <w:szCs w:val="24"/>
              </w:rPr>
              <w:lastRenderedPageBreak/>
              <w:t>1.1.5.  Р</w:t>
            </w:r>
            <w:r w:rsidRPr="0031288F">
              <w:rPr>
                <w:rFonts w:ascii="Arial" w:hAnsi="Arial" w:cs="Arial"/>
                <w:sz w:val="24"/>
                <w:szCs w:val="24"/>
              </w:rPr>
              <w:t>е</w:t>
            </w:r>
            <w:r w:rsidRPr="0031288F">
              <w:rPr>
                <w:rFonts w:ascii="Arial" w:hAnsi="Arial" w:cs="Arial"/>
                <w:sz w:val="24"/>
                <w:szCs w:val="24"/>
              </w:rPr>
              <w:t>монт ул. Линейная, ул. Мостовая, ул. Казарма 165 км, ул. Куйбыш</w:t>
            </w:r>
            <w:r w:rsidRPr="0031288F">
              <w:rPr>
                <w:rFonts w:ascii="Arial" w:hAnsi="Arial" w:cs="Arial"/>
                <w:sz w:val="24"/>
                <w:szCs w:val="24"/>
              </w:rPr>
              <w:t>е</w:t>
            </w:r>
            <w:r w:rsidRPr="0031288F">
              <w:rPr>
                <w:rFonts w:ascii="Arial" w:hAnsi="Arial" w:cs="Arial"/>
                <w:sz w:val="24"/>
                <w:szCs w:val="24"/>
              </w:rPr>
              <w:t>ва в р.п. Тальменка Тальме</w:t>
            </w:r>
            <w:r w:rsidRPr="0031288F">
              <w:rPr>
                <w:rFonts w:ascii="Arial" w:hAnsi="Arial" w:cs="Arial"/>
                <w:sz w:val="24"/>
                <w:szCs w:val="24"/>
              </w:rPr>
              <w:t>н</w:t>
            </w:r>
            <w:r w:rsidRPr="0031288F">
              <w:rPr>
                <w:rFonts w:ascii="Arial" w:hAnsi="Arial" w:cs="Arial"/>
                <w:sz w:val="24"/>
                <w:szCs w:val="24"/>
              </w:rPr>
              <w:t>ского района Алтайского края</w:t>
            </w:r>
          </w:p>
          <w:p w:rsidR="009349D8" w:rsidRPr="0031288F" w:rsidRDefault="009349D8" w:rsidP="0031288F">
            <w:pPr>
              <w:pStyle w:val="a4"/>
              <w:jc w:val="both"/>
              <w:rPr>
                <w:rFonts w:ascii="Arial" w:hAnsi="Arial" w:cs="Arial"/>
                <w:sz w:val="24"/>
                <w:szCs w:val="24"/>
              </w:rPr>
            </w:pPr>
          </w:p>
        </w:tc>
        <w:tc>
          <w:tcPr>
            <w:tcW w:w="99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lastRenderedPageBreak/>
              <w:t xml:space="preserve">2025 </w:t>
            </w:r>
            <w:r w:rsidRPr="0031288F">
              <w:rPr>
                <w:rFonts w:ascii="Arial" w:hAnsi="Arial" w:cs="Arial"/>
                <w:sz w:val="24"/>
                <w:szCs w:val="24"/>
              </w:rPr>
              <w:lastRenderedPageBreak/>
              <w:t>год</w:t>
            </w:r>
          </w:p>
        </w:tc>
        <w:tc>
          <w:tcPr>
            <w:tcW w:w="15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024BF" w:rsidRPr="0031288F" w:rsidRDefault="00A024BF" w:rsidP="0031288F">
            <w:pPr>
              <w:pStyle w:val="a4"/>
              <w:jc w:val="both"/>
              <w:rPr>
                <w:rFonts w:ascii="Arial" w:hAnsi="Arial" w:cs="Arial"/>
                <w:sz w:val="24"/>
                <w:szCs w:val="24"/>
              </w:rPr>
            </w:pPr>
            <w:r w:rsidRPr="0031288F">
              <w:rPr>
                <w:rFonts w:ascii="Arial" w:hAnsi="Arial" w:cs="Arial"/>
                <w:sz w:val="24"/>
                <w:szCs w:val="24"/>
              </w:rPr>
              <w:lastRenderedPageBreak/>
              <w:t>Администр</w:t>
            </w:r>
            <w:r w:rsidRPr="0031288F">
              <w:rPr>
                <w:rFonts w:ascii="Arial" w:hAnsi="Arial" w:cs="Arial"/>
                <w:sz w:val="24"/>
                <w:szCs w:val="24"/>
              </w:rPr>
              <w:lastRenderedPageBreak/>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lastRenderedPageBreak/>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C0F2A"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7 511,578</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7 511,578</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C0F2A"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7 136,000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7 136,000</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w:t>
            </w:r>
            <w:r w:rsidRPr="0031288F">
              <w:rPr>
                <w:rFonts w:ascii="Arial" w:hAnsi="Arial" w:cs="Arial"/>
                <w:sz w:val="24"/>
                <w:szCs w:val="24"/>
              </w:rPr>
              <w:t>е</w:t>
            </w:r>
            <w:r w:rsidRPr="0031288F">
              <w:rPr>
                <w:rFonts w:ascii="Arial" w:hAnsi="Arial" w:cs="Arial"/>
                <w:sz w:val="24"/>
                <w:szCs w:val="24"/>
              </w:rPr>
              <w:t>вой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56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C0F2A"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375,578</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375,578</w:t>
            </w:r>
          </w:p>
        </w:tc>
        <w:tc>
          <w:tcPr>
            <w:tcW w:w="15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00C30BF3">
              <w:rPr>
                <w:rFonts w:ascii="Arial" w:hAnsi="Arial" w:cs="Arial"/>
                <w:sz w:val="24"/>
                <w:szCs w:val="24"/>
              </w:rPr>
              <w:t>жет</w:t>
            </w:r>
          </w:p>
        </w:tc>
      </w:tr>
      <w:tr w:rsidR="009349D8" w:rsidRPr="0031288F" w:rsidTr="00C30BF3">
        <w:trPr>
          <w:trHeight w:val="540"/>
        </w:trPr>
        <w:tc>
          <w:tcPr>
            <w:tcW w:w="716" w:type="dxa"/>
            <w:gridSpan w:val="2"/>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9349D8" w:rsidRPr="0031288F" w:rsidTr="00C30BF3">
        <w:trPr>
          <w:trHeight w:val="432"/>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t>8.</w:t>
            </w:r>
            <w:r w:rsidR="009349D8" w:rsidRPr="0031288F">
              <w:rPr>
                <w:rFonts w:ascii="Arial" w:hAnsi="Arial" w:cs="Arial"/>
                <w:sz w:val="24"/>
                <w:szCs w:val="24"/>
              </w:rPr>
              <w:br/>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Мероприятие 1.1.</w:t>
            </w:r>
            <w:r w:rsidR="00A024BF" w:rsidRPr="0031288F">
              <w:rPr>
                <w:rFonts w:ascii="Arial" w:hAnsi="Arial" w:cs="Arial"/>
                <w:sz w:val="24"/>
                <w:szCs w:val="24"/>
              </w:rPr>
              <w:t>6.</w:t>
            </w:r>
            <w:r w:rsidRPr="0031288F">
              <w:rPr>
                <w:rFonts w:ascii="Arial" w:hAnsi="Arial" w:cs="Arial"/>
                <w:sz w:val="24"/>
                <w:szCs w:val="24"/>
              </w:rPr>
              <w:t xml:space="preserve">  Р</w:t>
            </w:r>
            <w:r w:rsidRPr="0031288F">
              <w:rPr>
                <w:rFonts w:ascii="Arial" w:hAnsi="Arial" w:cs="Arial"/>
                <w:sz w:val="24"/>
                <w:szCs w:val="24"/>
              </w:rPr>
              <w:t>е</w:t>
            </w:r>
            <w:r w:rsidRPr="0031288F">
              <w:rPr>
                <w:rFonts w:ascii="Arial" w:hAnsi="Arial" w:cs="Arial"/>
                <w:sz w:val="24"/>
                <w:szCs w:val="24"/>
              </w:rPr>
              <w:t>монт УДС по ул. Октябр</w:t>
            </w:r>
            <w:r w:rsidRPr="0031288F">
              <w:rPr>
                <w:rFonts w:ascii="Arial" w:hAnsi="Arial" w:cs="Arial"/>
                <w:sz w:val="24"/>
                <w:szCs w:val="24"/>
              </w:rPr>
              <w:t>ь</w:t>
            </w:r>
            <w:r w:rsidRPr="0031288F">
              <w:rPr>
                <w:rFonts w:ascii="Arial" w:hAnsi="Arial" w:cs="Arial"/>
                <w:sz w:val="24"/>
                <w:szCs w:val="24"/>
              </w:rPr>
              <w:t>ская – ул. Лисавенко – ул. Чернышевского – ул. Промышленная с устро</w:t>
            </w:r>
            <w:r w:rsidRPr="0031288F">
              <w:rPr>
                <w:rFonts w:ascii="Arial" w:hAnsi="Arial" w:cs="Arial"/>
                <w:sz w:val="24"/>
                <w:szCs w:val="24"/>
              </w:rPr>
              <w:t>й</w:t>
            </w:r>
            <w:r w:rsidRPr="0031288F">
              <w:rPr>
                <w:rFonts w:ascii="Arial" w:hAnsi="Arial" w:cs="Arial"/>
                <w:sz w:val="24"/>
                <w:szCs w:val="24"/>
              </w:rPr>
              <w:t xml:space="preserve">ством тротуара в р.п. Тальменка </w:t>
            </w:r>
          </w:p>
          <w:p w:rsidR="009349D8" w:rsidRPr="0031288F" w:rsidRDefault="009349D8" w:rsidP="0031288F">
            <w:pPr>
              <w:pStyle w:val="a4"/>
              <w:jc w:val="both"/>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A024BF" w:rsidP="0031288F">
            <w:pPr>
              <w:pStyle w:val="a4"/>
              <w:jc w:val="both"/>
              <w:rPr>
                <w:rFonts w:ascii="Arial" w:hAnsi="Arial" w:cs="Arial"/>
                <w:sz w:val="24"/>
                <w:szCs w:val="24"/>
              </w:rPr>
            </w:pPr>
            <w:r w:rsidRPr="0031288F">
              <w:rPr>
                <w:rFonts w:ascii="Arial" w:hAnsi="Arial" w:cs="Arial"/>
                <w:sz w:val="24"/>
                <w:szCs w:val="24"/>
              </w:rPr>
              <w:t>202</w:t>
            </w:r>
            <w:r w:rsidR="001243DE" w:rsidRPr="0031288F">
              <w:rPr>
                <w:rFonts w:ascii="Arial" w:hAnsi="Arial" w:cs="Arial"/>
                <w:sz w:val="24"/>
                <w:szCs w:val="24"/>
              </w:rPr>
              <w:t>4</w:t>
            </w:r>
            <w:r w:rsidRPr="0031288F">
              <w:rPr>
                <w:rFonts w:ascii="Arial" w:hAnsi="Arial" w:cs="Arial"/>
                <w:sz w:val="24"/>
                <w:szCs w:val="24"/>
              </w:rPr>
              <w:t xml:space="preserve">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024BF" w:rsidRPr="0031288F" w:rsidRDefault="00A024BF"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рация 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7 511,578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15 789,473*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23 301,051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всего</w:t>
            </w:r>
          </w:p>
        </w:tc>
      </w:tr>
      <w:tr w:rsidR="009349D8" w:rsidRPr="0031288F" w:rsidTr="00C30BF3">
        <w:trPr>
          <w:trHeight w:val="411"/>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  том числе</w:t>
            </w:r>
          </w:p>
        </w:tc>
      </w:tr>
      <w:tr w:rsidR="009349D8" w:rsidRPr="0031288F" w:rsidTr="00C30BF3">
        <w:trPr>
          <w:trHeight w:val="64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64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7 136,000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15 000,000*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22 136,000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кра</w:t>
            </w:r>
            <w:r w:rsidRPr="0031288F">
              <w:rPr>
                <w:rFonts w:ascii="Arial" w:hAnsi="Arial" w:cs="Arial"/>
                <w:sz w:val="24"/>
                <w:szCs w:val="24"/>
              </w:rPr>
              <w:t>е</w:t>
            </w:r>
            <w:r w:rsidRPr="0031288F">
              <w:rPr>
                <w:rFonts w:ascii="Arial" w:hAnsi="Arial" w:cs="Arial"/>
                <w:sz w:val="24"/>
                <w:szCs w:val="24"/>
              </w:rPr>
              <w:t>вой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64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375,578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789,473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45119B" w:rsidP="0031288F">
            <w:pPr>
              <w:pStyle w:val="a4"/>
              <w:jc w:val="both"/>
              <w:rPr>
                <w:rFonts w:ascii="Arial" w:hAnsi="Arial" w:cs="Arial"/>
                <w:sz w:val="24"/>
                <w:szCs w:val="24"/>
              </w:rPr>
            </w:pPr>
            <w:r w:rsidRPr="0031288F">
              <w:rPr>
                <w:rFonts w:ascii="Arial" w:hAnsi="Arial" w:cs="Arial"/>
                <w:sz w:val="24"/>
                <w:szCs w:val="24"/>
              </w:rPr>
              <w:t>1 165,051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9349D8" w:rsidRPr="0031288F" w:rsidTr="00C30BF3">
        <w:trPr>
          <w:trHeight w:val="61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349D8" w:rsidRPr="0031288F" w:rsidRDefault="009349D8"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r w:rsidR="00F05D8F" w:rsidRPr="0031288F" w:rsidTr="00C30BF3">
        <w:trPr>
          <w:trHeight w:val="615"/>
        </w:trPr>
        <w:tc>
          <w:tcPr>
            <w:tcW w:w="716"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 xml:space="preserve">9. </w:t>
            </w:r>
          </w:p>
        </w:tc>
        <w:tc>
          <w:tcPr>
            <w:tcW w:w="22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Мероприятие 1.1.7.  Ремонт УДС по ул. Пионе</w:t>
            </w:r>
            <w:r w:rsidRPr="0031288F">
              <w:rPr>
                <w:rFonts w:ascii="Arial" w:hAnsi="Arial" w:cs="Arial"/>
                <w:sz w:val="24"/>
                <w:szCs w:val="24"/>
              </w:rPr>
              <w:t>р</w:t>
            </w:r>
            <w:r w:rsidRPr="0031288F">
              <w:rPr>
                <w:rFonts w:ascii="Arial" w:hAnsi="Arial" w:cs="Arial"/>
                <w:sz w:val="24"/>
                <w:szCs w:val="24"/>
              </w:rPr>
              <w:t>ская, ул. Вокзальная в р.п. Тальменка</w:t>
            </w:r>
          </w:p>
        </w:tc>
        <w:tc>
          <w:tcPr>
            <w:tcW w:w="99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2024</w:t>
            </w:r>
            <w:r w:rsidR="001243DE" w:rsidRPr="0031288F">
              <w:rPr>
                <w:rFonts w:ascii="Arial" w:hAnsi="Arial" w:cs="Arial"/>
                <w:sz w:val="24"/>
                <w:szCs w:val="24"/>
              </w:rPr>
              <w:t xml:space="preserve">-2025 </w:t>
            </w:r>
            <w:r w:rsidRPr="0031288F">
              <w:rPr>
                <w:rFonts w:ascii="Arial" w:hAnsi="Arial" w:cs="Arial"/>
                <w:sz w:val="24"/>
                <w:szCs w:val="24"/>
              </w:rPr>
              <w:t xml:space="preserve"> г</w:t>
            </w:r>
            <w:r w:rsidRPr="0031288F">
              <w:rPr>
                <w:rFonts w:ascii="Arial" w:hAnsi="Arial" w:cs="Arial"/>
                <w:sz w:val="24"/>
                <w:szCs w:val="24"/>
              </w:rPr>
              <w:t>о</w:t>
            </w:r>
            <w:r w:rsidRPr="0031288F">
              <w:rPr>
                <w:rFonts w:ascii="Arial" w:hAnsi="Arial" w:cs="Arial"/>
                <w:sz w:val="24"/>
                <w:szCs w:val="24"/>
              </w:rPr>
              <w:t>д</w:t>
            </w:r>
            <w:r w:rsidR="001243DE" w:rsidRPr="0031288F">
              <w:rPr>
                <w:rFonts w:ascii="Arial" w:hAnsi="Arial" w:cs="Arial"/>
                <w:sz w:val="24"/>
                <w:szCs w:val="24"/>
              </w:rPr>
              <w:t>ы</w:t>
            </w:r>
          </w:p>
        </w:tc>
        <w:tc>
          <w:tcPr>
            <w:tcW w:w="15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Администр</w:t>
            </w:r>
            <w:r w:rsidRPr="0031288F">
              <w:rPr>
                <w:rFonts w:ascii="Arial" w:hAnsi="Arial" w:cs="Arial"/>
                <w:sz w:val="24"/>
                <w:szCs w:val="24"/>
              </w:rPr>
              <w:t>а</w:t>
            </w:r>
            <w:r w:rsidRPr="0031288F">
              <w:rPr>
                <w:rFonts w:ascii="Arial" w:hAnsi="Arial" w:cs="Arial"/>
                <w:sz w:val="24"/>
                <w:szCs w:val="24"/>
              </w:rPr>
              <w:t>ция Тальме</w:t>
            </w:r>
            <w:r w:rsidRPr="0031288F">
              <w:rPr>
                <w:rFonts w:ascii="Arial" w:hAnsi="Arial" w:cs="Arial"/>
                <w:sz w:val="24"/>
                <w:szCs w:val="24"/>
              </w:rPr>
              <w:t>н</w:t>
            </w:r>
            <w:r w:rsidRPr="0031288F">
              <w:rPr>
                <w:rFonts w:ascii="Arial" w:hAnsi="Arial" w:cs="Arial"/>
                <w:sz w:val="24"/>
                <w:szCs w:val="24"/>
              </w:rPr>
              <w:t>ского поссов</w:t>
            </w:r>
            <w:r w:rsidRPr="0031288F">
              <w:rPr>
                <w:rFonts w:ascii="Arial" w:hAnsi="Arial" w:cs="Arial"/>
                <w:sz w:val="24"/>
                <w:szCs w:val="24"/>
              </w:rPr>
              <w:t>е</w:t>
            </w:r>
            <w:r w:rsidRPr="0031288F">
              <w:rPr>
                <w:rFonts w:ascii="Arial" w:hAnsi="Arial" w:cs="Arial"/>
                <w:sz w:val="24"/>
                <w:szCs w:val="24"/>
              </w:rPr>
              <w:t>та, Админис</w:t>
            </w:r>
            <w:r w:rsidRPr="0031288F">
              <w:rPr>
                <w:rFonts w:ascii="Arial" w:hAnsi="Arial" w:cs="Arial"/>
                <w:sz w:val="24"/>
                <w:szCs w:val="24"/>
              </w:rPr>
              <w:t>т</w:t>
            </w:r>
            <w:r w:rsidRPr="0031288F">
              <w:rPr>
                <w:rFonts w:ascii="Arial" w:hAnsi="Arial" w:cs="Arial"/>
                <w:sz w:val="24"/>
                <w:szCs w:val="24"/>
              </w:rPr>
              <w:t xml:space="preserve">рация </w:t>
            </w:r>
            <w:r w:rsidRPr="0031288F">
              <w:rPr>
                <w:rFonts w:ascii="Arial" w:hAnsi="Arial" w:cs="Arial"/>
                <w:sz w:val="24"/>
                <w:szCs w:val="24"/>
              </w:rPr>
              <w:lastRenderedPageBreak/>
              <w:t>Тал</w:t>
            </w:r>
            <w:r w:rsidRPr="0031288F">
              <w:rPr>
                <w:rFonts w:ascii="Arial" w:hAnsi="Arial" w:cs="Arial"/>
                <w:sz w:val="24"/>
                <w:szCs w:val="24"/>
              </w:rPr>
              <w:t>ь</w:t>
            </w:r>
            <w:r w:rsidRPr="0031288F">
              <w:rPr>
                <w:rFonts w:ascii="Arial" w:hAnsi="Arial" w:cs="Arial"/>
                <w:sz w:val="24"/>
                <w:szCs w:val="24"/>
              </w:rPr>
              <w:t>менского ра</w:t>
            </w:r>
            <w:r w:rsidRPr="0031288F">
              <w:rPr>
                <w:rFonts w:ascii="Arial" w:hAnsi="Arial" w:cs="Arial"/>
                <w:sz w:val="24"/>
                <w:szCs w:val="24"/>
              </w:rPr>
              <w:t>й</w:t>
            </w:r>
            <w:r w:rsidRPr="0031288F">
              <w:rPr>
                <w:rFonts w:ascii="Arial" w:hAnsi="Arial" w:cs="Arial"/>
                <w:sz w:val="24"/>
                <w:szCs w:val="24"/>
              </w:rPr>
              <w:t>она</w:t>
            </w:r>
          </w:p>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lastRenderedPageBreak/>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10 526,315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15 789,473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26 315,788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всего</w:t>
            </w:r>
          </w:p>
        </w:tc>
      </w:tr>
      <w:tr w:rsidR="00F05D8F" w:rsidRPr="0031288F" w:rsidTr="00C30BF3">
        <w:trPr>
          <w:trHeight w:val="615"/>
        </w:trPr>
        <w:tc>
          <w:tcPr>
            <w:tcW w:w="716"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226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992"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56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в  том числе</w:t>
            </w:r>
          </w:p>
        </w:tc>
      </w:tr>
      <w:tr w:rsidR="00F05D8F" w:rsidRPr="0031288F" w:rsidTr="00C30BF3">
        <w:trPr>
          <w:trHeight w:val="615"/>
        </w:trPr>
        <w:tc>
          <w:tcPr>
            <w:tcW w:w="716"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226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992"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56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федеральный бю</w:t>
            </w:r>
            <w:r w:rsidRPr="0031288F">
              <w:rPr>
                <w:rFonts w:ascii="Arial" w:hAnsi="Arial" w:cs="Arial"/>
                <w:sz w:val="24"/>
                <w:szCs w:val="24"/>
              </w:rPr>
              <w:t>д</w:t>
            </w:r>
            <w:r w:rsidRPr="0031288F">
              <w:rPr>
                <w:rFonts w:ascii="Arial" w:hAnsi="Arial" w:cs="Arial"/>
                <w:sz w:val="24"/>
                <w:szCs w:val="24"/>
              </w:rPr>
              <w:t>жет</w:t>
            </w:r>
          </w:p>
        </w:tc>
      </w:tr>
      <w:tr w:rsidR="00F05D8F" w:rsidRPr="0031288F" w:rsidTr="00C30BF3">
        <w:trPr>
          <w:trHeight w:val="615"/>
        </w:trPr>
        <w:tc>
          <w:tcPr>
            <w:tcW w:w="716"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226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992"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56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10 000,000*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15 000,000*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25 000,000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кра</w:t>
            </w:r>
            <w:r w:rsidRPr="0031288F">
              <w:rPr>
                <w:rFonts w:ascii="Arial" w:hAnsi="Arial" w:cs="Arial"/>
                <w:sz w:val="24"/>
                <w:szCs w:val="24"/>
              </w:rPr>
              <w:t>е</w:t>
            </w:r>
            <w:r w:rsidRPr="0031288F">
              <w:rPr>
                <w:rFonts w:ascii="Arial" w:hAnsi="Arial" w:cs="Arial"/>
                <w:sz w:val="24"/>
                <w:szCs w:val="24"/>
              </w:rPr>
              <w:t>вой бю</w:t>
            </w:r>
            <w:r w:rsidRPr="0031288F">
              <w:rPr>
                <w:rFonts w:ascii="Arial" w:hAnsi="Arial" w:cs="Arial"/>
                <w:sz w:val="24"/>
                <w:szCs w:val="24"/>
              </w:rPr>
              <w:t>д</w:t>
            </w:r>
            <w:r w:rsidRPr="0031288F">
              <w:rPr>
                <w:rFonts w:ascii="Arial" w:hAnsi="Arial" w:cs="Arial"/>
                <w:sz w:val="24"/>
                <w:szCs w:val="24"/>
              </w:rPr>
              <w:t>жет</w:t>
            </w:r>
          </w:p>
        </w:tc>
      </w:tr>
      <w:tr w:rsidR="00F05D8F" w:rsidRPr="0031288F" w:rsidTr="00C30BF3">
        <w:trPr>
          <w:trHeight w:val="615"/>
        </w:trPr>
        <w:tc>
          <w:tcPr>
            <w:tcW w:w="716"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226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992"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56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526,315</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789,473</w:t>
            </w:r>
          </w:p>
        </w:tc>
        <w:tc>
          <w:tcPr>
            <w:tcW w:w="1701"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F05D8F" w:rsidRPr="0031288F" w:rsidRDefault="0045119B" w:rsidP="0031288F">
            <w:pPr>
              <w:pStyle w:val="a4"/>
              <w:jc w:val="both"/>
              <w:rPr>
                <w:rFonts w:ascii="Arial" w:hAnsi="Arial" w:cs="Arial"/>
                <w:sz w:val="24"/>
                <w:szCs w:val="24"/>
              </w:rPr>
            </w:pPr>
            <w:r w:rsidRPr="0031288F">
              <w:rPr>
                <w:rFonts w:ascii="Arial" w:hAnsi="Arial" w:cs="Arial"/>
                <w:sz w:val="24"/>
                <w:szCs w:val="24"/>
              </w:rPr>
              <w:t>1 315,788</w:t>
            </w:r>
          </w:p>
        </w:tc>
        <w:tc>
          <w:tcPr>
            <w:tcW w:w="156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мес</w:t>
            </w:r>
            <w:r w:rsidRPr="0031288F">
              <w:rPr>
                <w:rFonts w:ascii="Arial" w:hAnsi="Arial" w:cs="Arial"/>
                <w:sz w:val="24"/>
                <w:szCs w:val="24"/>
              </w:rPr>
              <w:t>т</w:t>
            </w:r>
            <w:r w:rsidRPr="0031288F">
              <w:rPr>
                <w:rFonts w:ascii="Arial" w:hAnsi="Arial" w:cs="Arial"/>
                <w:sz w:val="24"/>
                <w:szCs w:val="24"/>
              </w:rPr>
              <w:t>ный бю</w:t>
            </w:r>
            <w:r w:rsidRPr="0031288F">
              <w:rPr>
                <w:rFonts w:ascii="Arial" w:hAnsi="Arial" w:cs="Arial"/>
                <w:sz w:val="24"/>
                <w:szCs w:val="24"/>
              </w:rPr>
              <w:t>д</w:t>
            </w:r>
            <w:r w:rsidRPr="0031288F">
              <w:rPr>
                <w:rFonts w:ascii="Arial" w:hAnsi="Arial" w:cs="Arial"/>
                <w:sz w:val="24"/>
                <w:szCs w:val="24"/>
              </w:rPr>
              <w:t>жет</w:t>
            </w:r>
          </w:p>
        </w:tc>
      </w:tr>
      <w:tr w:rsidR="00F05D8F" w:rsidRPr="0031288F" w:rsidTr="00C30BF3">
        <w:trPr>
          <w:trHeight w:val="615"/>
        </w:trPr>
        <w:tc>
          <w:tcPr>
            <w:tcW w:w="716" w:type="dxa"/>
            <w:gridSpan w:val="2"/>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2268"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992"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560"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p>
        </w:tc>
        <w:tc>
          <w:tcPr>
            <w:tcW w:w="1417" w:type="dxa"/>
            <w:tcBorders>
              <w:top w:val="single" w:sz="4" w:space="0" w:color="auto"/>
              <w:left w:val="single" w:sz="4" w:space="0" w:color="auto"/>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0</w:t>
            </w:r>
          </w:p>
        </w:tc>
        <w:tc>
          <w:tcPr>
            <w:tcW w:w="156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05D8F" w:rsidRPr="0031288F" w:rsidRDefault="00F05D8F" w:rsidP="0031288F">
            <w:pPr>
              <w:pStyle w:val="a4"/>
              <w:jc w:val="both"/>
              <w:rPr>
                <w:rFonts w:ascii="Arial" w:hAnsi="Arial" w:cs="Arial"/>
                <w:sz w:val="24"/>
                <w:szCs w:val="24"/>
              </w:rPr>
            </w:pPr>
            <w:r w:rsidRPr="0031288F">
              <w:rPr>
                <w:rFonts w:ascii="Arial" w:hAnsi="Arial" w:cs="Arial"/>
                <w:sz w:val="24"/>
                <w:szCs w:val="24"/>
              </w:rPr>
              <w:t>внебюдже</w:t>
            </w:r>
            <w:r w:rsidRPr="0031288F">
              <w:rPr>
                <w:rFonts w:ascii="Arial" w:hAnsi="Arial" w:cs="Arial"/>
                <w:sz w:val="24"/>
                <w:szCs w:val="24"/>
              </w:rPr>
              <w:t>т</w:t>
            </w:r>
            <w:r w:rsidRPr="0031288F">
              <w:rPr>
                <w:rFonts w:ascii="Arial" w:hAnsi="Arial" w:cs="Arial"/>
                <w:sz w:val="24"/>
                <w:szCs w:val="24"/>
              </w:rPr>
              <w:t>ные исто</w:t>
            </w:r>
            <w:r w:rsidRPr="0031288F">
              <w:rPr>
                <w:rFonts w:ascii="Arial" w:hAnsi="Arial" w:cs="Arial"/>
                <w:sz w:val="24"/>
                <w:szCs w:val="24"/>
              </w:rPr>
              <w:t>ч</w:t>
            </w:r>
            <w:r w:rsidRPr="0031288F">
              <w:rPr>
                <w:rFonts w:ascii="Arial" w:hAnsi="Arial" w:cs="Arial"/>
                <w:sz w:val="24"/>
                <w:szCs w:val="24"/>
              </w:rPr>
              <w:t>ники</w:t>
            </w:r>
          </w:p>
        </w:tc>
      </w:tr>
    </w:tbl>
    <w:p w:rsidR="00BD5EC0" w:rsidRPr="0031288F" w:rsidRDefault="00C6026A" w:rsidP="0031288F">
      <w:pPr>
        <w:pStyle w:val="a4"/>
        <w:jc w:val="both"/>
        <w:rPr>
          <w:rFonts w:ascii="Arial" w:hAnsi="Arial" w:cs="Arial"/>
          <w:sz w:val="24"/>
          <w:szCs w:val="24"/>
        </w:rPr>
      </w:pPr>
      <w:r w:rsidRPr="0031288F">
        <w:rPr>
          <w:rFonts w:ascii="Arial" w:hAnsi="Arial" w:cs="Arial"/>
          <w:sz w:val="24"/>
          <w:szCs w:val="24"/>
        </w:rPr>
        <w:t> </w:t>
      </w:r>
      <w:r w:rsidR="00BD5EC0" w:rsidRPr="0031288F">
        <w:rPr>
          <w:rFonts w:ascii="Arial" w:hAnsi="Arial" w:cs="Arial"/>
          <w:sz w:val="24"/>
          <w:szCs w:val="24"/>
        </w:rPr>
        <w:t>Примечание: *-планируемая сумма с учетом увеличения средств краевого бюджета</w:t>
      </w:r>
    </w:p>
    <w:p w:rsidR="00C6026A" w:rsidRPr="0031288F" w:rsidRDefault="00C6026A" w:rsidP="0031288F">
      <w:pPr>
        <w:pStyle w:val="a4"/>
        <w:jc w:val="both"/>
        <w:rPr>
          <w:rFonts w:ascii="Arial" w:hAnsi="Arial" w:cs="Arial"/>
          <w:sz w:val="24"/>
          <w:szCs w:val="24"/>
        </w:rPr>
      </w:pPr>
    </w:p>
    <w:p w:rsidR="0045119B" w:rsidRPr="0031288F" w:rsidRDefault="0045119B" w:rsidP="0031288F">
      <w:pPr>
        <w:pStyle w:val="a4"/>
        <w:jc w:val="both"/>
        <w:rPr>
          <w:rFonts w:ascii="Arial" w:hAnsi="Arial" w:cs="Arial"/>
          <w:sz w:val="24"/>
          <w:szCs w:val="24"/>
        </w:rPr>
      </w:pPr>
    </w:p>
    <w:p w:rsidR="00152174" w:rsidRPr="0031288F" w:rsidRDefault="00152174" w:rsidP="00C30BF3">
      <w:pPr>
        <w:pStyle w:val="a4"/>
        <w:jc w:val="center"/>
        <w:rPr>
          <w:rFonts w:ascii="Arial" w:hAnsi="Arial" w:cs="Arial"/>
          <w:sz w:val="24"/>
          <w:szCs w:val="24"/>
        </w:rPr>
      </w:pPr>
      <w:r w:rsidRPr="0031288F">
        <w:rPr>
          <w:rFonts w:ascii="Arial" w:hAnsi="Arial" w:cs="Arial"/>
          <w:sz w:val="24"/>
          <w:szCs w:val="24"/>
        </w:rPr>
        <w:t xml:space="preserve">Таблица </w:t>
      </w:r>
      <w:r w:rsidR="00965E5D" w:rsidRPr="0031288F">
        <w:rPr>
          <w:rFonts w:ascii="Arial" w:hAnsi="Arial" w:cs="Arial"/>
          <w:sz w:val="24"/>
          <w:szCs w:val="24"/>
        </w:rPr>
        <w:t>3</w:t>
      </w:r>
    </w:p>
    <w:p w:rsidR="00152174" w:rsidRPr="00C30BF3" w:rsidRDefault="00152174" w:rsidP="00C30BF3">
      <w:pPr>
        <w:pStyle w:val="a4"/>
        <w:jc w:val="center"/>
        <w:rPr>
          <w:rFonts w:ascii="Arial" w:hAnsi="Arial" w:cs="Arial"/>
          <w:b/>
          <w:sz w:val="24"/>
          <w:szCs w:val="24"/>
        </w:rPr>
      </w:pPr>
      <w:r w:rsidRPr="00C30BF3">
        <w:rPr>
          <w:rFonts w:ascii="Arial" w:hAnsi="Arial" w:cs="Arial"/>
          <w:b/>
          <w:sz w:val="24"/>
          <w:szCs w:val="24"/>
        </w:rPr>
        <w:t>Объем финансовых ресурсов,</w:t>
      </w:r>
    </w:p>
    <w:p w:rsidR="00152174" w:rsidRPr="00C30BF3" w:rsidRDefault="00152174" w:rsidP="00C30BF3">
      <w:pPr>
        <w:pStyle w:val="a4"/>
        <w:jc w:val="center"/>
        <w:rPr>
          <w:rFonts w:ascii="Arial" w:hAnsi="Arial" w:cs="Arial"/>
          <w:b/>
          <w:sz w:val="24"/>
          <w:szCs w:val="24"/>
        </w:rPr>
      </w:pPr>
      <w:r w:rsidRPr="00C30BF3">
        <w:rPr>
          <w:rFonts w:ascii="Arial" w:hAnsi="Arial" w:cs="Arial"/>
          <w:b/>
          <w:sz w:val="24"/>
          <w:szCs w:val="24"/>
        </w:rPr>
        <w:t>необходимых для реализации муниципальной программы</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9"/>
        <w:gridCol w:w="1418"/>
        <w:gridCol w:w="1559"/>
        <w:gridCol w:w="1559"/>
        <w:gridCol w:w="1559"/>
        <w:gridCol w:w="1701"/>
      </w:tblGrid>
      <w:tr w:rsidR="00152174" w:rsidRPr="0031288F" w:rsidTr="00C30BF3">
        <w:tc>
          <w:tcPr>
            <w:tcW w:w="7479" w:type="dxa"/>
            <w:vMerge w:val="restart"/>
            <w:shd w:val="clear" w:color="auto" w:fill="auto"/>
          </w:tcPr>
          <w:p w:rsidR="00152174" w:rsidRPr="0031288F" w:rsidRDefault="00152174" w:rsidP="0031288F">
            <w:pPr>
              <w:pStyle w:val="a4"/>
              <w:jc w:val="both"/>
              <w:rPr>
                <w:rFonts w:ascii="Arial" w:hAnsi="Arial" w:cs="Arial"/>
                <w:sz w:val="24"/>
                <w:szCs w:val="24"/>
              </w:rPr>
            </w:pPr>
            <w:r w:rsidRPr="0031288F">
              <w:rPr>
                <w:rFonts w:ascii="Arial" w:hAnsi="Arial" w:cs="Arial"/>
                <w:sz w:val="24"/>
                <w:szCs w:val="24"/>
              </w:rPr>
              <w:t>Источники и направления расходов</w:t>
            </w:r>
          </w:p>
        </w:tc>
        <w:tc>
          <w:tcPr>
            <w:tcW w:w="7796" w:type="dxa"/>
            <w:gridSpan w:val="5"/>
            <w:shd w:val="clear" w:color="auto" w:fill="auto"/>
          </w:tcPr>
          <w:p w:rsidR="00152174" w:rsidRPr="0031288F" w:rsidRDefault="00152174" w:rsidP="0031288F">
            <w:pPr>
              <w:pStyle w:val="a4"/>
              <w:jc w:val="both"/>
              <w:rPr>
                <w:rFonts w:ascii="Arial" w:hAnsi="Arial" w:cs="Arial"/>
                <w:sz w:val="24"/>
                <w:szCs w:val="24"/>
              </w:rPr>
            </w:pPr>
            <w:r w:rsidRPr="0031288F">
              <w:rPr>
                <w:rFonts w:ascii="Arial" w:hAnsi="Arial" w:cs="Arial"/>
                <w:sz w:val="24"/>
                <w:szCs w:val="24"/>
              </w:rPr>
              <w:t>Сумма расходов, тыс. рублей</w:t>
            </w:r>
          </w:p>
        </w:tc>
      </w:tr>
      <w:tr w:rsidR="001A729E" w:rsidRPr="0031288F" w:rsidTr="00C30BF3">
        <w:tc>
          <w:tcPr>
            <w:tcW w:w="7479" w:type="dxa"/>
            <w:vMerge/>
            <w:shd w:val="clear" w:color="auto" w:fill="auto"/>
          </w:tcPr>
          <w:p w:rsidR="001A729E" w:rsidRPr="0031288F" w:rsidRDefault="001A729E" w:rsidP="0031288F">
            <w:pPr>
              <w:pStyle w:val="a4"/>
              <w:jc w:val="both"/>
              <w:rPr>
                <w:rFonts w:ascii="Arial" w:hAnsi="Arial" w:cs="Arial"/>
                <w:sz w:val="24"/>
                <w:szCs w:val="24"/>
              </w:rPr>
            </w:pP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2022 год</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2023 год</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2024 год</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2025 год</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всего</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Всего финансовых затрат</w:t>
            </w:r>
          </w:p>
        </w:tc>
        <w:tc>
          <w:tcPr>
            <w:tcW w:w="1418"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7 190,</w:t>
            </w:r>
            <w:r w:rsidR="001A729E" w:rsidRPr="0031288F">
              <w:rPr>
                <w:rFonts w:ascii="Arial" w:hAnsi="Arial" w:cs="Arial"/>
                <w:sz w:val="24"/>
                <w:szCs w:val="24"/>
              </w:rPr>
              <w:t>023</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43 672,714*</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60 143,156*</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39 090,524*</w:t>
            </w:r>
          </w:p>
        </w:tc>
        <w:tc>
          <w:tcPr>
            <w:tcW w:w="1701"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150 096,417*</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в том числе</w:t>
            </w:r>
          </w:p>
        </w:tc>
        <w:tc>
          <w:tcPr>
            <w:tcW w:w="1418" w:type="dxa"/>
            <w:shd w:val="clear" w:color="auto" w:fill="auto"/>
            <w:vAlign w:val="center"/>
          </w:tcPr>
          <w:p w:rsidR="001A729E" w:rsidRPr="0031288F" w:rsidRDefault="001A729E" w:rsidP="0031288F">
            <w:pPr>
              <w:pStyle w:val="a4"/>
              <w:jc w:val="both"/>
              <w:rPr>
                <w:rFonts w:ascii="Arial" w:hAnsi="Arial" w:cs="Arial"/>
                <w:sz w:val="24"/>
                <w:szCs w:val="24"/>
              </w:rPr>
            </w:pPr>
          </w:p>
        </w:tc>
        <w:tc>
          <w:tcPr>
            <w:tcW w:w="1559" w:type="dxa"/>
            <w:shd w:val="clear" w:color="auto" w:fill="auto"/>
            <w:vAlign w:val="center"/>
          </w:tcPr>
          <w:p w:rsidR="001A729E" w:rsidRPr="0031288F" w:rsidRDefault="001A729E" w:rsidP="0031288F">
            <w:pPr>
              <w:pStyle w:val="a4"/>
              <w:jc w:val="both"/>
              <w:rPr>
                <w:rFonts w:ascii="Arial" w:hAnsi="Arial" w:cs="Arial"/>
                <w:sz w:val="24"/>
                <w:szCs w:val="24"/>
              </w:rPr>
            </w:pPr>
          </w:p>
        </w:tc>
        <w:tc>
          <w:tcPr>
            <w:tcW w:w="1559" w:type="dxa"/>
            <w:shd w:val="clear" w:color="auto" w:fill="auto"/>
            <w:vAlign w:val="center"/>
          </w:tcPr>
          <w:p w:rsidR="001A729E" w:rsidRPr="0031288F" w:rsidRDefault="001A729E" w:rsidP="0031288F">
            <w:pPr>
              <w:pStyle w:val="a4"/>
              <w:jc w:val="both"/>
              <w:rPr>
                <w:rFonts w:ascii="Arial" w:hAnsi="Arial" w:cs="Arial"/>
                <w:sz w:val="24"/>
                <w:szCs w:val="24"/>
              </w:rPr>
            </w:pPr>
          </w:p>
        </w:tc>
        <w:tc>
          <w:tcPr>
            <w:tcW w:w="1559" w:type="dxa"/>
            <w:shd w:val="clear" w:color="auto" w:fill="auto"/>
            <w:vAlign w:val="center"/>
          </w:tcPr>
          <w:p w:rsidR="001A729E" w:rsidRPr="0031288F" w:rsidRDefault="001A729E" w:rsidP="0031288F">
            <w:pPr>
              <w:pStyle w:val="a4"/>
              <w:jc w:val="both"/>
              <w:rPr>
                <w:rFonts w:ascii="Arial" w:hAnsi="Arial" w:cs="Arial"/>
                <w:sz w:val="24"/>
                <w:szCs w:val="24"/>
              </w:rPr>
            </w:pPr>
          </w:p>
        </w:tc>
        <w:tc>
          <w:tcPr>
            <w:tcW w:w="1701" w:type="dxa"/>
            <w:shd w:val="clear" w:color="auto" w:fill="auto"/>
            <w:vAlign w:val="center"/>
          </w:tcPr>
          <w:p w:rsidR="001A729E" w:rsidRPr="0031288F" w:rsidRDefault="001A729E" w:rsidP="0031288F">
            <w:pPr>
              <w:pStyle w:val="a4"/>
              <w:jc w:val="both"/>
              <w:rPr>
                <w:rFonts w:ascii="Arial" w:hAnsi="Arial" w:cs="Arial"/>
                <w:sz w:val="24"/>
                <w:szCs w:val="24"/>
              </w:rPr>
            </w:pP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бюджета муниципального образования Тал</w:t>
            </w:r>
            <w:r w:rsidRPr="0031288F">
              <w:rPr>
                <w:rFonts w:ascii="Arial" w:hAnsi="Arial" w:cs="Arial"/>
                <w:sz w:val="24"/>
                <w:szCs w:val="24"/>
              </w:rPr>
              <w:t>ь</w:t>
            </w:r>
            <w:r w:rsidRPr="0031288F">
              <w:rPr>
                <w:rFonts w:ascii="Arial" w:hAnsi="Arial" w:cs="Arial"/>
                <w:sz w:val="24"/>
                <w:szCs w:val="24"/>
              </w:rPr>
              <w:t>менский район</w:t>
            </w:r>
          </w:p>
        </w:tc>
        <w:tc>
          <w:tcPr>
            <w:tcW w:w="1418"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2 304,</w:t>
            </w:r>
            <w:r w:rsidR="001A729E" w:rsidRPr="0031288F">
              <w:rPr>
                <w:rFonts w:ascii="Arial" w:hAnsi="Arial" w:cs="Arial"/>
                <w:sz w:val="24"/>
                <w:szCs w:val="24"/>
              </w:rPr>
              <w:t>023</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2 183,634</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3 007,156</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1 957,524</w:t>
            </w:r>
          </w:p>
        </w:tc>
        <w:tc>
          <w:tcPr>
            <w:tcW w:w="1701"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9 449,337</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краевого бюджета (на условиях софинансир</w:t>
            </w:r>
            <w:r w:rsidRPr="0031288F">
              <w:rPr>
                <w:rFonts w:ascii="Arial" w:hAnsi="Arial" w:cs="Arial"/>
                <w:sz w:val="24"/>
                <w:szCs w:val="24"/>
              </w:rPr>
              <w:t>о</w:t>
            </w:r>
            <w:r w:rsidRPr="0031288F">
              <w:rPr>
                <w:rFonts w:ascii="Arial" w:hAnsi="Arial" w:cs="Arial"/>
                <w:sz w:val="24"/>
                <w:szCs w:val="24"/>
              </w:rPr>
              <w:t>вания)</w:t>
            </w:r>
          </w:p>
        </w:tc>
        <w:tc>
          <w:tcPr>
            <w:tcW w:w="1418"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4 886,</w:t>
            </w:r>
            <w:r w:rsidR="001A729E" w:rsidRPr="0031288F">
              <w:rPr>
                <w:rFonts w:ascii="Arial" w:hAnsi="Arial" w:cs="Arial"/>
                <w:sz w:val="24"/>
                <w:szCs w:val="24"/>
              </w:rPr>
              <w:t>000</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41 489,080*</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57 136,000*</w:t>
            </w:r>
          </w:p>
        </w:tc>
        <w:tc>
          <w:tcPr>
            <w:tcW w:w="1559"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37 136,000*</w:t>
            </w:r>
          </w:p>
        </w:tc>
        <w:tc>
          <w:tcPr>
            <w:tcW w:w="1701" w:type="dxa"/>
            <w:shd w:val="clear" w:color="auto" w:fill="auto"/>
            <w:vAlign w:val="center"/>
          </w:tcPr>
          <w:p w:rsidR="001A729E" w:rsidRPr="0031288F" w:rsidRDefault="00BD5EC0" w:rsidP="0031288F">
            <w:pPr>
              <w:pStyle w:val="a4"/>
              <w:jc w:val="both"/>
              <w:rPr>
                <w:rFonts w:ascii="Arial" w:hAnsi="Arial" w:cs="Arial"/>
                <w:sz w:val="24"/>
                <w:szCs w:val="24"/>
              </w:rPr>
            </w:pPr>
            <w:r w:rsidRPr="0031288F">
              <w:rPr>
                <w:rFonts w:ascii="Arial" w:hAnsi="Arial" w:cs="Arial"/>
                <w:sz w:val="24"/>
                <w:szCs w:val="24"/>
              </w:rPr>
              <w:t>140 647,080*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федерального бюджета (на условиях софина</w:t>
            </w:r>
            <w:r w:rsidRPr="0031288F">
              <w:rPr>
                <w:rFonts w:ascii="Arial" w:hAnsi="Arial" w:cs="Arial"/>
                <w:sz w:val="24"/>
                <w:szCs w:val="24"/>
              </w:rPr>
              <w:t>н</w:t>
            </w:r>
            <w:r w:rsidRPr="0031288F">
              <w:rPr>
                <w:rFonts w:ascii="Arial" w:hAnsi="Arial" w:cs="Arial"/>
                <w:sz w:val="24"/>
                <w:szCs w:val="24"/>
              </w:rPr>
              <w:t>сирования)</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внебюджетных источников</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Прочие расходы</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в том числе</w:t>
            </w:r>
          </w:p>
        </w:tc>
        <w:tc>
          <w:tcPr>
            <w:tcW w:w="1418" w:type="dxa"/>
            <w:shd w:val="clear" w:color="auto" w:fill="auto"/>
          </w:tcPr>
          <w:p w:rsidR="001A729E" w:rsidRPr="0031288F" w:rsidRDefault="001A729E" w:rsidP="0031288F">
            <w:pPr>
              <w:pStyle w:val="a4"/>
              <w:jc w:val="both"/>
              <w:rPr>
                <w:rFonts w:ascii="Arial" w:hAnsi="Arial" w:cs="Arial"/>
                <w:sz w:val="24"/>
                <w:szCs w:val="24"/>
              </w:rPr>
            </w:pPr>
          </w:p>
        </w:tc>
        <w:tc>
          <w:tcPr>
            <w:tcW w:w="1559" w:type="dxa"/>
            <w:shd w:val="clear" w:color="auto" w:fill="auto"/>
          </w:tcPr>
          <w:p w:rsidR="001A729E" w:rsidRPr="0031288F" w:rsidRDefault="001A729E" w:rsidP="0031288F">
            <w:pPr>
              <w:pStyle w:val="a4"/>
              <w:jc w:val="both"/>
              <w:rPr>
                <w:rFonts w:ascii="Arial" w:hAnsi="Arial" w:cs="Arial"/>
                <w:sz w:val="24"/>
                <w:szCs w:val="24"/>
              </w:rPr>
            </w:pPr>
          </w:p>
        </w:tc>
        <w:tc>
          <w:tcPr>
            <w:tcW w:w="1559" w:type="dxa"/>
            <w:shd w:val="clear" w:color="auto" w:fill="auto"/>
          </w:tcPr>
          <w:p w:rsidR="001A729E" w:rsidRPr="0031288F" w:rsidRDefault="001A729E" w:rsidP="0031288F">
            <w:pPr>
              <w:pStyle w:val="a4"/>
              <w:jc w:val="both"/>
              <w:rPr>
                <w:rFonts w:ascii="Arial" w:hAnsi="Arial" w:cs="Arial"/>
                <w:sz w:val="24"/>
                <w:szCs w:val="24"/>
              </w:rPr>
            </w:pPr>
          </w:p>
        </w:tc>
        <w:tc>
          <w:tcPr>
            <w:tcW w:w="1559" w:type="dxa"/>
            <w:shd w:val="clear" w:color="auto" w:fill="auto"/>
          </w:tcPr>
          <w:p w:rsidR="001A729E" w:rsidRPr="0031288F" w:rsidRDefault="001A729E" w:rsidP="0031288F">
            <w:pPr>
              <w:pStyle w:val="a4"/>
              <w:jc w:val="both"/>
              <w:rPr>
                <w:rFonts w:ascii="Arial" w:hAnsi="Arial" w:cs="Arial"/>
                <w:sz w:val="24"/>
                <w:szCs w:val="24"/>
              </w:rPr>
            </w:pPr>
          </w:p>
        </w:tc>
        <w:tc>
          <w:tcPr>
            <w:tcW w:w="1701" w:type="dxa"/>
            <w:shd w:val="clear" w:color="auto" w:fill="auto"/>
          </w:tcPr>
          <w:p w:rsidR="001A729E" w:rsidRPr="0031288F" w:rsidRDefault="001A729E" w:rsidP="0031288F">
            <w:pPr>
              <w:pStyle w:val="a4"/>
              <w:jc w:val="both"/>
              <w:rPr>
                <w:rFonts w:ascii="Arial" w:hAnsi="Arial" w:cs="Arial"/>
                <w:sz w:val="24"/>
                <w:szCs w:val="24"/>
              </w:rPr>
            </w:pP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бюджета муниципального образования Тал</w:t>
            </w:r>
            <w:r w:rsidRPr="0031288F">
              <w:rPr>
                <w:rFonts w:ascii="Arial" w:hAnsi="Arial" w:cs="Arial"/>
                <w:sz w:val="24"/>
                <w:szCs w:val="24"/>
              </w:rPr>
              <w:t>ь</w:t>
            </w:r>
            <w:r w:rsidRPr="0031288F">
              <w:rPr>
                <w:rFonts w:ascii="Arial" w:hAnsi="Arial" w:cs="Arial"/>
                <w:sz w:val="24"/>
                <w:szCs w:val="24"/>
              </w:rPr>
              <w:t>менский район</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краевого бюджета (на условиях софинансир</w:t>
            </w:r>
            <w:r w:rsidRPr="0031288F">
              <w:rPr>
                <w:rFonts w:ascii="Arial" w:hAnsi="Arial" w:cs="Arial"/>
                <w:sz w:val="24"/>
                <w:szCs w:val="24"/>
              </w:rPr>
              <w:t>о</w:t>
            </w:r>
            <w:r w:rsidRPr="0031288F">
              <w:rPr>
                <w:rFonts w:ascii="Arial" w:hAnsi="Arial" w:cs="Arial"/>
                <w:sz w:val="24"/>
                <w:szCs w:val="24"/>
              </w:rPr>
              <w:t>вания)</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федерального бюджета (на условиях софина</w:t>
            </w:r>
            <w:r w:rsidRPr="0031288F">
              <w:rPr>
                <w:rFonts w:ascii="Arial" w:hAnsi="Arial" w:cs="Arial"/>
                <w:sz w:val="24"/>
                <w:szCs w:val="24"/>
              </w:rPr>
              <w:t>н</w:t>
            </w:r>
            <w:r w:rsidRPr="0031288F">
              <w:rPr>
                <w:rFonts w:ascii="Arial" w:hAnsi="Arial" w:cs="Arial"/>
                <w:sz w:val="24"/>
                <w:szCs w:val="24"/>
              </w:rPr>
              <w:t>сирования)</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из внебюджетных источников</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r w:rsidR="001A729E" w:rsidRPr="0031288F" w:rsidTr="00C30BF3">
        <w:tc>
          <w:tcPr>
            <w:tcW w:w="747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Прочие расходы</w:t>
            </w:r>
          </w:p>
        </w:tc>
        <w:tc>
          <w:tcPr>
            <w:tcW w:w="1418"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559"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c>
          <w:tcPr>
            <w:tcW w:w="1701" w:type="dxa"/>
            <w:shd w:val="clear" w:color="auto" w:fill="auto"/>
          </w:tcPr>
          <w:p w:rsidR="001A729E" w:rsidRPr="0031288F" w:rsidRDefault="001A729E" w:rsidP="0031288F">
            <w:pPr>
              <w:pStyle w:val="a4"/>
              <w:jc w:val="both"/>
              <w:rPr>
                <w:rFonts w:ascii="Arial" w:hAnsi="Arial" w:cs="Arial"/>
                <w:sz w:val="24"/>
                <w:szCs w:val="24"/>
              </w:rPr>
            </w:pPr>
            <w:r w:rsidRPr="0031288F">
              <w:rPr>
                <w:rFonts w:ascii="Arial" w:hAnsi="Arial" w:cs="Arial"/>
                <w:sz w:val="24"/>
                <w:szCs w:val="24"/>
              </w:rPr>
              <w:t>0</w:t>
            </w:r>
          </w:p>
        </w:tc>
      </w:tr>
    </w:tbl>
    <w:p w:rsidR="007F7056" w:rsidRPr="0031288F" w:rsidRDefault="00BD5EC0" w:rsidP="0031288F">
      <w:pPr>
        <w:pStyle w:val="a4"/>
        <w:jc w:val="both"/>
        <w:rPr>
          <w:rFonts w:ascii="Arial" w:hAnsi="Arial" w:cs="Arial"/>
          <w:sz w:val="24"/>
          <w:szCs w:val="24"/>
        </w:rPr>
      </w:pPr>
      <w:r w:rsidRPr="0031288F">
        <w:rPr>
          <w:rFonts w:ascii="Arial" w:hAnsi="Arial" w:cs="Arial"/>
          <w:sz w:val="24"/>
          <w:szCs w:val="24"/>
        </w:rPr>
        <w:t>Примечание: *-планируемая сумма с учетом увеличения средств краевого бюджета</w:t>
      </w:r>
    </w:p>
    <w:p w:rsidR="007F7056" w:rsidRPr="0031288F" w:rsidRDefault="007F7056" w:rsidP="0031288F">
      <w:pPr>
        <w:pStyle w:val="a4"/>
        <w:jc w:val="both"/>
        <w:rPr>
          <w:rFonts w:ascii="Arial" w:hAnsi="Arial" w:cs="Arial"/>
          <w:sz w:val="24"/>
          <w:szCs w:val="24"/>
        </w:rPr>
      </w:pPr>
      <w:r w:rsidRPr="0031288F">
        <w:rPr>
          <w:rFonts w:ascii="Arial" w:hAnsi="Arial" w:cs="Arial"/>
          <w:sz w:val="24"/>
          <w:szCs w:val="24"/>
        </w:rPr>
        <w:t>Начало формы</w:t>
      </w:r>
    </w:p>
    <w:p w:rsidR="007F7056" w:rsidRPr="0031288F" w:rsidRDefault="007F7056" w:rsidP="0031288F">
      <w:pPr>
        <w:pStyle w:val="a4"/>
        <w:jc w:val="both"/>
        <w:rPr>
          <w:rFonts w:ascii="Arial" w:hAnsi="Arial" w:cs="Arial"/>
          <w:sz w:val="24"/>
          <w:szCs w:val="24"/>
        </w:rPr>
      </w:pPr>
      <w:r w:rsidRPr="0031288F">
        <w:rPr>
          <w:rFonts w:ascii="Arial" w:hAnsi="Arial" w:cs="Arial"/>
          <w:sz w:val="24"/>
          <w:szCs w:val="24"/>
        </w:rPr>
        <w:t>Конец формы</w:t>
      </w:r>
    </w:p>
    <w:p w:rsidR="007F7056" w:rsidRPr="0031288F" w:rsidRDefault="007F7056" w:rsidP="0031288F">
      <w:pPr>
        <w:pStyle w:val="a4"/>
        <w:jc w:val="both"/>
        <w:rPr>
          <w:rFonts w:ascii="Arial" w:hAnsi="Arial" w:cs="Arial"/>
          <w:sz w:val="24"/>
          <w:szCs w:val="24"/>
        </w:rPr>
      </w:pPr>
    </w:p>
    <w:sectPr w:rsidR="007F7056" w:rsidRPr="0031288F" w:rsidSect="0031288F">
      <w:type w:val="continuous"/>
      <w:pgSz w:w="16838" w:h="11906" w:orient="landscape"/>
      <w:pgMar w:top="1134" w:right="567" w:bottom="1134" w:left="124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509" w:rsidRDefault="00D01509">
      <w:r>
        <w:separator/>
      </w:r>
    </w:p>
  </w:endnote>
  <w:endnote w:type="continuationSeparator" w:id="1">
    <w:p w:rsidR="00D01509" w:rsidRDefault="00D01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509" w:rsidRDefault="00D01509">
      <w:r>
        <w:separator/>
      </w:r>
    </w:p>
  </w:footnote>
  <w:footnote w:type="continuationSeparator" w:id="1">
    <w:p w:rsidR="00D01509" w:rsidRDefault="00D01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598"/>
    <w:multiLevelType w:val="hybridMultilevel"/>
    <w:tmpl w:val="EDD80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E1CBA"/>
    <w:multiLevelType w:val="multilevel"/>
    <w:tmpl w:val="9CC6F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D17CF"/>
    <w:multiLevelType w:val="hybridMultilevel"/>
    <w:tmpl w:val="411E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C4EED"/>
    <w:multiLevelType w:val="hybridMultilevel"/>
    <w:tmpl w:val="51B27E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1174F8"/>
    <w:multiLevelType w:val="multilevel"/>
    <w:tmpl w:val="184EC87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5F3269"/>
    <w:multiLevelType w:val="hybridMultilevel"/>
    <w:tmpl w:val="DB9ED8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15C25"/>
    <w:multiLevelType w:val="hybridMultilevel"/>
    <w:tmpl w:val="7124D7A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37253E25"/>
    <w:multiLevelType w:val="multilevel"/>
    <w:tmpl w:val="F1AE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467C9"/>
    <w:multiLevelType w:val="hybridMultilevel"/>
    <w:tmpl w:val="E7BC9FE6"/>
    <w:lvl w:ilvl="0" w:tplc="092AE766">
      <w:start w:val="1"/>
      <w:numFmt w:val="decimal"/>
      <w:lvlText w:val="%1)"/>
      <w:lvlJc w:val="left"/>
      <w:pPr>
        <w:tabs>
          <w:tab w:val="num" w:pos="780"/>
        </w:tabs>
        <w:ind w:left="780" w:hanging="4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6F1E79"/>
    <w:multiLevelType w:val="multilevel"/>
    <w:tmpl w:val="821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C5F4F"/>
    <w:multiLevelType w:val="hybridMultilevel"/>
    <w:tmpl w:val="6D3C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C75D3"/>
    <w:multiLevelType w:val="hybridMultilevel"/>
    <w:tmpl w:val="BE88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6249E"/>
    <w:multiLevelType w:val="hybridMultilevel"/>
    <w:tmpl w:val="FEC448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C8A3627"/>
    <w:multiLevelType w:val="hybridMultilevel"/>
    <w:tmpl w:val="031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F5367C"/>
    <w:multiLevelType w:val="multilevel"/>
    <w:tmpl w:val="F174A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44485"/>
    <w:multiLevelType w:val="hybridMultilevel"/>
    <w:tmpl w:val="1E2A9F44"/>
    <w:lvl w:ilvl="0" w:tplc="6040E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517E49"/>
    <w:multiLevelType w:val="hybridMultilevel"/>
    <w:tmpl w:val="971213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8C61E57"/>
    <w:multiLevelType w:val="hybridMultilevel"/>
    <w:tmpl w:val="35C2C24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5"/>
  </w:num>
  <w:num w:numId="2">
    <w:abstractNumId w:val="12"/>
  </w:num>
  <w:num w:numId="3">
    <w:abstractNumId w:val="10"/>
  </w:num>
  <w:num w:numId="4">
    <w:abstractNumId w:val="2"/>
  </w:num>
  <w:num w:numId="5">
    <w:abstractNumId w:val="13"/>
  </w:num>
  <w:num w:numId="6">
    <w:abstractNumId w:val="0"/>
  </w:num>
  <w:num w:numId="7">
    <w:abstractNumId w:val="8"/>
  </w:num>
  <w:num w:numId="8">
    <w:abstractNumId w:val="3"/>
  </w:num>
  <w:num w:numId="9">
    <w:abstractNumId w:val="16"/>
  </w:num>
  <w:num w:numId="10">
    <w:abstractNumId w:val="6"/>
  </w:num>
  <w:num w:numId="11">
    <w:abstractNumId w:val="17"/>
  </w:num>
  <w:num w:numId="12">
    <w:abstractNumId w:val="4"/>
  </w:num>
  <w:num w:numId="13">
    <w:abstractNumId w:val="9"/>
  </w:num>
  <w:num w:numId="14">
    <w:abstractNumId w:val="5"/>
  </w:num>
  <w:num w:numId="15">
    <w:abstractNumId w:val="1"/>
  </w:num>
  <w:num w:numId="16">
    <w:abstractNumId w:val="7"/>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54161"/>
    <w:rsid w:val="00000181"/>
    <w:rsid w:val="00004ABE"/>
    <w:rsid w:val="00022AAE"/>
    <w:rsid w:val="00030E2C"/>
    <w:rsid w:val="000356B6"/>
    <w:rsid w:val="000362BA"/>
    <w:rsid w:val="00036B18"/>
    <w:rsid w:val="00055B1A"/>
    <w:rsid w:val="00060F73"/>
    <w:rsid w:val="00065526"/>
    <w:rsid w:val="00066078"/>
    <w:rsid w:val="00074543"/>
    <w:rsid w:val="00082907"/>
    <w:rsid w:val="00093706"/>
    <w:rsid w:val="000B5E5E"/>
    <w:rsid w:val="000C54AE"/>
    <w:rsid w:val="00101670"/>
    <w:rsid w:val="0010441A"/>
    <w:rsid w:val="001115D9"/>
    <w:rsid w:val="00114E64"/>
    <w:rsid w:val="00120FBB"/>
    <w:rsid w:val="001243DE"/>
    <w:rsid w:val="0014775F"/>
    <w:rsid w:val="00152174"/>
    <w:rsid w:val="00163BBA"/>
    <w:rsid w:val="001651C1"/>
    <w:rsid w:val="00170A0E"/>
    <w:rsid w:val="00175631"/>
    <w:rsid w:val="00185564"/>
    <w:rsid w:val="001928F0"/>
    <w:rsid w:val="0019630E"/>
    <w:rsid w:val="001A729E"/>
    <w:rsid w:val="001C6D49"/>
    <w:rsid w:val="001E54DD"/>
    <w:rsid w:val="001F0790"/>
    <w:rsid w:val="00202E08"/>
    <w:rsid w:val="002075B0"/>
    <w:rsid w:val="00220DB0"/>
    <w:rsid w:val="00231F61"/>
    <w:rsid w:val="00241D76"/>
    <w:rsid w:val="00243A4C"/>
    <w:rsid w:val="0025414D"/>
    <w:rsid w:val="00261966"/>
    <w:rsid w:val="00276FFC"/>
    <w:rsid w:val="00286F19"/>
    <w:rsid w:val="002A341F"/>
    <w:rsid w:val="002A72E1"/>
    <w:rsid w:val="002B5D56"/>
    <w:rsid w:val="002D4B40"/>
    <w:rsid w:val="002D7780"/>
    <w:rsid w:val="002E42FC"/>
    <w:rsid w:val="002F05E4"/>
    <w:rsid w:val="002F1329"/>
    <w:rsid w:val="002F1C56"/>
    <w:rsid w:val="002F2A43"/>
    <w:rsid w:val="002F2AD9"/>
    <w:rsid w:val="0031288F"/>
    <w:rsid w:val="00316DC4"/>
    <w:rsid w:val="00335760"/>
    <w:rsid w:val="00343A03"/>
    <w:rsid w:val="00345E60"/>
    <w:rsid w:val="00371DBF"/>
    <w:rsid w:val="00374654"/>
    <w:rsid w:val="00374FD4"/>
    <w:rsid w:val="00390A4E"/>
    <w:rsid w:val="003911F5"/>
    <w:rsid w:val="00394518"/>
    <w:rsid w:val="003B1545"/>
    <w:rsid w:val="003B55A2"/>
    <w:rsid w:val="003D1387"/>
    <w:rsid w:val="003E3F2B"/>
    <w:rsid w:val="003F1795"/>
    <w:rsid w:val="003F4E60"/>
    <w:rsid w:val="0040125A"/>
    <w:rsid w:val="00412BCB"/>
    <w:rsid w:val="004426DC"/>
    <w:rsid w:val="0045119B"/>
    <w:rsid w:val="00451BAE"/>
    <w:rsid w:val="00485A6B"/>
    <w:rsid w:val="004873F8"/>
    <w:rsid w:val="00494C65"/>
    <w:rsid w:val="004B221D"/>
    <w:rsid w:val="004C22B5"/>
    <w:rsid w:val="004C5E20"/>
    <w:rsid w:val="004C7E5F"/>
    <w:rsid w:val="004D1B92"/>
    <w:rsid w:val="004E3568"/>
    <w:rsid w:val="004E35B3"/>
    <w:rsid w:val="004F29A3"/>
    <w:rsid w:val="00503373"/>
    <w:rsid w:val="00506F04"/>
    <w:rsid w:val="005113B1"/>
    <w:rsid w:val="00517108"/>
    <w:rsid w:val="00526F95"/>
    <w:rsid w:val="00537477"/>
    <w:rsid w:val="00555A46"/>
    <w:rsid w:val="005608FB"/>
    <w:rsid w:val="005706CC"/>
    <w:rsid w:val="00582D8E"/>
    <w:rsid w:val="00583C92"/>
    <w:rsid w:val="00585913"/>
    <w:rsid w:val="005A0EB2"/>
    <w:rsid w:val="005A13EC"/>
    <w:rsid w:val="005C60ED"/>
    <w:rsid w:val="005D3194"/>
    <w:rsid w:val="005D36B7"/>
    <w:rsid w:val="005E36ED"/>
    <w:rsid w:val="0061088E"/>
    <w:rsid w:val="00620D5D"/>
    <w:rsid w:val="0062286B"/>
    <w:rsid w:val="00637F89"/>
    <w:rsid w:val="00641906"/>
    <w:rsid w:val="00642D2E"/>
    <w:rsid w:val="00643E92"/>
    <w:rsid w:val="00651DAE"/>
    <w:rsid w:val="006649D3"/>
    <w:rsid w:val="00682202"/>
    <w:rsid w:val="0069513A"/>
    <w:rsid w:val="006C129C"/>
    <w:rsid w:val="006C136A"/>
    <w:rsid w:val="006C7417"/>
    <w:rsid w:val="006D273B"/>
    <w:rsid w:val="006D2D52"/>
    <w:rsid w:val="006E3910"/>
    <w:rsid w:val="006E3F10"/>
    <w:rsid w:val="006E40ED"/>
    <w:rsid w:val="007036C0"/>
    <w:rsid w:val="0070731F"/>
    <w:rsid w:val="00786595"/>
    <w:rsid w:val="007C0C90"/>
    <w:rsid w:val="007C78DC"/>
    <w:rsid w:val="007D5805"/>
    <w:rsid w:val="007E4116"/>
    <w:rsid w:val="007F3E53"/>
    <w:rsid w:val="007F7056"/>
    <w:rsid w:val="00827EA3"/>
    <w:rsid w:val="00883710"/>
    <w:rsid w:val="00884610"/>
    <w:rsid w:val="0088703C"/>
    <w:rsid w:val="00891A9F"/>
    <w:rsid w:val="008E2D59"/>
    <w:rsid w:val="008E7654"/>
    <w:rsid w:val="009029E9"/>
    <w:rsid w:val="009143D3"/>
    <w:rsid w:val="00916946"/>
    <w:rsid w:val="009349D8"/>
    <w:rsid w:val="00934E22"/>
    <w:rsid w:val="0094369A"/>
    <w:rsid w:val="00965E5D"/>
    <w:rsid w:val="00984528"/>
    <w:rsid w:val="00986852"/>
    <w:rsid w:val="009906A9"/>
    <w:rsid w:val="00996854"/>
    <w:rsid w:val="00997517"/>
    <w:rsid w:val="009A026A"/>
    <w:rsid w:val="009A05DA"/>
    <w:rsid w:val="009A1112"/>
    <w:rsid w:val="009B3CC7"/>
    <w:rsid w:val="009C0F2A"/>
    <w:rsid w:val="009C6FC4"/>
    <w:rsid w:val="009D2EB8"/>
    <w:rsid w:val="009F6D22"/>
    <w:rsid w:val="00A024BF"/>
    <w:rsid w:val="00A05563"/>
    <w:rsid w:val="00A0737E"/>
    <w:rsid w:val="00A15032"/>
    <w:rsid w:val="00A16A15"/>
    <w:rsid w:val="00A51174"/>
    <w:rsid w:val="00A5177E"/>
    <w:rsid w:val="00A621A1"/>
    <w:rsid w:val="00AB4987"/>
    <w:rsid w:val="00AC0880"/>
    <w:rsid w:val="00AC39B7"/>
    <w:rsid w:val="00AC6FF4"/>
    <w:rsid w:val="00AD5DB3"/>
    <w:rsid w:val="00AD6F69"/>
    <w:rsid w:val="00AE0E17"/>
    <w:rsid w:val="00AF4D24"/>
    <w:rsid w:val="00B0731E"/>
    <w:rsid w:val="00B26728"/>
    <w:rsid w:val="00B27C44"/>
    <w:rsid w:val="00B3110A"/>
    <w:rsid w:val="00B31C7A"/>
    <w:rsid w:val="00B34D91"/>
    <w:rsid w:val="00B5051D"/>
    <w:rsid w:val="00B520DA"/>
    <w:rsid w:val="00B57662"/>
    <w:rsid w:val="00B73136"/>
    <w:rsid w:val="00B75371"/>
    <w:rsid w:val="00B97828"/>
    <w:rsid w:val="00BA15CD"/>
    <w:rsid w:val="00BA7C98"/>
    <w:rsid w:val="00BB6581"/>
    <w:rsid w:val="00BC021B"/>
    <w:rsid w:val="00BD3F07"/>
    <w:rsid w:val="00BD3FE8"/>
    <w:rsid w:val="00BD5869"/>
    <w:rsid w:val="00BD5EC0"/>
    <w:rsid w:val="00BD675A"/>
    <w:rsid w:val="00BE2D43"/>
    <w:rsid w:val="00BE7ADB"/>
    <w:rsid w:val="00BF191E"/>
    <w:rsid w:val="00BF6D01"/>
    <w:rsid w:val="00C04876"/>
    <w:rsid w:val="00C05E7F"/>
    <w:rsid w:val="00C063F3"/>
    <w:rsid w:val="00C06D13"/>
    <w:rsid w:val="00C17911"/>
    <w:rsid w:val="00C23F7F"/>
    <w:rsid w:val="00C30BF3"/>
    <w:rsid w:val="00C32F33"/>
    <w:rsid w:val="00C360CA"/>
    <w:rsid w:val="00C40DDB"/>
    <w:rsid w:val="00C50EAA"/>
    <w:rsid w:val="00C52B6B"/>
    <w:rsid w:val="00C52C37"/>
    <w:rsid w:val="00C6026A"/>
    <w:rsid w:val="00C84D93"/>
    <w:rsid w:val="00C8654D"/>
    <w:rsid w:val="00CA12C7"/>
    <w:rsid w:val="00CA2F39"/>
    <w:rsid w:val="00CA4D5C"/>
    <w:rsid w:val="00CD3A6D"/>
    <w:rsid w:val="00CD7391"/>
    <w:rsid w:val="00D01509"/>
    <w:rsid w:val="00D10E6F"/>
    <w:rsid w:val="00D16C89"/>
    <w:rsid w:val="00D2361E"/>
    <w:rsid w:val="00D27C81"/>
    <w:rsid w:val="00D27F3C"/>
    <w:rsid w:val="00D44CD1"/>
    <w:rsid w:val="00D53A55"/>
    <w:rsid w:val="00D5722E"/>
    <w:rsid w:val="00D67EBF"/>
    <w:rsid w:val="00D72BA2"/>
    <w:rsid w:val="00D72ED7"/>
    <w:rsid w:val="00D835CB"/>
    <w:rsid w:val="00DB0B91"/>
    <w:rsid w:val="00DB30EF"/>
    <w:rsid w:val="00DB57F5"/>
    <w:rsid w:val="00DB671B"/>
    <w:rsid w:val="00DB7406"/>
    <w:rsid w:val="00DC1DEE"/>
    <w:rsid w:val="00DD3A5C"/>
    <w:rsid w:val="00DD5BF4"/>
    <w:rsid w:val="00E01FDC"/>
    <w:rsid w:val="00E06638"/>
    <w:rsid w:val="00E21A2A"/>
    <w:rsid w:val="00E2200D"/>
    <w:rsid w:val="00E271EA"/>
    <w:rsid w:val="00E278F7"/>
    <w:rsid w:val="00E441B6"/>
    <w:rsid w:val="00E45468"/>
    <w:rsid w:val="00E54161"/>
    <w:rsid w:val="00E56F91"/>
    <w:rsid w:val="00E645B9"/>
    <w:rsid w:val="00E74A10"/>
    <w:rsid w:val="00E74BF7"/>
    <w:rsid w:val="00E81A72"/>
    <w:rsid w:val="00E90ABA"/>
    <w:rsid w:val="00E94352"/>
    <w:rsid w:val="00EA2E46"/>
    <w:rsid w:val="00EB721F"/>
    <w:rsid w:val="00EC5618"/>
    <w:rsid w:val="00EC6FC9"/>
    <w:rsid w:val="00ED09D2"/>
    <w:rsid w:val="00ED7B71"/>
    <w:rsid w:val="00EF5831"/>
    <w:rsid w:val="00F03021"/>
    <w:rsid w:val="00F05D8F"/>
    <w:rsid w:val="00F156CA"/>
    <w:rsid w:val="00F35101"/>
    <w:rsid w:val="00F411F2"/>
    <w:rsid w:val="00F433C7"/>
    <w:rsid w:val="00F4352E"/>
    <w:rsid w:val="00F4428A"/>
    <w:rsid w:val="00F75E65"/>
    <w:rsid w:val="00F9084D"/>
    <w:rsid w:val="00F90AF5"/>
    <w:rsid w:val="00F96F8F"/>
    <w:rsid w:val="00FA2937"/>
    <w:rsid w:val="00FD0DC6"/>
    <w:rsid w:val="00FE3EA1"/>
    <w:rsid w:val="00FE4339"/>
    <w:rsid w:val="00FF4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2BCB"/>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175631"/>
    <w:pPr>
      <w:keepNext/>
      <w:spacing w:before="240" w:after="60"/>
      <w:outlineLvl w:val="2"/>
    </w:pPr>
    <w:rPr>
      <w:rFonts w:ascii="Cambria" w:hAnsi="Cambria"/>
      <w:b/>
      <w:bCs/>
      <w:sz w:val="26"/>
      <w:szCs w:val="26"/>
      <w:lang/>
    </w:rPr>
  </w:style>
  <w:style w:type="paragraph" w:styleId="4">
    <w:name w:val="heading 4"/>
    <w:basedOn w:val="a"/>
    <w:next w:val="a"/>
    <w:link w:val="40"/>
    <w:uiPriority w:val="9"/>
    <w:unhideWhenUsed/>
    <w:qFormat/>
    <w:rsid w:val="008E7654"/>
    <w:pPr>
      <w:keepNext/>
      <w:spacing w:before="240" w:after="60"/>
      <w:outlineLvl w:val="3"/>
    </w:pPr>
    <w:rPr>
      <w:rFonts w:ascii="Calibri" w:hAnsi="Calibri"/>
      <w:b/>
      <w:bCs/>
      <w:sz w:val="28"/>
      <w:szCs w:val="28"/>
      <w:lang/>
    </w:rPr>
  </w:style>
  <w:style w:type="paragraph" w:styleId="5">
    <w:name w:val="heading 5"/>
    <w:basedOn w:val="a"/>
    <w:link w:val="50"/>
    <w:uiPriority w:val="9"/>
    <w:qFormat/>
    <w:rsid w:val="004C22B5"/>
    <w:pPr>
      <w:spacing w:before="100" w:beforeAutospacing="1" w:after="100" w:afterAutospacing="1"/>
      <w:outlineLvl w:val="4"/>
    </w:pPr>
    <w:rPr>
      <w:b/>
      <w:bCs/>
      <w:lang/>
    </w:rPr>
  </w:style>
  <w:style w:type="paragraph" w:styleId="6">
    <w:name w:val="heading 6"/>
    <w:basedOn w:val="a"/>
    <w:next w:val="a"/>
    <w:link w:val="60"/>
    <w:uiPriority w:val="9"/>
    <w:unhideWhenUsed/>
    <w:qFormat/>
    <w:rsid w:val="00891A9F"/>
    <w:pPr>
      <w:spacing w:before="240" w:after="60"/>
      <w:outlineLvl w:val="5"/>
    </w:pPr>
    <w:rPr>
      <w:rFonts w:ascii="Calibri" w:hAnsi="Calibri"/>
      <w:b/>
      <w:bCs/>
      <w:sz w:val="22"/>
      <w:szCs w:val="2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75631"/>
    <w:rPr>
      <w:rFonts w:ascii="Cambria" w:eastAsia="Times New Roman" w:hAnsi="Cambria" w:cs="Times New Roman"/>
      <w:b/>
      <w:bCs/>
      <w:sz w:val="26"/>
      <w:szCs w:val="26"/>
    </w:rPr>
  </w:style>
  <w:style w:type="character" w:customStyle="1" w:styleId="40">
    <w:name w:val="Заголовок 4 Знак"/>
    <w:link w:val="4"/>
    <w:uiPriority w:val="9"/>
    <w:rsid w:val="008E7654"/>
    <w:rPr>
      <w:rFonts w:ascii="Calibri" w:eastAsia="Times New Roman" w:hAnsi="Calibri" w:cs="Times New Roman"/>
      <w:b/>
      <w:bCs/>
      <w:sz w:val="28"/>
      <w:szCs w:val="28"/>
    </w:rPr>
  </w:style>
  <w:style w:type="character" w:customStyle="1" w:styleId="50">
    <w:name w:val="Заголовок 5 Знак"/>
    <w:link w:val="5"/>
    <w:uiPriority w:val="9"/>
    <w:rsid w:val="004C22B5"/>
    <w:rPr>
      <w:b/>
      <w:bCs/>
    </w:rPr>
  </w:style>
  <w:style w:type="character" w:customStyle="1" w:styleId="60">
    <w:name w:val="Заголовок 6 Знак"/>
    <w:link w:val="6"/>
    <w:uiPriority w:val="9"/>
    <w:rsid w:val="00891A9F"/>
    <w:rPr>
      <w:rFonts w:ascii="Calibri" w:eastAsia="Times New Roman" w:hAnsi="Calibri" w:cs="Times New Roman"/>
      <w:b/>
      <w:bCs/>
      <w:sz w:val="22"/>
      <w:szCs w:val="22"/>
    </w:rPr>
  </w:style>
  <w:style w:type="character" w:customStyle="1" w:styleId="a3">
    <w:name w:val="Без интервала Знак"/>
    <w:link w:val="a4"/>
    <w:uiPriority w:val="1"/>
    <w:locked/>
    <w:rsid w:val="003F4E60"/>
    <w:rPr>
      <w:lang w:val="ru-RU" w:eastAsia="ru-RU" w:bidi="ar-SA"/>
    </w:rPr>
  </w:style>
  <w:style w:type="paragraph" w:styleId="a4">
    <w:name w:val="No Spacing"/>
    <w:link w:val="a3"/>
    <w:uiPriority w:val="1"/>
    <w:qFormat/>
    <w:rsid w:val="003F4E60"/>
  </w:style>
  <w:style w:type="paragraph" w:customStyle="1" w:styleId="ConsPlusNormal">
    <w:name w:val="ConsPlusNormal"/>
    <w:pPr>
      <w:autoSpaceDE w:val="0"/>
      <w:autoSpaceDN w:val="0"/>
      <w:adjustRightInd w:val="0"/>
      <w:ind w:firstLine="720"/>
    </w:pPr>
    <w:rPr>
      <w:rFonts w:ascii="Arial" w:hAnsi="Arial" w:cs="Arial"/>
    </w:rPr>
  </w:style>
  <w:style w:type="character" w:customStyle="1" w:styleId="ConsPlusNormal0">
    <w:name w:val="ConsPlusNormal Знак"/>
    <w:locked/>
    <w:rPr>
      <w:rFonts w:ascii="Arial" w:hAnsi="Arial" w:cs="Arial"/>
      <w:lang w:val="ru-RU" w:eastAsia="ru-RU" w:bidi="ar-SA"/>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semiHidden/>
  </w:style>
  <w:style w:type="character" w:customStyle="1" w:styleId="1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locked/>
    <w:rPr>
      <w:lang w:val="ru-RU" w:eastAsia="ru-RU" w:bidi="ar-SA"/>
    </w:rPr>
  </w:style>
  <w:style w:type="character" w:styleId="a6">
    <w:name w:val="footnote reference"/>
    <w:semiHidden/>
    <w:rPr>
      <w:vertAlign w:val="superscript"/>
    </w:rPr>
  </w:style>
  <w:style w:type="paragraph" w:customStyle="1" w:styleId="ConsPlusNonformat">
    <w:name w:val="ConsPlusNonformat"/>
    <w:pPr>
      <w:widowControl w:val="0"/>
      <w:ind w:left="74"/>
      <w:jc w:val="both"/>
    </w:pPr>
    <w:rPr>
      <w:rFonts w:ascii="Courier New" w:hAnsi="Courier New"/>
    </w:rPr>
  </w:style>
  <w:style w:type="paragraph" w:customStyle="1" w:styleId="formattext">
    <w:name w:val="formattext"/>
    <w:basedOn w:val="a"/>
    <w:rsid w:val="00891A9F"/>
    <w:pPr>
      <w:spacing w:before="100" w:beforeAutospacing="1" w:after="100" w:afterAutospacing="1"/>
    </w:pPr>
    <w:rPr>
      <w:sz w:val="24"/>
      <w:szCs w:val="24"/>
    </w:rPr>
  </w:style>
  <w:style w:type="character" w:styleId="a7">
    <w:name w:val="Hyperlink"/>
    <w:unhideWhenUsed/>
    <w:rsid w:val="00891A9F"/>
    <w:rPr>
      <w:color w:val="0000FF"/>
      <w:u w:val="single"/>
    </w:rPr>
  </w:style>
  <w:style w:type="paragraph" w:customStyle="1" w:styleId="headertext">
    <w:name w:val="headertext"/>
    <w:basedOn w:val="a"/>
    <w:rsid w:val="00175631"/>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7F7056"/>
    <w:pPr>
      <w:pBdr>
        <w:bottom w:val="single" w:sz="6" w:space="1" w:color="auto"/>
      </w:pBdr>
      <w:jc w:val="center"/>
    </w:pPr>
    <w:rPr>
      <w:rFonts w:ascii="Arial" w:hAnsi="Arial"/>
      <w:vanish/>
      <w:sz w:val="16"/>
      <w:szCs w:val="16"/>
      <w:lang/>
    </w:rPr>
  </w:style>
  <w:style w:type="character" w:customStyle="1" w:styleId="z-0">
    <w:name w:val="z-Начало формы Знак"/>
    <w:link w:val="z-"/>
    <w:uiPriority w:val="99"/>
    <w:semiHidden/>
    <w:rsid w:val="007F7056"/>
    <w:rPr>
      <w:rFonts w:ascii="Arial" w:hAnsi="Arial" w:cs="Arial"/>
      <w:vanish/>
      <w:sz w:val="16"/>
      <w:szCs w:val="16"/>
    </w:rPr>
  </w:style>
  <w:style w:type="paragraph" w:styleId="z-1">
    <w:name w:val="HTML Bottom of Form"/>
    <w:basedOn w:val="a"/>
    <w:next w:val="a"/>
    <w:link w:val="z-2"/>
    <w:hidden/>
    <w:uiPriority w:val="99"/>
    <w:semiHidden/>
    <w:unhideWhenUsed/>
    <w:rsid w:val="007F7056"/>
    <w:pPr>
      <w:pBdr>
        <w:top w:val="single" w:sz="6" w:space="1" w:color="auto"/>
      </w:pBdr>
      <w:jc w:val="center"/>
    </w:pPr>
    <w:rPr>
      <w:rFonts w:ascii="Arial" w:hAnsi="Arial"/>
      <w:vanish/>
      <w:sz w:val="16"/>
      <w:szCs w:val="16"/>
      <w:lang/>
    </w:rPr>
  </w:style>
  <w:style w:type="character" w:customStyle="1" w:styleId="z-2">
    <w:name w:val="z-Конец формы Знак"/>
    <w:link w:val="z-1"/>
    <w:uiPriority w:val="99"/>
    <w:semiHidden/>
    <w:rsid w:val="007F7056"/>
    <w:rPr>
      <w:rFonts w:ascii="Arial" w:hAnsi="Arial" w:cs="Arial"/>
      <w:vanish/>
      <w:sz w:val="16"/>
      <w:szCs w:val="16"/>
    </w:rPr>
  </w:style>
  <w:style w:type="character" w:customStyle="1" w:styleId="strong">
    <w:name w:val="__strong"/>
    <w:basedOn w:val="a0"/>
    <w:rsid w:val="007F7056"/>
  </w:style>
  <w:style w:type="table" w:styleId="a8">
    <w:name w:val="Table Grid"/>
    <w:basedOn w:val="a1"/>
    <w:uiPriority w:val="59"/>
    <w:rsid w:val="009A1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61"/>
    <w:rsid w:val="00B97828"/>
    <w:rPr>
      <w:sz w:val="27"/>
      <w:szCs w:val="27"/>
      <w:shd w:val="clear" w:color="auto" w:fill="FFFFFF"/>
    </w:rPr>
  </w:style>
  <w:style w:type="paragraph" w:customStyle="1" w:styleId="61">
    <w:name w:val="Основной текст6"/>
    <w:basedOn w:val="a"/>
    <w:link w:val="Bodytext"/>
    <w:rsid w:val="00B97828"/>
    <w:pPr>
      <w:widowControl w:val="0"/>
      <w:shd w:val="clear" w:color="auto" w:fill="FFFFFF"/>
      <w:spacing w:before="300" w:after="60" w:line="0" w:lineRule="atLeast"/>
      <w:ind w:hanging="2360"/>
      <w:jc w:val="both"/>
    </w:pPr>
    <w:rPr>
      <w:sz w:val="27"/>
      <w:szCs w:val="27"/>
      <w:lang/>
    </w:rPr>
  </w:style>
  <w:style w:type="character" w:styleId="a9">
    <w:name w:val="FollowedHyperlink"/>
    <w:uiPriority w:val="99"/>
    <w:semiHidden/>
    <w:unhideWhenUsed/>
    <w:rsid w:val="0040125A"/>
    <w:rPr>
      <w:color w:val="800080"/>
      <w:u w:val="single"/>
    </w:rPr>
  </w:style>
  <w:style w:type="character" w:styleId="aa">
    <w:name w:val="Strong"/>
    <w:qFormat/>
    <w:rsid w:val="00AC39B7"/>
    <w:rPr>
      <w:b/>
      <w:bCs/>
    </w:rPr>
  </w:style>
  <w:style w:type="paragraph" w:customStyle="1" w:styleId="ConsPlusTitle">
    <w:name w:val="ConsPlusTitle"/>
    <w:rsid w:val="00AC39B7"/>
    <w:pPr>
      <w:widowControl w:val="0"/>
      <w:autoSpaceDE w:val="0"/>
      <w:autoSpaceDN w:val="0"/>
    </w:pPr>
    <w:rPr>
      <w:b/>
    </w:rPr>
  </w:style>
  <w:style w:type="paragraph" w:customStyle="1" w:styleId="ConsPlusTitlePage">
    <w:name w:val="ConsPlusTitlePage"/>
    <w:rsid w:val="00AC39B7"/>
    <w:pPr>
      <w:widowControl w:val="0"/>
      <w:autoSpaceDE w:val="0"/>
      <w:autoSpaceDN w:val="0"/>
    </w:pPr>
    <w:rPr>
      <w:rFonts w:ascii="Tahoma" w:hAnsi="Tahoma" w:cs="Tahoma"/>
    </w:rPr>
  </w:style>
  <w:style w:type="paragraph" w:customStyle="1" w:styleId="12">
    <w:name w:val="Верхний колонтитул1"/>
    <w:basedOn w:val="a"/>
    <w:rsid w:val="00AC39B7"/>
    <w:pPr>
      <w:tabs>
        <w:tab w:val="center" w:pos="4153"/>
        <w:tab w:val="right" w:pos="8306"/>
      </w:tabs>
      <w:suppressAutoHyphens/>
    </w:pPr>
    <w:rPr>
      <w:rFonts w:eastAsia="Arial"/>
      <w:lang w:eastAsia="ar-SA"/>
    </w:rPr>
  </w:style>
  <w:style w:type="paragraph" w:customStyle="1" w:styleId="110">
    <w:name w:val="Заголовок 11"/>
    <w:basedOn w:val="a"/>
    <w:next w:val="a"/>
    <w:rsid w:val="00AC39B7"/>
    <w:pPr>
      <w:keepNext/>
      <w:tabs>
        <w:tab w:val="num" w:pos="360"/>
      </w:tabs>
      <w:suppressAutoHyphens/>
    </w:pPr>
    <w:rPr>
      <w:sz w:val="28"/>
      <w:szCs w:val="24"/>
      <w:lang w:eastAsia="ar-SA"/>
    </w:rPr>
  </w:style>
  <w:style w:type="paragraph" w:styleId="ab">
    <w:name w:val="header"/>
    <w:basedOn w:val="a"/>
    <w:link w:val="ac"/>
    <w:uiPriority w:val="99"/>
    <w:semiHidden/>
    <w:unhideWhenUsed/>
    <w:rsid w:val="00EC5618"/>
    <w:pPr>
      <w:tabs>
        <w:tab w:val="center" w:pos="4677"/>
        <w:tab w:val="right" w:pos="9355"/>
      </w:tabs>
    </w:pPr>
  </w:style>
  <w:style w:type="character" w:customStyle="1" w:styleId="ac">
    <w:name w:val="Верхний колонтитул Знак"/>
    <w:basedOn w:val="a0"/>
    <w:link w:val="ab"/>
    <w:uiPriority w:val="99"/>
    <w:semiHidden/>
    <w:rsid w:val="00EC5618"/>
  </w:style>
  <w:style w:type="paragraph" w:styleId="ad">
    <w:name w:val="footer"/>
    <w:basedOn w:val="a"/>
    <w:link w:val="ae"/>
    <w:uiPriority w:val="99"/>
    <w:semiHidden/>
    <w:unhideWhenUsed/>
    <w:rsid w:val="00EC5618"/>
    <w:pPr>
      <w:tabs>
        <w:tab w:val="center" w:pos="4677"/>
        <w:tab w:val="right" w:pos="9355"/>
      </w:tabs>
    </w:pPr>
  </w:style>
  <w:style w:type="character" w:customStyle="1" w:styleId="ae">
    <w:name w:val="Нижний колонтитул Знак"/>
    <w:basedOn w:val="a0"/>
    <w:link w:val="ad"/>
    <w:uiPriority w:val="99"/>
    <w:semiHidden/>
    <w:rsid w:val="00EC5618"/>
  </w:style>
  <w:style w:type="character" w:customStyle="1" w:styleId="2">
    <w:name w:val="Основной текст (2)_"/>
    <w:basedOn w:val="a0"/>
    <w:rsid w:val="00EC561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EC5618"/>
    <w:rPr>
      <w:color w:val="000000"/>
      <w:spacing w:val="0"/>
      <w:w w:val="100"/>
      <w:position w:val="0"/>
      <w:lang w:val="ru-RU" w:eastAsia="ru-RU" w:bidi="ru-RU"/>
    </w:rPr>
  </w:style>
  <w:style w:type="paragraph" w:customStyle="1" w:styleId="af">
    <w:name w:val="Нормальный (таблица)"/>
    <w:basedOn w:val="a"/>
    <w:next w:val="a"/>
    <w:rsid w:val="00EA2E46"/>
    <w:pPr>
      <w:widowControl w:val="0"/>
      <w:autoSpaceDE w:val="0"/>
      <w:autoSpaceDN w:val="0"/>
      <w:adjustRightInd w:val="0"/>
      <w:jc w:val="both"/>
    </w:pPr>
    <w:rPr>
      <w:rFonts w:ascii="Arial" w:hAnsi="Arial" w:cs="Arial"/>
      <w:sz w:val="24"/>
      <w:szCs w:val="24"/>
    </w:rPr>
  </w:style>
  <w:style w:type="character" w:customStyle="1" w:styleId="af0">
    <w:name w:val="Гипертекстовая ссылка"/>
    <w:uiPriority w:val="99"/>
    <w:rsid w:val="00C40DDB"/>
    <w:rPr>
      <w:rFonts w:cs="Times New Roman"/>
      <w:b/>
      <w:color w:val="106BBE"/>
    </w:rPr>
  </w:style>
  <w:style w:type="paragraph" w:styleId="af1">
    <w:name w:val="List Paragraph"/>
    <w:basedOn w:val="a"/>
    <w:uiPriority w:val="34"/>
    <w:qFormat/>
    <w:rsid w:val="00C40DDB"/>
    <w:pPr>
      <w:widowControl w:val="0"/>
      <w:ind w:left="720"/>
      <w:contextualSpacing/>
    </w:pPr>
    <w:rPr>
      <w:rFonts w:ascii="Arial Unicode MS" w:eastAsia="Arial Unicode MS" w:hAnsi="Arial Unicode MS" w:cs="Arial Unicode MS"/>
      <w:color w:val="000000"/>
      <w:sz w:val="24"/>
      <w:szCs w:val="24"/>
      <w:lang w:bidi="ru-RU"/>
    </w:rPr>
  </w:style>
  <w:style w:type="character" w:customStyle="1" w:styleId="10">
    <w:name w:val="Заголовок 1 Знак"/>
    <w:basedOn w:val="a0"/>
    <w:link w:val="1"/>
    <w:uiPriority w:val="9"/>
    <w:rsid w:val="00412BCB"/>
    <w:rPr>
      <w:rFonts w:ascii="Cambria" w:eastAsia="Times New Roman" w:hAnsi="Cambria" w:cs="Times New Roman"/>
      <w:b/>
      <w:bCs/>
      <w:kern w:val="32"/>
      <w:sz w:val="32"/>
      <w:szCs w:val="32"/>
    </w:rPr>
  </w:style>
  <w:style w:type="character" w:customStyle="1" w:styleId="2Exact">
    <w:name w:val="Основной текст (2) Exact"/>
    <w:basedOn w:val="a0"/>
    <w:rsid w:val="00412BCB"/>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
    <w:basedOn w:val="2"/>
    <w:rsid w:val="00412BCB"/>
    <w:rPr>
      <w:color w:val="000000"/>
      <w:spacing w:val="0"/>
      <w:w w:val="100"/>
      <w:position w:val="0"/>
      <w:sz w:val="26"/>
      <w:szCs w:val="26"/>
      <w:lang w:val="ru-RU" w:eastAsia="ru-RU" w:bidi="ru-RU"/>
    </w:rPr>
  </w:style>
  <w:style w:type="character" w:customStyle="1" w:styleId="216pt">
    <w:name w:val="Основной текст (2) + 16 pt;Курсив"/>
    <w:basedOn w:val="2"/>
    <w:rsid w:val="00412BCB"/>
    <w:rPr>
      <w:i/>
      <w:iCs/>
      <w:color w:val="000000"/>
      <w:spacing w:val="0"/>
      <w:w w:val="100"/>
      <w:position w:val="0"/>
      <w:sz w:val="32"/>
      <w:szCs w:val="32"/>
      <w:u w:val="single"/>
      <w:lang w:val="ru-RU" w:eastAsia="ru-RU" w:bidi="ru-RU"/>
    </w:rPr>
  </w:style>
  <w:style w:type="character" w:customStyle="1" w:styleId="2-1pt">
    <w:name w:val="Основной текст (2) + Интервал -1 pt"/>
    <w:basedOn w:val="2"/>
    <w:rsid w:val="00412BCB"/>
    <w:rPr>
      <w:color w:val="000000"/>
      <w:spacing w:val="-20"/>
      <w:w w:val="100"/>
      <w:position w:val="0"/>
      <w:lang w:val="ru-RU" w:eastAsia="ru-RU" w:bidi="ru-RU"/>
    </w:rPr>
  </w:style>
  <w:style w:type="paragraph" w:customStyle="1" w:styleId="af2">
    <w:name w:val="Внимание: недобросовестность!"/>
    <w:basedOn w:val="a"/>
    <w:next w:val="a"/>
    <w:uiPriority w:val="99"/>
    <w:rsid w:val="00412BCB"/>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character" w:customStyle="1" w:styleId="af3">
    <w:name w:val="Цветовое выделение"/>
    <w:uiPriority w:val="99"/>
    <w:rsid w:val="00412BCB"/>
    <w:rPr>
      <w:b/>
      <w:color w:val="26282F"/>
    </w:rPr>
  </w:style>
  <w:style w:type="paragraph" w:customStyle="1" w:styleId="af4">
    <w:name w:val="Прижатый влево"/>
    <w:basedOn w:val="a"/>
    <w:next w:val="a"/>
    <w:uiPriority w:val="99"/>
    <w:rsid w:val="00412BCB"/>
    <w:pPr>
      <w:widowControl w:val="0"/>
      <w:autoSpaceDE w:val="0"/>
      <w:autoSpaceDN w:val="0"/>
      <w:adjustRightInd w:val="0"/>
    </w:pPr>
    <w:rPr>
      <w:rFonts w:ascii="Arial" w:hAnsi="Arial" w:cs="Arial"/>
      <w:sz w:val="24"/>
      <w:szCs w:val="24"/>
    </w:rPr>
  </w:style>
  <w:style w:type="paragraph" w:styleId="af5">
    <w:name w:val="Balloon Text"/>
    <w:basedOn w:val="a"/>
    <w:link w:val="af6"/>
    <w:uiPriority w:val="99"/>
    <w:semiHidden/>
    <w:unhideWhenUsed/>
    <w:rsid w:val="00C52B6B"/>
    <w:rPr>
      <w:rFonts w:ascii="Tahoma" w:hAnsi="Tahoma" w:cs="Tahoma"/>
      <w:sz w:val="16"/>
      <w:szCs w:val="16"/>
    </w:rPr>
  </w:style>
  <w:style w:type="character" w:customStyle="1" w:styleId="af6">
    <w:name w:val="Текст выноски Знак"/>
    <w:basedOn w:val="a0"/>
    <w:link w:val="af5"/>
    <w:uiPriority w:val="99"/>
    <w:semiHidden/>
    <w:rsid w:val="00C52B6B"/>
    <w:rPr>
      <w:rFonts w:ascii="Tahoma" w:hAnsi="Tahoma" w:cs="Tahoma"/>
      <w:sz w:val="16"/>
      <w:szCs w:val="16"/>
    </w:rPr>
  </w:style>
  <w:style w:type="paragraph" w:customStyle="1" w:styleId="13">
    <w:name w:val="Обычный1"/>
    <w:rsid w:val="00E90ABA"/>
  </w:style>
</w:styles>
</file>

<file path=word/webSettings.xml><?xml version="1.0" encoding="utf-8"?>
<w:webSettings xmlns:r="http://schemas.openxmlformats.org/officeDocument/2006/relationships" xmlns:w="http://schemas.openxmlformats.org/wordprocessingml/2006/main">
  <w:divs>
    <w:div w:id="29114459">
      <w:bodyDiv w:val="1"/>
      <w:marLeft w:val="0"/>
      <w:marRight w:val="0"/>
      <w:marTop w:val="0"/>
      <w:marBottom w:val="0"/>
      <w:divBdr>
        <w:top w:val="none" w:sz="0" w:space="0" w:color="auto"/>
        <w:left w:val="none" w:sz="0" w:space="0" w:color="auto"/>
        <w:bottom w:val="none" w:sz="0" w:space="0" w:color="auto"/>
        <w:right w:val="none" w:sz="0" w:space="0" w:color="auto"/>
      </w:divBdr>
      <w:divsChild>
        <w:div w:id="1673026940">
          <w:marLeft w:val="0"/>
          <w:marRight w:val="0"/>
          <w:marTop w:val="0"/>
          <w:marBottom w:val="0"/>
          <w:divBdr>
            <w:top w:val="none" w:sz="0" w:space="0" w:color="auto"/>
            <w:left w:val="none" w:sz="0" w:space="0" w:color="auto"/>
            <w:bottom w:val="none" w:sz="0" w:space="0" w:color="auto"/>
            <w:right w:val="none" w:sz="0" w:space="0" w:color="auto"/>
          </w:divBdr>
        </w:div>
      </w:divsChild>
    </w:div>
    <w:div w:id="163671334">
      <w:bodyDiv w:val="1"/>
      <w:marLeft w:val="0"/>
      <w:marRight w:val="0"/>
      <w:marTop w:val="0"/>
      <w:marBottom w:val="0"/>
      <w:divBdr>
        <w:top w:val="none" w:sz="0" w:space="0" w:color="auto"/>
        <w:left w:val="none" w:sz="0" w:space="0" w:color="auto"/>
        <w:bottom w:val="none" w:sz="0" w:space="0" w:color="auto"/>
        <w:right w:val="none" w:sz="0" w:space="0" w:color="auto"/>
      </w:divBdr>
    </w:div>
    <w:div w:id="252594867">
      <w:bodyDiv w:val="1"/>
      <w:marLeft w:val="0"/>
      <w:marRight w:val="0"/>
      <w:marTop w:val="0"/>
      <w:marBottom w:val="0"/>
      <w:divBdr>
        <w:top w:val="none" w:sz="0" w:space="0" w:color="auto"/>
        <w:left w:val="none" w:sz="0" w:space="0" w:color="auto"/>
        <w:bottom w:val="none" w:sz="0" w:space="0" w:color="auto"/>
        <w:right w:val="none" w:sz="0" w:space="0" w:color="auto"/>
      </w:divBdr>
    </w:div>
    <w:div w:id="808790305">
      <w:bodyDiv w:val="1"/>
      <w:marLeft w:val="0"/>
      <w:marRight w:val="0"/>
      <w:marTop w:val="0"/>
      <w:marBottom w:val="0"/>
      <w:divBdr>
        <w:top w:val="none" w:sz="0" w:space="0" w:color="auto"/>
        <w:left w:val="none" w:sz="0" w:space="0" w:color="auto"/>
        <w:bottom w:val="none" w:sz="0" w:space="0" w:color="auto"/>
        <w:right w:val="none" w:sz="0" w:space="0" w:color="auto"/>
      </w:divBdr>
    </w:div>
    <w:div w:id="839467718">
      <w:bodyDiv w:val="1"/>
      <w:marLeft w:val="0"/>
      <w:marRight w:val="0"/>
      <w:marTop w:val="0"/>
      <w:marBottom w:val="0"/>
      <w:divBdr>
        <w:top w:val="none" w:sz="0" w:space="0" w:color="auto"/>
        <w:left w:val="none" w:sz="0" w:space="0" w:color="auto"/>
        <w:bottom w:val="none" w:sz="0" w:space="0" w:color="auto"/>
        <w:right w:val="none" w:sz="0" w:space="0" w:color="auto"/>
      </w:divBdr>
    </w:div>
    <w:div w:id="865102868">
      <w:bodyDiv w:val="1"/>
      <w:marLeft w:val="0"/>
      <w:marRight w:val="0"/>
      <w:marTop w:val="0"/>
      <w:marBottom w:val="0"/>
      <w:divBdr>
        <w:top w:val="none" w:sz="0" w:space="0" w:color="auto"/>
        <w:left w:val="none" w:sz="0" w:space="0" w:color="auto"/>
        <w:bottom w:val="none" w:sz="0" w:space="0" w:color="auto"/>
        <w:right w:val="none" w:sz="0" w:space="0" w:color="auto"/>
      </w:divBdr>
      <w:divsChild>
        <w:div w:id="1743217992">
          <w:marLeft w:val="0"/>
          <w:marRight w:val="0"/>
          <w:marTop w:val="0"/>
          <w:marBottom w:val="0"/>
          <w:divBdr>
            <w:top w:val="none" w:sz="0" w:space="0" w:color="auto"/>
            <w:left w:val="none" w:sz="0" w:space="0" w:color="auto"/>
            <w:bottom w:val="none" w:sz="0" w:space="0" w:color="auto"/>
            <w:right w:val="none" w:sz="0" w:space="0" w:color="auto"/>
          </w:divBdr>
          <w:divsChild>
            <w:div w:id="1094279251">
              <w:marLeft w:val="0"/>
              <w:marRight w:val="0"/>
              <w:marTop w:val="0"/>
              <w:marBottom w:val="0"/>
              <w:divBdr>
                <w:top w:val="none" w:sz="0" w:space="0" w:color="auto"/>
                <w:left w:val="none" w:sz="0" w:space="0" w:color="auto"/>
                <w:bottom w:val="none" w:sz="0" w:space="0" w:color="auto"/>
                <w:right w:val="none" w:sz="0" w:space="0" w:color="auto"/>
              </w:divBdr>
              <w:divsChild>
                <w:div w:id="17768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334">
          <w:marLeft w:val="0"/>
          <w:marRight w:val="0"/>
          <w:marTop w:val="0"/>
          <w:marBottom w:val="0"/>
          <w:divBdr>
            <w:top w:val="none" w:sz="0" w:space="0" w:color="auto"/>
            <w:left w:val="none" w:sz="0" w:space="0" w:color="auto"/>
            <w:bottom w:val="none" w:sz="0" w:space="0" w:color="auto"/>
            <w:right w:val="none" w:sz="0" w:space="0" w:color="auto"/>
          </w:divBdr>
          <w:divsChild>
            <w:div w:id="560484177">
              <w:marLeft w:val="0"/>
              <w:marRight w:val="0"/>
              <w:marTop w:val="0"/>
              <w:marBottom w:val="0"/>
              <w:divBdr>
                <w:top w:val="none" w:sz="0" w:space="0" w:color="auto"/>
                <w:left w:val="none" w:sz="0" w:space="0" w:color="auto"/>
                <w:bottom w:val="none" w:sz="0" w:space="0" w:color="auto"/>
                <w:right w:val="none" w:sz="0" w:space="0" w:color="auto"/>
              </w:divBdr>
              <w:divsChild>
                <w:div w:id="15888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5858">
      <w:bodyDiv w:val="1"/>
      <w:marLeft w:val="0"/>
      <w:marRight w:val="0"/>
      <w:marTop w:val="0"/>
      <w:marBottom w:val="0"/>
      <w:divBdr>
        <w:top w:val="none" w:sz="0" w:space="0" w:color="auto"/>
        <w:left w:val="none" w:sz="0" w:space="0" w:color="auto"/>
        <w:bottom w:val="none" w:sz="0" w:space="0" w:color="auto"/>
        <w:right w:val="none" w:sz="0" w:space="0" w:color="auto"/>
      </w:divBdr>
    </w:div>
    <w:div w:id="1280378994">
      <w:bodyDiv w:val="1"/>
      <w:marLeft w:val="0"/>
      <w:marRight w:val="0"/>
      <w:marTop w:val="0"/>
      <w:marBottom w:val="0"/>
      <w:divBdr>
        <w:top w:val="none" w:sz="0" w:space="0" w:color="auto"/>
        <w:left w:val="none" w:sz="0" w:space="0" w:color="auto"/>
        <w:bottom w:val="none" w:sz="0" w:space="0" w:color="auto"/>
        <w:right w:val="none" w:sz="0" w:space="0" w:color="auto"/>
      </w:divBdr>
    </w:div>
    <w:div w:id="1667783180">
      <w:bodyDiv w:val="1"/>
      <w:marLeft w:val="0"/>
      <w:marRight w:val="0"/>
      <w:marTop w:val="0"/>
      <w:marBottom w:val="0"/>
      <w:divBdr>
        <w:top w:val="none" w:sz="0" w:space="0" w:color="auto"/>
        <w:left w:val="none" w:sz="0" w:space="0" w:color="auto"/>
        <w:bottom w:val="none" w:sz="0" w:space="0" w:color="auto"/>
        <w:right w:val="none" w:sz="0" w:space="0" w:color="auto"/>
      </w:divBdr>
    </w:div>
    <w:div w:id="1777675335">
      <w:bodyDiv w:val="1"/>
      <w:marLeft w:val="0"/>
      <w:marRight w:val="0"/>
      <w:marTop w:val="0"/>
      <w:marBottom w:val="0"/>
      <w:divBdr>
        <w:top w:val="none" w:sz="0" w:space="0" w:color="auto"/>
        <w:left w:val="none" w:sz="0" w:space="0" w:color="auto"/>
        <w:bottom w:val="none" w:sz="0" w:space="0" w:color="auto"/>
        <w:right w:val="none" w:sz="0" w:space="0" w:color="auto"/>
      </w:divBdr>
    </w:div>
    <w:div w:id="1868448976">
      <w:bodyDiv w:val="1"/>
      <w:marLeft w:val="0"/>
      <w:marRight w:val="0"/>
      <w:marTop w:val="0"/>
      <w:marBottom w:val="0"/>
      <w:divBdr>
        <w:top w:val="none" w:sz="0" w:space="0" w:color="auto"/>
        <w:left w:val="none" w:sz="0" w:space="0" w:color="auto"/>
        <w:bottom w:val="none" w:sz="0" w:space="0" w:color="auto"/>
        <w:right w:val="none" w:sz="0" w:space="0" w:color="auto"/>
      </w:divBdr>
    </w:div>
    <w:div w:id="2045670057">
      <w:bodyDiv w:val="1"/>
      <w:marLeft w:val="0"/>
      <w:marRight w:val="0"/>
      <w:marTop w:val="0"/>
      <w:marBottom w:val="0"/>
      <w:divBdr>
        <w:top w:val="none" w:sz="0" w:space="0" w:color="auto"/>
        <w:left w:val="none" w:sz="0" w:space="0" w:color="auto"/>
        <w:bottom w:val="none" w:sz="0" w:space="0" w:color="auto"/>
        <w:right w:val="none" w:sz="0" w:space="0" w:color="auto"/>
      </w:divBdr>
      <w:divsChild>
        <w:div w:id="672730632">
          <w:marLeft w:val="0"/>
          <w:marRight w:val="0"/>
          <w:marTop w:val="0"/>
          <w:marBottom w:val="150"/>
          <w:divBdr>
            <w:top w:val="none" w:sz="0" w:space="0" w:color="auto"/>
            <w:left w:val="none" w:sz="0" w:space="0" w:color="auto"/>
            <w:bottom w:val="none" w:sz="0" w:space="0" w:color="auto"/>
            <w:right w:val="none" w:sz="0" w:space="0" w:color="auto"/>
          </w:divBdr>
        </w:div>
        <w:div w:id="1142693967">
          <w:marLeft w:val="0"/>
          <w:marRight w:val="0"/>
          <w:marTop w:val="0"/>
          <w:marBottom w:val="0"/>
          <w:divBdr>
            <w:top w:val="none" w:sz="0" w:space="0" w:color="auto"/>
            <w:left w:val="none" w:sz="0" w:space="0" w:color="auto"/>
            <w:bottom w:val="none" w:sz="0" w:space="0" w:color="auto"/>
            <w:right w:val="none" w:sz="0" w:space="0" w:color="auto"/>
          </w:divBdr>
        </w:div>
        <w:div w:id="1310552763">
          <w:marLeft w:val="0"/>
          <w:marRight w:val="0"/>
          <w:marTop w:val="0"/>
          <w:marBottom w:val="150"/>
          <w:divBdr>
            <w:top w:val="none" w:sz="0" w:space="0" w:color="auto"/>
            <w:left w:val="none" w:sz="0" w:space="0" w:color="auto"/>
            <w:bottom w:val="none" w:sz="0" w:space="0" w:color="auto"/>
            <w:right w:val="none" w:sz="0" w:space="0" w:color="auto"/>
          </w:divBdr>
        </w:div>
        <w:div w:id="1398088685">
          <w:marLeft w:val="0"/>
          <w:marRight w:val="0"/>
          <w:marTop w:val="0"/>
          <w:marBottom w:val="150"/>
          <w:divBdr>
            <w:top w:val="none" w:sz="0" w:space="0" w:color="auto"/>
            <w:left w:val="none" w:sz="0" w:space="0" w:color="auto"/>
            <w:bottom w:val="none" w:sz="0" w:space="0" w:color="auto"/>
            <w:right w:val="none" w:sz="0" w:space="0" w:color="auto"/>
          </w:divBdr>
        </w:div>
        <w:div w:id="1926526019">
          <w:marLeft w:val="0"/>
          <w:marRight w:val="0"/>
          <w:marTop w:val="0"/>
          <w:marBottom w:val="0"/>
          <w:divBdr>
            <w:top w:val="none" w:sz="0" w:space="0" w:color="auto"/>
            <w:left w:val="none" w:sz="0" w:space="0" w:color="auto"/>
            <w:bottom w:val="none" w:sz="0" w:space="0" w:color="auto"/>
            <w:right w:val="none" w:sz="0" w:space="0" w:color="auto"/>
          </w:divBdr>
          <w:divsChild>
            <w:div w:id="897933622">
              <w:marLeft w:val="0"/>
              <w:marRight w:val="0"/>
              <w:marTop w:val="0"/>
              <w:marBottom w:val="0"/>
              <w:divBdr>
                <w:top w:val="none" w:sz="0" w:space="0" w:color="auto"/>
                <w:left w:val="none" w:sz="0" w:space="0" w:color="auto"/>
                <w:bottom w:val="none" w:sz="0" w:space="0" w:color="auto"/>
                <w:right w:val="none" w:sz="0" w:space="0" w:color="auto"/>
              </w:divBdr>
              <w:divsChild>
                <w:div w:id="972255585">
                  <w:marLeft w:val="0"/>
                  <w:marRight w:val="0"/>
                  <w:marTop w:val="0"/>
                  <w:marBottom w:val="0"/>
                  <w:divBdr>
                    <w:top w:val="none" w:sz="0" w:space="0" w:color="auto"/>
                    <w:left w:val="none" w:sz="0" w:space="0" w:color="auto"/>
                    <w:bottom w:val="none" w:sz="0" w:space="0" w:color="auto"/>
                    <w:right w:val="none" w:sz="0" w:space="0" w:color="auto"/>
                  </w:divBdr>
                  <w:divsChild>
                    <w:div w:id="769860999">
                      <w:marLeft w:val="0"/>
                      <w:marRight w:val="0"/>
                      <w:marTop w:val="0"/>
                      <w:marBottom w:val="0"/>
                      <w:divBdr>
                        <w:top w:val="none" w:sz="0" w:space="0" w:color="auto"/>
                        <w:left w:val="none" w:sz="0" w:space="0" w:color="auto"/>
                        <w:bottom w:val="none" w:sz="0" w:space="0" w:color="auto"/>
                        <w:right w:val="none" w:sz="0" w:space="0" w:color="auto"/>
                      </w:divBdr>
                      <w:divsChild>
                        <w:div w:id="1750345698">
                          <w:marLeft w:val="0"/>
                          <w:marRight w:val="0"/>
                          <w:marTop w:val="0"/>
                          <w:marBottom w:val="0"/>
                          <w:divBdr>
                            <w:top w:val="none" w:sz="0" w:space="0" w:color="auto"/>
                            <w:left w:val="none" w:sz="0" w:space="0" w:color="auto"/>
                            <w:bottom w:val="none" w:sz="0" w:space="0" w:color="auto"/>
                            <w:right w:val="none" w:sz="0" w:space="0" w:color="auto"/>
                          </w:divBdr>
                          <w:divsChild>
                            <w:div w:id="289482627">
                              <w:marLeft w:val="0"/>
                              <w:marRight w:val="0"/>
                              <w:marTop w:val="0"/>
                              <w:marBottom w:val="0"/>
                              <w:divBdr>
                                <w:top w:val="none" w:sz="0" w:space="0" w:color="auto"/>
                                <w:left w:val="none" w:sz="0" w:space="0" w:color="auto"/>
                                <w:bottom w:val="none" w:sz="0" w:space="0" w:color="auto"/>
                                <w:right w:val="none" w:sz="0" w:space="0" w:color="auto"/>
                              </w:divBdr>
                              <w:divsChild>
                                <w:div w:id="110632355">
                                  <w:marLeft w:val="0"/>
                                  <w:marRight w:val="0"/>
                                  <w:marTop w:val="0"/>
                                  <w:marBottom w:val="0"/>
                                  <w:divBdr>
                                    <w:top w:val="none" w:sz="0" w:space="0" w:color="auto"/>
                                    <w:left w:val="none" w:sz="0" w:space="0" w:color="auto"/>
                                    <w:bottom w:val="none" w:sz="0" w:space="0" w:color="auto"/>
                                    <w:right w:val="none" w:sz="0" w:space="0" w:color="auto"/>
                                  </w:divBdr>
                                  <w:divsChild>
                                    <w:div w:id="2141802662">
                                      <w:marLeft w:val="0"/>
                                      <w:marRight w:val="0"/>
                                      <w:marTop w:val="0"/>
                                      <w:marBottom w:val="0"/>
                                      <w:divBdr>
                                        <w:top w:val="none" w:sz="0" w:space="0" w:color="auto"/>
                                        <w:left w:val="none" w:sz="0" w:space="0" w:color="auto"/>
                                        <w:bottom w:val="none" w:sz="0" w:space="0" w:color="auto"/>
                                        <w:right w:val="none" w:sz="0" w:space="0" w:color="auto"/>
                                      </w:divBdr>
                                      <w:divsChild>
                                        <w:div w:id="514154046">
                                          <w:marLeft w:val="0"/>
                                          <w:marRight w:val="0"/>
                                          <w:marTop w:val="0"/>
                                          <w:marBottom w:val="0"/>
                                          <w:divBdr>
                                            <w:top w:val="none" w:sz="0" w:space="0" w:color="auto"/>
                                            <w:left w:val="none" w:sz="0" w:space="0" w:color="auto"/>
                                            <w:bottom w:val="none" w:sz="0" w:space="0" w:color="auto"/>
                                            <w:right w:val="none" w:sz="0" w:space="0" w:color="auto"/>
                                          </w:divBdr>
                                          <w:divsChild>
                                            <w:div w:id="1380544787">
                                              <w:marLeft w:val="0"/>
                                              <w:marRight w:val="0"/>
                                              <w:marTop w:val="0"/>
                                              <w:marBottom w:val="0"/>
                                              <w:divBdr>
                                                <w:top w:val="none" w:sz="0" w:space="0" w:color="auto"/>
                                                <w:left w:val="none" w:sz="0" w:space="0" w:color="auto"/>
                                                <w:bottom w:val="none" w:sz="0" w:space="0" w:color="auto"/>
                                                <w:right w:val="none" w:sz="0" w:space="0" w:color="auto"/>
                                              </w:divBdr>
                                              <w:divsChild>
                                                <w:div w:id="1128666779">
                                                  <w:marLeft w:val="0"/>
                                                  <w:marRight w:val="0"/>
                                                  <w:marTop w:val="0"/>
                                                  <w:marBottom w:val="0"/>
                                                  <w:divBdr>
                                                    <w:top w:val="none" w:sz="0" w:space="0" w:color="auto"/>
                                                    <w:left w:val="none" w:sz="0" w:space="0" w:color="auto"/>
                                                    <w:bottom w:val="none" w:sz="0" w:space="0" w:color="auto"/>
                                                    <w:right w:val="none" w:sz="0" w:space="0" w:color="auto"/>
                                                  </w:divBdr>
                                                  <w:divsChild>
                                                    <w:div w:id="1210995880">
                                                      <w:marLeft w:val="0"/>
                                                      <w:marRight w:val="0"/>
                                                      <w:marTop w:val="0"/>
                                                      <w:marBottom w:val="0"/>
                                                      <w:divBdr>
                                                        <w:top w:val="none" w:sz="0" w:space="0" w:color="auto"/>
                                                        <w:left w:val="none" w:sz="0" w:space="0" w:color="auto"/>
                                                        <w:bottom w:val="none" w:sz="0" w:space="0" w:color="auto"/>
                                                        <w:right w:val="none" w:sz="0" w:space="0" w:color="auto"/>
                                                      </w:divBdr>
                                                    </w:div>
                                                    <w:div w:id="15558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0039">
                                          <w:marLeft w:val="0"/>
                                          <w:marRight w:val="0"/>
                                          <w:marTop w:val="0"/>
                                          <w:marBottom w:val="0"/>
                                          <w:divBdr>
                                            <w:top w:val="none" w:sz="0" w:space="0" w:color="auto"/>
                                            <w:left w:val="none" w:sz="0" w:space="0" w:color="auto"/>
                                            <w:bottom w:val="none" w:sz="0" w:space="0" w:color="auto"/>
                                            <w:right w:val="none" w:sz="0" w:space="0" w:color="auto"/>
                                          </w:divBdr>
                                          <w:divsChild>
                                            <w:div w:id="395513162">
                                              <w:marLeft w:val="0"/>
                                              <w:marRight w:val="0"/>
                                              <w:marTop w:val="0"/>
                                              <w:marBottom w:val="0"/>
                                              <w:divBdr>
                                                <w:top w:val="none" w:sz="0" w:space="0" w:color="auto"/>
                                                <w:left w:val="none" w:sz="0" w:space="0" w:color="auto"/>
                                                <w:bottom w:val="none" w:sz="0" w:space="0" w:color="auto"/>
                                                <w:right w:val="none" w:sz="0" w:space="0" w:color="auto"/>
                                              </w:divBdr>
                                              <w:divsChild>
                                                <w:div w:id="1926375801">
                                                  <w:marLeft w:val="0"/>
                                                  <w:marRight w:val="0"/>
                                                  <w:marTop w:val="0"/>
                                                  <w:marBottom w:val="0"/>
                                                  <w:divBdr>
                                                    <w:top w:val="none" w:sz="0" w:space="0" w:color="auto"/>
                                                    <w:left w:val="none" w:sz="0" w:space="0" w:color="auto"/>
                                                    <w:bottom w:val="none" w:sz="0" w:space="0" w:color="auto"/>
                                                    <w:right w:val="none" w:sz="0" w:space="0" w:color="auto"/>
                                                  </w:divBdr>
                                                  <w:divsChild>
                                                    <w:div w:id="346565538">
                                                      <w:marLeft w:val="0"/>
                                                      <w:marRight w:val="0"/>
                                                      <w:marTop w:val="0"/>
                                                      <w:marBottom w:val="0"/>
                                                      <w:divBdr>
                                                        <w:top w:val="none" w:sz="0" w:space="0" w:color="auto"/>
                                                        <w:left w:val="none" w:sz="0" w:space="0" w:color="auto"/>
                                                        <w:bottom w:val="none" w:sz="0" w:space="0" w:color="auto"/>
                                                        <w:right w:val="none" w:sz="0" w:space="0" w:color="auto"/>
                                                      </w:divBdr>
                                                    </w:div>
                                                    <w:div w:id="20848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81461">
                              <w:marLeft w:val="0"/>
                              <w:marRight w:val="0"/>
                              <w:marTop w:val="0"/>
                              <w:marBottom w:val="0"/>
                              <w:divBdr>
                                <w:top w:val="none" w:sz="0" w:space="0" w:color="auto"/>
                                <w:left w:val="none" w:sz="0" w:space="0" w:color="auto"/>
                                <w:bottom w:val="none" w:sz="0" w:space="0" w:color="auto"/>
                                <w:right w:val="none" w:sz="0" w:space="0" w:color="auto"/>
                              </w:divBdr>
                              <w:divsChild>
                                <w:div w:id="1774666590">
                                  <w:marLeft w:val="0"/>
                                  <w:marRight w:val="0"/>
                                  <w:marTop w:val="0"/>
                                  <w:marBottom w:val="0"/>
                                  <w:divBdr>
                                    <w:top w:val="none" w:sz="0" w:space="0" w:color="auto"/>
                                    <w:left w:val="none" w:sz="0" w:space="0" w:color="auto"/>
                                    <w:bottom w:val="none" w:sz="0" w:space="0" w:color="auto"/>
                                    <w:right w:val="none" w:sz="0" w:space="0" w:color="auto"/>
                                  </w:divBdr>
                                  <w:divsChild>
                                    <w:div w:id="1086803679">
                                      <w:marLeft w:val="4673"/>
                                      <w:marRight w:val="0"/>
                                      <w:marTop w:val="0"/>
                                      <w:marBottom w:val="0"/>
                                      <w:divBdr>
                                        <w:top w:val="none" w:sz="0" w:space="0" w:color="auto"/>
                                        <w:left w:val="none" w:sz="0" w:space="0" w:color="auto"/>
                                        <w:bottom w:val="none" w:sz="0" w:space="0" w:color="auto"/>
                                        <w:right w:val="none" w:sz="0" w:space="0" w:color="auto"/>
                                      </w:divBdr>
                                      <w:divsChild>
                                        <w:div w:id="2098162497">
                                          <w:marLeft w:val="0"/>
                                          <w:marRight w:val="0"/>
                                          <w:marTop w:val="0"/>
                                          <w:marBottom w:val="0"/>
                                          <w:divBdr>
                                            <w:top w:val="none" w:sz="0" w:space="0" w:color="auto"/>
                                            <w:left w:val="none" w:sz="0" w:space="0" w:color="auto"/>
                                            <w:bottom w:val="none" w:sz="0" w:space="0" w:color="auto"/>
                                            <w:right w:val="none" w:sz="0" w:space="0" w:color="auto"/>
                                          </w:divBdr>
                                          <w:divsChild>
                                            <w:div w:id="493766721">
                                              <w:marLeft w:val="0"/>
                                              <w:marRight w:val="0"/>
                                              <w:marTop w:val="0"/>
                                              <w:marBottom w:val="0"/>
                                              <w:divBdr>
                                                <w:top w:val="none" w:sz="0" w:space="0" w:color="auto"/>
                                                <w:left w:val="none" w:sz="0" w:space="0" w:color="auto"/>
                                                <w:bottom w:val="none" w:sz="0" w:space="0" w:color="auto"/>
                                                <w:right w:val="none" w:sz="0" w:space="0" w:color="auto"/>
                                              </w:divBdr>
                                            </w:div>
                                            <w:div w:id="19706714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20989">
                  <w:marLeft w:val="0"/>
                  <w:marRight w:val="0"/>
                  <w:marTop w:val="0"/>
                  <w:marBottom w:val="0"/>
                  <w:divBdr>
                    <w:top w:val="none" w:sz="0" w:space="0" w:color="auto"/>
                    <w:left w:val="none" w:sz="0" w:space="0" w:color="auto"/>
                    <w:bottom w:val="none" w:sz="0" w:space="0" w:color="auto"/>
                    <w:right w:val="none" w:sz="0" w:space="0" w:color="auto"/>
                  </w:divBdr>
                  <w:divsChild>
                    <w:div w:id="1423262970">
                      <w:marLeft w:val="0"/>
                      <w:marRight w:val="0"/>
                      <w:marTop w:val="0"/>
                      <w:marBottom w:val="0"/>
                      <w:divBdr>
                        <w:top w:val="none" w:sz="0" w:space="0" w:color="auto"/>
                        <w:left w:val="none" w:sz="0" w:space="0" w:color="auto"/>
                        <w:bottom w:val="none" w:sz="0" w:space="0" w:color="auto"/>
                        <w:right w:val="none" w:sz="0" w:space="0" w:color="auto"/>
                      </w:divBdr>
                      <w:divsChild>
                        <w:div w:id="967465826">
                          <w:marLeft w:val="0"/>
                          <w:marRight w:val="0"/>
                          <w:marTop w:val="0"/>
                          <w:marBottom w:val="0"/>
                          <w:divBdr>
                            <w:top w:val="none" w:sz="0" w:space="0" w:color="auto"/>
                            <w:left w:val="none" w:sz="0" w:space="0" w:color="auto"/>
                            <w:bottom w:val="none" w:sz="0" w:space="0" w:color="auto"/>
                            <w:right w:val="none" w:sz="0" w:space="0" w:color="auto"/>
                          </w:divBdr>
                          <w:divsChild>
                            <w:div w:id="61682315">
                              <w:marLeft w:val="0"/>
                              <w:marRight w:val="0"/>
                              <w:marTop w:val="0"/>
                              <w:marBottom w:val="0"/>
                              <w:divBdr>
                                <w:top w:val="none" w:sz="0" w:space="0" w:color="auto"/>
                                <w:left w:val="none" w:sz="0" w:space="0" w:color="auto"/>
                                <w:bottom w:val="none" w:sz="0" w:space="0" w:color="auto"/>
                                <w:right w:val="none" w:sz="0" w:space="0" w:color="auto"/>
                              </w:divBdr>
                              <w:divsChild>
                                <w:div w:id="2027248683">
                                  <w:marLeft w:val="0"/>
                                  <w:marRight w:val="0"/>
                                  <w:marTop w:val="0"/>
                                  <w:marBottom w:val="0"/>
                                  <w:divBdr>
                                    <w:top w:val="none" w:sz="0" w:space="0" w:color="auto"/>
                                    <w:left w:val="none" w:sz="0" w:space="0" w:color="auto"/>
                                    <w:bottom w:val="none" w:sz="0" w:space="0" w:color="auto"/>
                                    <w:right w:val="none" w:sz="0" w:space="0" w:color="auto"/>
                                  </w:divBdr>
                                  <w:divsChild>
                                    <w:div w:id="1033731938">
                                      <w:marLeft w:val="3120"/>
                                      <w:marRight w:val="0"/>
                                      <w:marTop w:val="0"/>
                                      <w:marBottom w:val="0"/>
                                      <w:divBdr>
                                        <w:top w:val="none" w:sz="0" w:space="0" w:color="auto"/>
                                        <w:left w:val="none" w:sz="0" w:space="0" w:color="auto"/>
                                        <w:bottom w:val="none" w:sz="0" w:space="0" w:color="auto"/>
                                        <w:right w:val="none" w:sz="0" w:space="0" w:color="auto"/>
                                      </w:divBdr>
                                    </w:div>
                                  </w:divsChild>
                                </w:div>
                                <w:div w:id="2042434189">
                                  <w:marLeft w:val="0"/>
                                  <w:marRight w:val="0"/>
                                  <w:marTop w:val="0"/>
                                  <w:marBottom w:val="0"/>
                                  <w:divBdr>
                                    <w:top w:val="none" w:sz="0" w:space="0" w:color="auto"/>
                                    <w:left w:val="none" w:sz="0" w:space="0" w:color="auto"/>
                                    <w:bottom w:val="none" w:sz="0" w:space="0" w:color="auto"/>
                                    <w:right w:val="none" w:sz="0" w:space="0" w:color="auto"/>
                                  </w:divBdr>
                                  <w:divsChild>
                                    <w:div w:id="331834451">
                                      <w:marLeft w:val="0"/>
                                      <w:marRight w:val="0"/>
                                      <w:marTop w:val="0"/>
                                      <w:marBottom w:val="0"/>
                                      <w:divBdr>
                                        <w:top w:val="none" w:sz="0" w:space="0" w:color="auto"/>
                                        <w:left w:val="none" w:sz="0" w:space="0" w:color="auto"/>
                                        <w:bottom w:val="none" w:sz="0" w:space="0" w:color="auto"/>
                                        <w:right w:val="none" w:sz="0" w:space="0" w:color="auto"/>
                                      </w:divBdr>
                                      <w:divsChild>
                                        <w:div w:id="450826803">
                                          <w:marLeft w:val="0"/>
                                          <w:marRight w:val="0"/>
                                          <w:marTop w:val="0"/>
                                          <w:marBottom w:val="0"/>
                                          <w:divBdr>
                                            <w:top w:val="none" w:sz="0" w:space="0" w:color="auto"/>
                                            <w:left w:val="none" w:sz="0" w:space="0" w:color="auto"/>
                                            <w:bottom w:val="none" w:sz="0" w:space="0" w:color="auto"/>
                                            <w:right w:val="none" w:sz="0" w:space="0" w:color="auto"/>
                                          </w:divBdr>
                                        </w:div>
                                        <w:div w:id="1954439192">
                                          <w:marLeft w:val="0"/>
                                          <w:marRight w:val="0"/>
                                          <w:marTop w:val="0"/>
                                          <w:marBottom w:val="0"/>
                                          <w:divBdr>
                                            <w:top w:val="none" w:sz="0" w:space="0" w:color="auto"/>
                                            <w:left w:val="none" w:sz="0" w:space="0" w:color="auto"/>
                                            <w:bottom w:val="none" w:sz="0" w:space="0" w:color="auto"/>
                                            <w:right w:val="none" w:sz="0" w:space="0" w:color="auto"/>
                                          </w:divBdr>
                                          <w:divsChild>
                                            <w:div w:id="884364586">
                                              <w:marLeft w:val="0"/>
                                              <w:marRight w:val="0"/>
                                              <w:marTop w:val="0"/>
                                              <w:marBottom w:val="0"/>
                                              <w:divBdr>
                                                <w:top w:val="none" w:sz="0" w:space="0" w:color="auto"/>
                                                <w:left w:val="none" w:sz="0" w:space="0" w:color="auto"/>
                                                <w:bottom w:val="none" w:sz="0" w:space="0" w:color="auto"/>
                                                <w:right w:val="none" w:sz="0" w:space="0" w:color="auto"/>
                                              </w:divBdr>
                                            </w:div>
                                            <w:div w:id="13798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57098">
                              <w:marLeft w:val="0"/>
                              <w:marRight w:val="0"/>
                              <w:marTop w:val="0"/>
                              <w:marBottom w:val="0"/>
                              <w:divBdr>
                                <w:top w:val="none" w:sz="0" w:space="0" w:color="auto"/>
                                <w:left w:val="none" w:sz="0" w:space="0" w:color="auto"/>
                                <w:bottom w:val="none" w:sz="0" w:space="0" w:color="auto"/>
                                <w:right w:val="none" w:sz="0" w:space="0" w:color="auto"/>
                              </w:divBdr>
                              <w:divsChild>
                                <w:div w:id="1270622870">
                                  <w:marLeft w:val="0"/>
                                  <w:marRight w:val="0"/>
                                  <w:marTop w:val="0"/>
                                  <w:marBottom w:val="0"/>
                                  <w:divBdr>
                                    <w:top w:val="none" w:sz="0" w:space="0" w:color="auto"/>
                                    <w:left w:val="none" w:sz="0" w:space="0" w:color="auto"/>
                                    <w:bottom w:val="none" w:sz="0" w:space="0" w:color="auto"/>
                                    <w:right w:val="none" w:sz="0" w:space="0" w:color="auto"/>
                                  </w:divBdr>
                                  <w:divsChild>
                                    <w:div w:id="3322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223">
                              <w:marLeft w:val="0"/>
                              <w:marRight w:val="0"/>
                              <w:marTop w:val="0"/>
                              <w:marBottom w:val="0"/>
                              <w:divBdr>
                                <w:top w:val="none" w:sz="0" w:space="0" w:color="auto"/>
                                <w:left w:val="none" w:sz="0" w:space="0" w:color="auto"/>
                                <w:bottom w:val="none" w:sz="0" w:space="0" w:color="auto"/>
                                <w:right w:val="none" w:sz="0" w:space="0" w:color="auto"/>
                              </w:divBdr>
                              <w:divsChild>
                                <w:div w:id="154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6232">
                          <w:marLeft w:val="0"/>
                          <w:marRight w:val="0"/>
                          <w:marTop w:val="0"/>
                          <w:marBottom w:val="0"/>
                          <w:divBdr>
                            <w:top w:val="none" w:sz="0" w:space="0" w:color="auto"/>
                            <w:left w:val="none" w:sz="0" w:space="0" w:color="auto"/>
                            <w:bottom w:val="none" w:sz="0" w:space="0" w:color="auto"/>
                            <w:right w:val="none" w:sz="0" w:space="0" w:color="auto"/>
                          </w:divBdr>
                          <w:divsChild>
                            <w:div w:id="1417240853">
                              <w:marLeft w:val="0"/>
                              <w:marRight w:val="0"/>
                              <w:marTop w:val="0"/>
                              <w:marBottom w:val="0"/>
                              <w:divBdr>
                                <w:top w:val="none" w:sz="0" w:space="0" w:color="auto"/>
                                <w:left w:val="none" w:sz="0" w:space="0" w:color="auto"/>
                                <w:bottom w:val="none" w:sz="0" w:space="0" w:color="auto"/>
                                <w:right w:val="none" w:sz="0" w:space="0" w:color="auto"/>
                              </w:divBdr>
                            </w:div>
                            <w:div w:id="1792819637">
                              <w:marLeft w:val="0"/>
                              <w:marRight w:val="0"/>
                              <w:marTop w:val="0"/>
                              <w:marBottom w:val="0"/>
                              <w:divBdr>
                                <w:top w:val="none" w:sz="0" w:space="0" w:color="auto"/>
                                <w:left w:val="none" w:sz="0" w:space="0" w:color="auto"/>
                                <w:bottom w:val="none" w:sz="0" w:space="0" w:color="auto"/>
                                <w:right w:val="none" w:sz="0" w:space="0" w:color="auto"/>
                              </w:divBdr>
                              <w:divsChild>
                                <w:div w:id="546453274">
                                  <w:marLeft w:val="0"/>
                                  <w:marRight w:val="0"/>
                                  <w:marTop w:val="0"/>
                                  <w:marBottom w:val="0"/>
                                  <w:divBdr>
                                    <w:top w:val="none" w:sz="0" w:space="0" w:color="auto"/>
                                    <w:left w:val="none" w:sz="0" w:space="0" w:color="auto"/>
                                    <w:bottom w:val="single" w:sz="6" w:space="0" w:color="EBEBEB"/>
                                    <w:right w:val="none" w:sz="0" w:space="0" w:color="auto"/>
                                  </w:divBdr>
                                  <w:divsChild>
                                    <w:div w:id="557975156">
                                      <w:marLeft w:val="0"/>
                                      <w:marRight w:val="0"/>
                                      <w:marTop w:val="0"/>
                                      <w:marBottom w:val="0"/>
                                      <w:divBdr>
                                        <w:top w:val="none" w:sz="0" w:space="0" w:color="auto"/>
                                        <w:left w:val="single" w:sz="6" w:space="0" w:color="EBEBEB"/>
                                        <w:bottom w:val="none" w:sz="0" w:space="0" w:color="auto"/>
                                        <w:right w:val="none" w:sz="0" w:space="0" w:color="auto"/>
                                      </w:divBdr>
                                    </w:div>
                                    <w:div w:id="1319960930">
                                      <w:marLeft w:val="0"/>
                                      <w:marRight w:val="0"/>
                                      <w:marTop w:val="0"/>
                                      <w:marBottom w:val="0"/>
                                      <w:divBdr>
                                        <w:top w:val="none" w:sz="0" w:space="0" w:color="auto"/>
                                        <w:left w:val="none" w:sz="0" w:space="0" w:color="auto"/>
                                        <w:bottom w:val="none" w:sz="0" w:space="0" w:color="auto"/>
                                        <w:right w:val="single" w:sz="6" w:space="0" w:color="EBEBEB"/>
                                      </w:divBdr>
                                      <w:divsChild>
                                        <w:div w:id="453449621">
                                          <w:marLeft w:val="0"/>
                                          <w:marRight w:val="0"/>
                                          <w:marTop w:val="0"/>
                                          <w:marBottom w:val="0"/>
                                          <w:divBdr>
                                            <w:top w:val="none" w:sz="0" w:space="0" w:color="auto"/>
                                            <w:left w:val="none" w:sz="0" w:space="0" w:color="auto"/>
                                            <w:bottom w:val="none" w:sz="0" w:space="0" w:color="auto"/>
                                            <w:right w:val="none" w:sz="0" w:space="0" w:color="auto"/>
                                          </w:divBdr>
                                          <w:divsChild>
                                            <w:div w:id="12854235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44257000">
                                      <w:marLeft w:val="0"/>
                                      <w:marRight w:val="0"/>
                                      <w:marTop w:val="0"/>
                                      <w:marBottom w:val="0"/>
                                      <w:divBdr>
                                        <w:top w:val="none" w:sz="0" w:space="0" w:color="auto"/>
                                        <w:left w:val="none" w:sz="0" w:space="0" w:color="auto"/>
                                        <w:bottom w:val="none" w:sz="0" w:space="0" w:color="auto"/>
                                        <w:right w:val="single" w:sz="6" w:space="0" w:color="EBEBEB"/>
                                      </w:divBdr>
                                      <w:divsChild>
                                        <w:div w:id="1614357973">
                                          <w:marLeft w:val="0"/>
                                          <w:marRight w:val="0"/>
                                          <w:marTop w:val="0"/>
                                          <w:marBottom w:val="0"/>
                                          <w:divBdr>
                                            <w:top w:val="none" w:sz="0" w:space="0" w:color="auto"/>
                                            <w:left w:val="none" w:sz="0" w:space="0" w:color="auto"/>
                                            <w:bottom w:val="none" w:sz="0" w:space="0" w:color="auto"/>
                                            <w:right w:val="none" w:sz="0" w:space="0" w:color="auto"/>
                                          </w:divBdr>
                                          <w:divsChild>
                                            <w:div w:id="138767977">
                                              <w:marLeft w:val="0"/>
                                              <w:marRight w:val="0"/>
                                              <w:marTop w:val="0"/>
                                              <w:marBottom w:val="0"/>
                                              <w:divBdr>
                                                <w:top w:val="none" w:sz="0" w:space="0" w:color="auto"/>
                                                <w:left w:val="none" w:sz="0" w:space="0" w:color="auto"/>
                                                <w:bottom w:val="none" w:sz="0" w:space="0" w:color="auto"/>
                                                <w:right w:val="none" w:sz="0" w:space="0" w:color="auto"/>
                                              </w:divBdr>
                                              <w:divsChild>
                                                <w:div w:id="2076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3D7EFA99573BAD2BDE67F7173C2CC2824621B0B90CC4FBDB91A73CB4o3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E823-96DE-4385-ADBB-4603D42C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Долгосрочная целевая программа «Повышение безопасности дорожного движения в Алтайском крае в  2013 – 2020 годах»</vt:lpstr>
    </vt:vector>
  </TitlesOfParts>
  <Company>MoBIL GROUP</Company>
  <LinksUpToDate>false</LinksUpToDate>
  <CharactersWithSpaces>18874</CharactersWithSpaces>
  <SharedDoc>false</SharedDoc>
  <HLinks>
    <vt:vector size="12" baseType="variant">
      <vt:variant>
        <vt:i4>1703968</vt:i4>
      </vt:variant>
      <vt:variant>
        <vt:i4>3</vt:i4>
      </vt:variant>
      <vt:variant>
        <vt:i4>0</vt:i4>
      </vt:variant>
      <vt:variant>
        <vt:i4>5</vt:i4>
      </vt:variant>
      <vt:variant>
        <vt:lpwstr/>
      </vt:variant>
      <vt:variant>
        <vt:lpwstr>sub_101</vt:lpwstr>
      </vt:variant>
      <vt:variant>
        <vt:i4>393297</vt:i4>
      </vt:variant>
      <vt:variant>
        <vt:i4>0</vt:i4>
      </vt:variant>
      <vt:variant>
        <vt:i4>0</vt:i4>
      </vt:variant>
      <vt:variant>
        <vt:i4>5</vt:i4>
      </vt:variant>
      <vt:variant>
        <vt:lpwstr>consultantplus://offline/ref=6C3D7EFA99573BAD2BDE67F7173C2CC2824621B0B90CC4FBDB91A73CB4o3q0E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целевая программа «Повышение безопасности дорожного движения в Алтайском крае в  2013 – 2020 годах»</dc:title>
  <dc:creator>buhgaltera</dc:creator>
  <cp:lastModifiedBy>Наташа</cp:lastModifiedBy>
  <cp:revision>4</cp:revision>
  <cp:lastPrinted>2022-12-06T01:28:00Z</cp:lastPrinted>
  <dcterms:created xsi:type="dcterms:W3CDTF">2023-01-12T06:35:00Z</dcterms:created>
  <dcterms:modified xsi:type="dcterms:W3CDTF">2023-01-12T06:49:00Z</dcterms:modified>
</cp:coreProperties>
</file>