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7BA2" w14:textId="694D4883" w:rsidR="003327FC" w:rsidRPr="00910CC8" w:rsidRDefault="00774FCB" w:rsidP="00910CC8">
      <w:pPr>
        <w:pStyle w:val="ad"/>
        <w:jc w:val="center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DBDA425" wp14:editId="1A4BCEE8">
            <wp:extent cx="723900" cy="733425"/>
            <wp:effectExtent l="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0DAA2" w14:textId="77777777" w:rsidR="003327FC" w:rsidRPr="00910CC8" w:rsidRDefault="003327FC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40382B" w14:textId="5A72FC9E" w:rsidR="003327FC" w:rsidRPr="00910CC8" w:rsidRDefault="003327FC" w:rsidP="00910CC8">
      <w:pPr>
        <w:pStyle w:val="ad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b/>
          <w:bCs/>
          <w:color w:val="000000" w:themeColor="text1"/>
          <w:sz w:val="24"/>
          <w:szCs w:val="24"/>
        </w:rPr>
        <w:t>АДМИНИСТРАЦИЯ ТАЛЬМЕНСКОГО РАЙОНА</w:t>
      </w:r>
    </w:p>
    <w:p w14:paraId="72B78FC0" w14:textId="08521DE2" w:rsidR="003327FC" w:rsidRPr="00910CC8" w:rsidRDefault="003327FC" w:rsidP="00910CC8">
      <w:pPr>
        <w:pStyle w:val="ad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b/>
          <w:bCs/>
          <w:color w:val="000000" w:themeColor="text1"/>
          <w:sz w:val="24"/>
          <w:szCs w:val="24"/>
        </w:rPr>
        <w:t>АЛТАЙСКОГО КРАЯ</w:t>
      </w:r>
    </w:p>
    <w:p w14:paraId="0712B98E" w14:textId="77777777" w:rsidR="003327FC" w:rsidRPr="00910CC8" w:rsidRDefault="003327FC" w:rsidP="00910CC8">
      <w:pPr>
        <w:pStyle w:val="ad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561772" w14:textId="77777777" w:rsidR="003327FC" w:rsidRPr="00910CC8" w:rsidRDefault="003327FC" w:rsidP="00910CC8">
      <w:pPr>
        <w:pStyle w:val="ad"/>
        <w:jc w:val="center"/>
        <w:rPr>
          <w:rFonts w:ascii="Arial" w:hAnsi="Arial" w:cs="Arial"/>
          <w:b/>
          <w:bCs/>
          <w:color w:val="000000" w:themeColor="text1"/>
          <w:spacing w:val="84"/>
          <w:sz w:val="24"/>
          <w:szCs w:val="24"/>
        </w:rPr>
      </w:pPr>
      <w:r w:rsidRPr="00910CC8">
        <w:rPr>
          <w:rFonts w:ascii="Arial" w:hAnsi="Arial" w:cs="Arial"/>
          <w:b/>
          <w:bCs/>
          <w:color w:val="000000" w:themeColor="text1"/>
          <w:spacing w:val="84"/>
          <w:sz w:val="24"/>
          <w:szCs w:val="24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353"/>
      </w:tblGrid>
      <w:tr w:rsidR="00910CC8" w:rsidRPr="00910CC8" w14:paraId="1FE044CD" w14:textId="77777777" w:rsidTr="007D27CD">
        <w:trPr>
          <w:gridAfter w:val="1"/>
          <w:wAfter w:w="353" w:type="dxa"/>
        </w:trPr>
        <w:tc>
          <w:tcPr>
            <w:tcW w:w="9570" w:type="dxa"/>
          </w:tcPr>
          <w:p w14:paraId="03CE6408" w14:textId="77777777" w:rsidR="003327FC" w:rsidRPr="00910CC8" w:rsidRDefault="003327FC" w:rsidP="00910CC8">
            <w:pPr>
              <w:pStyle w:val="ad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x-none" w:eastAsia="x-none"/>
              </w:rPr>
            </w:pPr>
          </w:p>
        </w:tc>
      </w:tr>
      <w:tr w:rsidR="00910CC8" w:rsidRPr="00910CC8" w14:paraId="247656FF" w14:textId="77777777" w:rsidTr="00910CC8">
        <w:tc>
          <w:tcPr>
            <w:tcW w:w="9923" w:type="dxa"/>
            <w:gridSpan w:val="2"/>
          </w:tcPr>
          <w:p w14:paraId="24607BB3" w14:textId="0A235D3C" w:rsidR="00910CC8" w:rsidRPr="00910CC8" w:rsidRDefault="00910CC8" w:rsidP="00910CC8">
            <w:pPr>
              <w:pStyle w:val="ad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x-none"/>
              </w:rPr>
            </w:pPr>
            <w:r w:rsidRPr="00910CC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x-none"/>
              </w:rPr>
              <w:t>23.10.2023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x-none"/>
              </w:rPr>
              <w:t xml:space="preserve">                                                                                                                 </w:t>
            </w:r>
            <w:r w:rsidRPr="00910CC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x-none" w:eastAsia="x-none"/>
              </w:rPr>
              <w:t>№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r w:rsidRPr="00910CC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x-none"/>
              </w:rPr>
              <w:t>893</w:t>
            </w:r>
          </w:p>
        </w:tc>
      </w:tr>
      <w:tr w:rsidR="00910CC8" w:rsidRPr="00910CC8" w14:paraId="3956B149" w14:textId="77777777" w:rsidTr="007D27CD">
        <w:trPr>
          <w:gridAfter w:val="1"/>
          <w:wAfter w:w="353" w:type="dxa"/>
        </w:trPr>
        <w:tc>
          <w:tcPr>
            <w:tcW w:w="9570" w:type="dxa"/>
          </w:tcPr>
          <w:p w14:paraId="21C21D8A" w14:textId="77777777" w:rsidR="00910CC8" w:rsidRDefault="00910CC8" w:rsidP="00910CC8">
            <w:pPr>
              <w:pStyle w:val="ad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x-none"/>
              </w:rPr>
            </w:pPr>
          </w:p>
          <w:p w14:paraId="6AF44DB9" w14:textId="09BC8EE2" w:rsidR="003327FC" w:rsidRPr="00910CC8" w:rsidRDefault="003327FC" w:rsidP="00910CC8">
            <w:pPr>
              <w:pStyle w:val="ad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x-none"/>
              </w:rPr>
            </w:pPr>
            <w:proofErr w:type="spellStart"/>
            <w:r w:rsidRPr="00910CC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x-none"/>
              </w:rPr>
              <w:t>р.п</w:t>
            </w:r>
            <w:proofErr w:type="spellEnd"/>
            <w:r w:rsidRPr="00910CC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x-none"/>
              </w:rPr>
              <w:t>. Тальменка</w:t>
            </w:r>
          </w:p>
        </w:tc>
      </w:tr>
    </w:tbl>
    <w:p w14:paraId="4DDC19C1" w14:textId="77777777" w:rsidR="003327FC" w:rsidRPr="00910CC8" w:rsidRDefault="003327FC" w:rsidP="00910CC8">
      <w:pPr>
        <w:pStyle w:val="ad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x-none" w:eastAsia="x-none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10CC8" w:rsidRPr="00910CC8" w14:paraId="77530C9B" w14:textId="77777777" w:rsidTr="00910CC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FD4F1F5" w14:textId="77777777" w:rsidR="003327FC" w:rsidRPr="00910CC8" w:rsidRDefault="003327FC" w:rsidP="00910CC8">
            <w:pPr>
              <w:pStyle w:val="ad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Основные направления долговой политики муниципального образования Тальменский район Алтайского края на 2024 год и плановый период 2025 и 2026 годов</w:t>
            </w:r>
          </w:p>
        </w:tc>
      </w:tr>
    </w:tbl>
    <w:p w14:paraId="481796E3" w14:textId="77777777" w:rsidR="003327FC" w:rsidRPr="00910CC8" w:rsidRDefault="003327FC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29197D" w14:textId="77777777" w:rsidR="003327FC" w:rsidRPr="00910CC8" w:rsidRDefault="003327FC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В соответствии с главой 14 Бюджетного кодекса Российской Федерации, Уставом муниципального образования Тальменский район Алтайского края</w:t>
      </w:r>
    </w:p>
    <w:p w14:paraId="5DE1EBE2" w14:textId="77777777" w:rsidR="003327FC" w:rsidRPr="00910CC8" w:rsidRDefault="003327FC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ПОСТАНОВЛЯЮ:</w:t>
      </w:r>
    </w:p>
    <w:p w14:paraId="4480DBB1" w14:textId="77777777" w:rsidR="003327FC" w:rsidRPr="00910CC8" w:rsidRDefault="003327FC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1.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Утвердить основные направления долговой политики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br/>
        <w:t>муниципального образования Тальменский район Алтайского края на 2024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br/>
        <w:t>год и плановый период 2025 и 2026 годов (прилагаются).</w:t>
      </w:r>
    </w:p>
    <w:p w14:paraId="1E78E939" w14:textId="77777777" w:rsidR="003327FC" w:rsidRPr="00910CC8" w:rsidRDefault="003327FC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2.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вступает в силу с 01.01.2024.</w:t>
      </w:r>
    </w:p>
    <w:p w14:paraId="1F97F3F8" w14:textId="77777777" w:rsidR="003327FC" w:rsidRPr="00910CC8" w:rsidRDefault="003327FC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3.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Настоящее постановление опубликовать в установленном порядке на официальном сайте Администрации Тальменского района 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Алтайского края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в сети 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>«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Интернет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37736C7" w14:textId="77777777" w:rsidR="003327FC" w:rsidRPr="00910CC8" w:rsidRDefault="003327FC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4.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Контроль за исполнение 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 постановления оставляю за собой.</w:t>
      </w:r>
    </w:p>
    <w:p w14:paraId="742490EF" w14:textId="77777777" w:rsidR="003327FC" w:rsidRPr="00910CC8" w:rsidRDefault="003327FC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D923BA" w14:textId="77777777" w:rsidR="003327FC" w:rsidRPr="00910CC8" w:rsidRDefault="003327FC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3C56A2" w14:textId="77777777" w:rsidR="003327FC" w:rsidRPr="00910CC8" w:rsidRDefault="003327FC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Глава района                                                                                    И.А. Щербаков</w:t>
      </w:r>
    </w:p>
    <w:p w14:paraId="57D46A4E" w14:textId="77777777" w:rsidR="003327FC" w:rsidRPr="00910CC8" w:rsidRDefault="003327FC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FF09EE" w14:textId="77777777" w:rsidR="003327FC" w:rsidRPr="00910CC8" w:rsidRDefault="003327FC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DFB9B3" w14:textId="47F1CB1B" w:rsidR="00761A22" w:rsidRPr="00910CC8" w:rsidRDefault="00761A22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Приложение</w:t>
      </w:r>
      <w:r w:rsid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 Тальменского района Алтайского края</w:t>
      </w:r>
      <w:r w:rsid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3327FC" w:rsidRPr="00910CC8">
        <w:rPr>
          <w:rFonts w:ascii="Arial" w:hAnsi="Arial" w:cs="Arial"/>
          <w:color w:val="000000" w:themeColor="text1"/>
          <w:sz w:val="24"/>
          <w:szCs w:val="24"/>
        </w:rPr>
        <w:t>23</w:t>
      </w:r>
      <w:r w:rsidR="0034242F" w:rsidRPr="00910CC8">
        <w:rPr>
          <w:rFonts w:ascii="Arial" w:hAnsi="Arial" w:cs="Arial"/>
          <w:color w:val="000000" w:themeColor="text1"/>
          <w:sz w:val="24"/>
          <w:szCs w:val="24"/>
        </w:rPr>
        <w:t>.10.</w:t>
      </w:r>
      <w:r w:rsidR="00C85C49" w:rsidRPr="00910CC8">
        <w:rPr>
          <w:rFonts w:ascii="Arial" w:hAnsi="Arial" w:cs="Arial"/>
          <w:color w:val="000000" w:themeColor="text1"/>
          <w:sz w:val="24"/>
          <w:szCs w:val="24"/>
        </w:rPr>
        <w:t>202</w:t>
      </w:r>
      <w:r w:rsidR="000B7F1C" w:rsidRPr="00910CC8">
        <w:rPr>
          <w:rFonts w:ascii="Arial" w:hAnsi="Arial" w:cs="Arial"/>
          <w:color w:val="000000" w:themeColor="text1"/>
          <w:sz w:val="24"/>
          <w:szCs w:val="24"/>
        </w:rPr>
        <w:t>3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5F5822" w:rsidRPr="00910CC8">
        <w:rPr>
          <w:rFonts w:ascii="Arial" w:hAnsi="Arial" w:cs="Arial"/>
          <w:color w:val="000000" w:themeColor="text1"/>
          <w:sz w:val="24"/>
          <w:szCs w:val="24"/>
        </w:rPr>
        <w:t>893</w:t>
      </w:r>
      <w:r w:rsidR="00910CC8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910CC8" w:rsidRPr="00910CC8">
        <w:rPr>
          <w:rFonts w:ascii="Arial" w:hAnsi="Arial" w:cs="Arial"/>
          <w:color w:val="000000" w:themeColor="text1"/>
          <w:sz w:val="24"/>
          <w:szCs w:val="24"/>
        </w:rPr>
        <w:t>Основные направления долговой политики муниципального образования Тальменский район Алтайского края на 2024 год и плановый период 2025 и 2026 годов</w:t>
      </w:r>
      <w:r w:rsidR="00910CC8" w:rsidRPr="00910CC8">
        <w:rPr>
          <w:rFonts w:ascii="Arial" w:hAnsi="Arial" w:cs="Arial"/>
          <w:color w:val="000000" w:themeColor="text1"/>
          <w:sz w:val="24"/>
          <w:szCs w:val="24"/>
        </w:rPr>
        <w:t>»</w:t>
      </w:r>
    </w:p>
    <w:p w14:paraId="6FE3C8B0" w14:textId="77777777" w:rsidR="00761A22" w:rsidRPr="00910CC8" w:rsidRDefault="00761A22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0BCA89" w14:textId="77777777" w:rsidR="00910CC8" w:rsidRDefault="00910CC8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96FEC7" w14:textId="4C65BD04" w:rsidR="00761A22" w:rsidRPr="00910CC8" w:rsidRDefault="00761A22" w:rsidP="00910CC8">
      <w:pPr>
        <w:pStyle w:val="ad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b/>
          <w:bCs/>
          <w:color w:val="000000" w:themeColor="text1"/>
          <w:sz w:val="24"/>
          <w:szCs w:val="24"/>
        </w:rPr>
        <w:t>Основные направления долговой политики</w:t>
      </w:r>
    </w:p>
    <w:p w14:paraId="0BB8CF12" w14:textId="761114B9" w:rsidR="00761A22" w:rsidRPr="00910CC8" w:rsidRDefault="00761A22" w:rsidP="00910CC8">
      <w:pPr>
        <w:pStyle w:val="ad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b/>
          <w:bCs/>
          <w:color w:val="000000" w:themeColor="text1"/>
          <w:sz w:val="24"/>
          <w:szCs w:val="24"/>
        </w:rPr>
        <w:t>муниципального образования Тальменский район Алтайского края</w:t>
      </w:r>
    </w:p>
    <w:p w14:paraId="4BEC908C" w14:textId="77777777" w:rsidR="00761A22" w:rsidRPr="00910CC8" w:rsidRDefault="00761A22" w:rsidP="00910CC8">
      <w:pPr>
        <w:pStyle w:val="ad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b/>
          <w:bCs/>
          <w:color w:val="000000" w:themeColor="text1"/>
          <w:sz w:val="24"/>
          <w:szCs w:val="24"/>
        </w:rPr>
        <w:t>на 202</w:t>
      </w:r>
      <w:r w:rsidR="000B7F1C" w:rsidRPr="00910CC8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910C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год и плановый период 202</w:t>
      </w:r>
      <w:r w:rsidR="000B7F1C" w:rsidRPr="00910CC8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910C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202</w:t>
      </w:r>
      <w:r w:rsidR="000B7F1C" w:rsidRPr="00910CC8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910CC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годов</w:t>
      </w:r>
    </w:p>
    <w:p w14:paraId="4D722EBD" w14:textId="77777777" w:rsidR="00761A22" w:rsidRPr="00910CC8" w:rsidRDefault="00761A22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77E75F" w14:textId="77777777" w:rsidR="00761A22" w:rsidRPr="00910CC8" w:rsidRDefault="00761A22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1.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</w:p>
    <w:p w14:paraId="02F3F1C5" w14:textId="77777777" w:rsidR="00761A22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1.1.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1A22" w:rsidRPr="00910CC8">
        <w:rPr>
          <w:rFonts w:ascii="Arial" w:hAnsi="Arial" w:cs="Arial"/>
          <w:color w:val="000000" w:themeColor="text1"/>
          <w:sz w:val="24"/>
          <w:szCs w:val="24"/>
        </w:rPr>
        <w:t>Основные направления долговой политики муниципального образования Тальменский район Алтайского края на 202</w:t>
      </w:r>
      <w:r w:rsidR="000133D3" w:rsidRPr="00910CC8">
        <w:rPr>
          <w:rFonts w:ascii="Arial" w:hAnsi="Arial" w:cs="Arial"/>
          <w:color w:val="000000" w:themeColor="text1"/>
          <w:sz w:val="24"/>
          <w:szCs w:val="24"/>
        </w:rPr>
        <w:t>4</w:t>
      </w:r>
      <w:r w:rsidR="00761A22" w:rsidRPr="00910CC8">
        <w:rPr>
          <w:rFonts w:ascii="Arial" w:hAnsi="Arial" w:cs="Arial"/>
          <w:color w:val="000000" w:themeColor="text1"/>
          <w:sz w:val="24"/>
          <w:szCs w:val="24"/>
        </w:rPr>
        <w:t xml:space="preserve"> год и плановый период 202</w:t>
      </w:r>
      <w:r w:rsidR="000133D3" w:rsidRPr="00910CC8">
        <w:rPr>
          <w:rFonts w:ascii="Arial" w:hAnsi="Arial" w:cs="Arial"/>
          <w:color w:val="000000" w:themeColor="text1"/>
          <w:sz w:val="24"/>
          <w:szCs w:val="24"/>
        </w:rPr>
        <w:t xml:space="preserve">5 </w:t>
      </w:r>
      <w:r w:rsidR="00761A22" w:rsidRPr="00910CC8">
        <w:rPr>
          <w:rFonts w:ascii="Arial" w:hAnsi="Arial" w:cs="Arial"/>
          <w:color w:val="000000" w:themeColor="text1"/>
          <w:sz w:val="24"/>
          <w:szCs w:val="24"/>
        </w:rPr>
        <w:t>и 202</w:t>
      </w:r>
      <w:r w:rsidR="000133D3" w:rsidRPr="00910CC8">
        <w:rPr>
          <w:rFonts w:ascii="Arial" w:hAnsi="Arial" w:cs="Arial"/>
          <w:color w:val="000000" w:themeColor="text1"/>
          <w:sz w:val="24"/>
          <w:szCs w:val="24"/>
        </w:rPr>
        <w:t>6</w:t>
      </w:r>
      <w:r w:rsidR="00761A22" w:rsidRPr="00910CC8">
        <w:rPr>
          <w:rFonts w:ascii="Arial" w:hAnsi="Arial" w:cs="Arial"/>
          <w:color w:val="000000" w:themeColor="text1"/>
          <w:sz w:val="24"/>
          <w:szCs w:val="24"/>
        </w:rPr>
        <w:t xml:space="preserve"> годов (далее - долговая политика) определяют цели и приоритеты деятельности Администрации Тальменского района в области управления муниципальным долгом Тальменского района (далее - муниципальный долг).</w:t>
      </w:r>
    </w:p>
    <w:p w14:paraId="638EC644" w14:textId="77777777" w:rsidR="00761A22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1.2.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1A22" w:rsidRPr="00910CC8">
        <w:rPr>
          <w:rFonts w:ascii="Arial" w:hAnsi="Arial" w:cs="Arial"/>
          <w:color w:val="000000" w:themeColor="text1"/>
          <w:sz w:val="24"/>
          <w:szCs w:val="24"/>
        </w:rPr>
        <w:t>Под долговой политикой Тальменского района понимается стратегия управления муниципальными долговыми обязательствами района в целях по</w:t>
      </w:r>
      <w:r w:rsidR="00761A22" w:rsidRPr="00910CC8">
        <w:rPr>
          <w:rFonts w:ascii="Arial" w:hAnsi="Arial" w:cs="Arial"/>
          <w:color w:val="000000" w:themeColor="text1"/>
          <w:sz w:val="24"/>
          <w:szCs w:val="24"/>
        </w:rPr>
        <w:t>д</w:t>
      </w:r>
      <w:r w:rsidR="00761A22" w:rsidRPr="00910CC8">
        <w:rPr>
          <w:rFonts w:ascii="Arial" w:hAnsi="Arial" w:cs="Arial"/>
          <w:color w:val="000000" w:themeColor="text1"/>
          <w:sz w:val="24"/>
          <w:szCs w:val="24"/>
        </w:rPr>
        <w:t xml:space="preserve">держания </w:t>
      </w:r>
      <w:r w:rsidR="00761A22" w:rsidRPr="00910CC8">
        <w:rPr>
          <w:rFonts w:ascii="Arial" w:hAnsi="Arial" w:cs="Arial"/>
          <w:color w:val="000000" w:themeColor="text1"/>
          <w:sz w:val="24"/>
          <w:szCs w:val="24"/>
        </w:rPr>
        <w:lastRenderedPageBreak/>
        <w:t>объема муниципального долга района на оптимальном уровне, миним</w:t>
      </w:r>
      <w:r w:rsidR="00761A22" w:rsidRPr="00910CC8">
        <w:rPr>
          <w:rFonts w:ascii="Arial" w:hAnsi="Arial" w:cs="Arial"/>
          <w:color w:val="000000" w:themeColor="text1"/>
          <w:sz w:val="24"/>
          <w:szCs w:val="24"/>
        </w:rPr>
        <w:t>и</w:t>
      </w:r>
      <w:r w:rsidR="00761A22" w:rsidRPr="00910CC8">
        <w:rPr>
          <w:rFonts w:ascii="Arial" w:hAnsi="Arial" w:cs="Arial"/>
          <w:color w:val="000000" w:themeColor="text1"/>
          <w:sz w:val="24"/>
          <w:szCs w:val="24"/>
        </w:rPr>
        <w:t>зации расходов на его обслуживание.</w:t>
      </w:r>
    </w:p>
    <w:p w14:paraId="77590547" w14:textId="77777777" w:rsidR="00761A22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1.3.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1A22" w:rsidRPr="00910CC8">
        <w:rPr>
          <w:rFonts w:ascii="Arial" w:hAnsi="Arial" w:cs="Arial"/>
          <w:color w:val="000000" w:themeColor="text1"/>
          <w:sz w:val="24"/>
          <w:szCs w:val="24"/>
        </w:rPr>
        <w:t>Долговая политика направлена на эффективное управление муниципальным долгом района, недопущение просроченных долговых обязательств района и снижение влияния долговой нагрузки на бюджет муниципального образования Тальменский район Алтайского края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 (далее районный бюджет)</w:t>
      </w:r>
      <w:r w:rsidR="00761A22" w:rsidRPr="00910C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2C7F30" w14:textId="77777777" w:rsidR="00D214D3" w:rsidRPr="00910CC8" w:rsidRDefault="00D214D3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181ACC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2. ЦЕЛИ ДОЛГОВОЙ ПОЛИТИКИ</w:t>
      </w:r>
    </w:p>
    <w:p w14:paraId="7AC8CD16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2.1.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Целями долговой политики Тальменского района являются:</w:t>
      </w:r>
    </w:p>
    <w:p w14:paraId="0470C20D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2.1.1.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Поддержание объема муниципального долга района на экономически без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о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пасном уровне с учетом всех возможных рисков при соблюдении ограничений, установленных бюджетным законодательством Российской Фед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рации.</w:t>
      </w:r>
    </w:p>
    <w:p w14:paraId="74D12657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2.1.2.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Обеспечение исполнения долговых обязательств в полном объеме.</w:t>
      </w:r>
    </w:p>
    <w:p w14:paraId="16B8CB99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2.1.3.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Повышение эффективности управления долговыми обязательствами.</w:t>
      </w:r>
    </w:p>
    <w:p w14:paraId="4A6766F3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2.1.4.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Обеспечение минимально возможной стоимости обслуживания долговых обязательств.</w:t>
      </w:r>
    </w:p>
    <w:p w14:paraId="7BE56538" w14:textId="77777777" w:rsidR="00761A22" w:rsidRPr="00910CC8" w:rsidRDefault="00761A22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691998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3. ПРИНЦИПЫ ДОЛГОВОЙ ПОЛИТИКИ</w:t>
      </w:r>
    </w:p>
    <w:p w14:paraId="1D07A6A0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3.1.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Принципами долговой политики Тальменского района являются:</w:t>
      </w:r>
    </w:p>
    <w:p w14:paraId="499009C3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3.1.1.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Соблюдение ограничений, установленных бюджетным законодательством Российской Федерации.</w:t>
      </w:r>
    </w:p>
    <w:p w14:paraId="35D35C2D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3.1.2.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Эффективность использования бюджетных средств.</w:t>
      </w:r>
    </w:p>
    <w:p w14:paraId="0883F820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3.1.3.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Полнота отражения долговых обязательств.</w:t>
      </w:r>
    </w:p>
    <w:p w14:paraId="49D2ABEE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3.1.</w:t>
      </w:r>
      <w:proofErr w:type="gramStart"/>
      <w:r w:rsidRPr="00910CC8">
        <w:rPr>
          <w:rFonts w:ascii="Arial" w:hAnsi="Arial" w:cs="Arial"/>
          <w:color w:val="000000" w:themeColor="text1"/>
          <w:sz w:val="24"/>
          <w:szCs w:val="24"/>
        </w:rPr>
        <w:t>4.Прозрачность</w:t>
      </w:r>
      <w:proofErr w:type="gramEnd"/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 (открытость) управления муниципальным долгом.</w:t>
      </w:r>
    </w:p>
    <w:p w14:paraId="19C8038B" w14:textId="77777777" w:rsidR="00910CC8" w:rsidRDefault="00910CC8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1AAE2A" w14:textId="0F99C931" w:rsidR="00761A22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4. ЗАДАЧИ ДОЛГОВОЙ ПОЛИТИКИ</w:t>
      </w:r>
    </w:p>
    <w:p w14:paraId="44985FE4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4.1.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Задачами долговой политики Тальменского района являются:</w:t>
      </w:r>
    </w:p>
    <w:p w14:paraId="24A3977B" w14:textId="77777777" w:rsidR="00AD528B" w:rsidRPr="00910CC8" w:rsidRDefault="00AD528B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4.1.1.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Сокращение рисков, связанных с осуществлением заимствований;</w:t>
      </w:r>
    </w:p>
    <w:p w14:paraId="32F70182" w14:textId="77777777" w:rsidR="00AD528B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4.1.2.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О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птимизация структуры муниципального долга района с целью минимизации стоимости его обслужив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а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ния.</w:t>
      </w:r>
    </w:p>
    <w:p w14:paraId="49019811" w14:textId="77777777" w:rsidR="00AD528B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4.1.3.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Повышение эффективности муниципальных заимствований.</w:t>
      </w:r>
    </w:p>
    <w:p w14:paraId="5D3394B9" w14:textId="77777777" w:rsidR="00AD528B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4.1.4.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Учет информации о муниципальном долге района.</w:t>
      </w:r>
    </w:p>
    <w:p w14:paraId="1EDD612A" w14:textId="77777777" w:rsidR="00AD528B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4.1.5.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Формирование отчетности о муниципальных долговых обязательствах ра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й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она.</w:t>
      </w:r>
    </w:p>
    <w:p w14:paraId="2DE54793" w14:textId="77777777" w:rsidR="00AD528B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4.1.6.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Раскрытие информации о муниципальном долге района.</w:t>
      </w:r>
    </w:p>
    <w:p w14:paraId="4FF79889" w14:textId="77777777" w:rsidR="00AD528B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4.1.7.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Обеспечение соответствия размера дефицита районного бюджета требов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а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ниям, установленным бюджетным законодательством Российской Федер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а</w:t>
      </w:r>
      <w:r w:rsidR="00AD528B" w:rsidRPr="00910CC8">
        <w:rPr>
          <w:rFonts w:ascii="Arial" w:hAnsi="Arial" w:cs="Arial"/>
          <w:color w:val="000000" w:themeColor="text1"/>
          <w:sz w:val="24"/>
          <w:szCs w:val="24"/>
        </w:rPr>
        <w:t>ции.</w:t>
      </w:r>
    </w:p>
    <w:p w14:paraId="15246E36" w14:textId="77777777" w:rsidR="00910CC8" w:rsidRDefault="00910CC8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A39A35" w14:textId="293C9B74" w:rsidR="00381D51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5. МЕРОПРИЯТИЯ ДОЛГОВОЙ ПОЛИТИКИ</w:t>
      </w:r>
    </w:p>
    <w:p w14:paraId="675FC64F" w14:textId="77777777" w:rsidR="00381D51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Мероприятиями долговой политики Тальменского района являются:</w:t>
      </w:r>
    </w:p>
    <w:p w14:paraId="6047A37B" w14:textId="77777777" w:rsidR="00381D51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5.1.1.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Обеспечение низкой долговой нагрузки на районный бюджет.</w:t>
      </w:r>
    </w:p>
    <w:p w14:paraId="37579D45" w14:textId="77777777" w:rsidR="00381D51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5.1.2.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Обеспечение своевременного исполнения долговых обязательств района.</w:t>
      </w:r>
    </w:p>
    <w:p w14:paraId="37393603" w14:textId="77777777" w:rsidR="00381D51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5.1.3.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Направление дополнительных доходов, полученных при исполнении райо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н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ного бюджета, на досрочное погашение долговых обязательств района.</w:t>
      </w:r>
    </w:p>
    <w:p w14:paraId="28D9D1AE" w14:textId="77777777" w:rsidR="00381D51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5.1.4.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Равномерное распределение долговой нагрузки на районный бюджет, св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занной с ежегодным погашением долговых обязательств района.</w:t>
      </w:r>
    </w:p>
    <w:p w14:paraId="474DC9B7" w14:textId="77777777" w:rsidR="00381D51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5.1.5.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Н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едопущение принятия новых расходных обязательств, не обеспеченных стабильными источниками доходов.</w:t>
      </w:r>
    </w:p>
    <w:p w14:paraId="0E405297" w14:textId="77777777" w:rsidR="00381D51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5.1.6.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Осуществление мониторинга соответствия параметров муниципального до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л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га района ограничениям, установленным бюджетным законодательством Росси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й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ской Федерации.</w:t>
      </w:r>
    </w:p>
    <w:p w14:paraId="54AD2DEA" w14:textId="77777777" w:rsidR="00381D51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5.1.7.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мониторинга соответствия размера дефицита районного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lastRenderedPageBreak/>
        <w:t>бюджета ограничениям, установленным бюджетным законодательством Российской Фед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рации.</w:t>
      </w:r>
    </w:p>
    <w:p w14:paraId="12C759A7" w14:textId="77777777" w:rsidR="00381D51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C727E0" w14:textId="77777777" w:rsidR="00381D51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6.</w:t>
      </w:r>
      <w:r w:rsidR="001418CC" w:rsidRPr="00910CC8">
        <w:rPr>
          <w:rFonts w:ascii="Arial" w:hAnsi="Arial" w:cs="Arial"/>
          <w:color w:val="000000" w:themeColor="text1"/>
          <w:sz w:val="24"/>
          <w:szCs w:val="24"/>
        </w:rPr>
        <w:t>СВЕДЕНИЯ О ПОКАЗАТЕЛЯХ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 РЕАЛИЗАЦИИ МЕРОПРИЯТИЙ ДОЛГОВОЙ ПОЛИТИКИ</w:t>
      </w:r>
    </w:p>
    <w:p w14:paraId="38AD41D8" w14:textId="77777777" w:rsidR="00381D51" w:rsidRPr="00910CC8" w:rsidRDefault="00381D51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6.1.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Основные мероприятия долговой политики, ориентированные на оптимизацию и сокращение объема муниципального долга, направлены на реализацию поставленных целей и задач долговой политики в целом и позволят обеспечить достижение показателей.</w:t>
      </w:r>
    </w:p>
    <w:p w14:paraId="69C3D23C" w14:textId="77777777" w:rsidR="0075170D" w:rsidRPr="00910CC8" w:rsidRDefault="0075170D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A29BDA" w14:textId="77777777" w:rsidR="001418CC" w:rsidRPr="00910CC8" w:rsidRDefault="001418CC" w:rsidP="00910CC8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Показатели результативности реализации мероприятий</w:t>
      </w:r>
    </w:p>
    <w:p w14:paraId="1B41B0AC" w14:textId="31A4C285" w:rsidR="001418CC" w:rsidRPr="00910CC8" w:rsidRDefault="001418CC" w:rsidP="00910CC8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долговой политики Тальменского района на 202</w:t>
      </w:r>
      <w:r w:rsidR="000133D3" w:rsidRPr="00910CC8">
        <w:rPr>
          <w:rFonts w:ascii="Arial" w:hAnsi="Arial" w:cs="Arial"/>
          <w:color w:val="000000" w:themeColor="text1"/>
          <w:sz w:val="24"/>
          <w:szCs w:val="24"/>
        </w:rPr>
        <w:t>4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</w:p>
    <w:p w14:paraId="42236BFC" w14:textId="77777777" w:rsidR="001418CC" w:rsidRPr="00910CC8" w:rsidRDefault="001418CC" w:rsidP="00910CC8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и плановый период 202</w:t>
      </w:r>
      <w:r w:rsidR="000133D3" w:rsidRPr="00910CC8">
        <w:rPr>
          <w:rFonts w:ascii="Arial" w:hAnsi="Arial" w:cs="Arial"/>
          <w:color w:val="000000" w:themeColor="text1"/>
          <w:sz w:val="24"/>
          <w:szCs w:val="24"/>
        </w:rPr>
        <w:t>5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0133D3" w:rsidRPr="00910CC8">
        <w:rPr>
          <w:rFonts w:ascii="Arial" w:hAnsi="Arial" w:cs="Arial"/>
          <w:color w:val="000000" w:themeColor="text1"/>
          <w:sz w:val="24"/>
          <w:szCs w:val="24"/>
        </w:rPr>
        <w:t>6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 годов</w:t>
      </w:r>
    </w:p>
    <w:p w14:paraId="63F2708C" w14:textId="77777777" w:rsidR="001418CC" w:rsidRPr="00910CC8" w:rsidRDefault="001418CC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559"/>
        <w:gridCol w:w="1134"/>
      </w:tblGrid>
      <w:tr w:rsidR="00910CC8" w:rsidRPr="00910CC8" w14:paraId="775E9C70" w14:textId="77777777" w:rsidTr="00DF161B">
        <w:trPr>
          <w:trHeight w:val="449"/>
        </w:trPr>
        <w:tc>
          <w:tcPr>
            <w:tcW w:w="567" w:type="dxa"/>
            <w:vMerge w:val="restart"/>
            <w:shd w:val="clear" w:color="auto" w:fill="auto"/>
          </w:tcPr>
          <w:p w14:paraId="66D48811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14:paraId="0274F2E2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5B96817F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Целевой показатель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37F2C439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Значение целевого показателя</w:t>
            </w:r>
          </w:p>
        </w:tc>
      </w:tr>
      <w:tr w:rsidR="00910CC8" w:rsidRPr="00910CC8" w14:paraId="57C18AB4" w14:textId="77777777" w:rsidTr="00DF161B">
        <w:trPr>
          <w:trHeight w:val="341"/>
        </w:trPr>
        <w:tc>
          <w:tcPr>
            <w:tcW w:w="567" w:type="dxa"/>
            <w:vMerge/>
            <w:shd w:val="clear" w:color="auto" w:fill="auto"/>
          </w:tcPr>
          <w:p w14:paraId="03A47DCF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87B3142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91DA0A0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202</w:t>
            </w:r>
            <w:r w:rsidR="000133D3" w:rsidRPr="00910CC8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4</w:t>
            </w:r>
            <w:r w:rsidRPr="00910CC8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год (</w:t>
            </w:r>
            <w:r w:rsidRPr="00910CC8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01.01.202</w:t>
            </w:r>
            <w:r w:rsidR="000133D3" w:rsidRPr="00910CC8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4</w:t>
            </w:r>
            <w:r w:rsidRPr="00910CC8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0A7BFF7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0133D3"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(</w:t>
            </w:r>
            <w:r w:rsidRPr="00910CC8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01.01.202</w:t>
            </w:r>
            <w:r w:rsidR="000133D3" w:rsidRPr="00910CC8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5</w:t>
            </w:r>
            <w:r w:rsidRPr="00910CC8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</w:rPr>
              <w:t>)</w:t>
            </w:r>
          </w:p>
          <w:p w14:paraId="4E7C3627" w14:textId="77777777" w:rsidR="00102CFF" w:rsidRPr="00910CC8" w:rsidRDefault="00102CFF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3664B1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202</w:t>
            </w:r>
            <w:r w:rsidR="000133D3" w:rsidRPr="00910CC8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6</w:t>
            </w:r>
            <w:r w:rsidRPr="00910CC8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 год</w:t>
            </w:r>
          </w:p>
        </w:tc>
      </w:tr>
      <w:tr w:rsidR="00910CC8" w:rsidRPr="00910CC8" w14:paraId="611B59AA" w14:textId="77777777" w:rsidTr="00DF161B">
        <w:trPr>
          <w:trHeight w:val="365"/>
        </w:trPr>
        <w:tc>
          <w:tcPr>
            <w:tcW w:w="567" w:type="dxa"/>
            <w:shd w:val="clear" w:color="auto" w:fill="auto"/>
          </w:tcPr>
          <w:p w14:paraId="36F30245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23AAD39B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Отношение объема муниципального долга к общему годовому объему доходов районного бюджета без учета объема безвозмездных поступлений и поступлений налоговых доходов по дополнительным нормативам отчислений от налога на доходы</w:t>
            </w: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910CC8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физических лиц</w:t>
            </w:r>
          </w:p>
        </w:tc>
        <w:tc>
          <w:tcPr>
            <w:tcW w:w="1560" w:type="dxa"/>
            <w:shd w:val="clear" w:color="auto" w:fill="auto"/>
          </w:tcPr>
          <w:p w14:paraId="6B84A02C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не более </w:t>
            </w: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7,0%</w:t>
            </w:r>
          </w:p>
        </w:tc>
        <w:tc>
          <w:tcPr>
            <w:tcW w:w="1559" w:type="dxa"/>
            <w:shd w:val="clear" w:color="auto" w:fill="auto"/>
          </w:tcPr>
          <w:p w14:paraId="5A01A108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не более</w:t>
            </w:r>
          </w:p>
          <w:p w14:paraId="0B8BA339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7,0%</w:t>
            </w:r>
          </w:p>
        </w:tc>
        <w:tc>
          <w:tcPr>
            <w:tcW w:w="1134" w:type="dxa"/>
            <w:shd w:val="clear" w:color="auto" w:fill="auto"/>
          </w:tcPr>
          <w:p w14:paraId="07018A17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не более 7</w:t>
            </w: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,0%</w:t>
            </w:r>
          </w:p>
        </w:tc>
      </w:tr>
      <w:tr w:rsidR="00910CC8" w:rsidRPr="00910CC8" w14:paraId="3E607AE7" w14:textId="77777777" w:rsidTr="00DF161B">
        <w:trPr>
          <w:trHeight w:val="129"/>
        </w:trPr>
        <w:tc>
          <w:tcPr>
            <w:tcW w:w="567" w:type="dxa"/>
            <w:shd w:val="clear" w:color="auto" w:fill="auto"/>
          </w:tcPr>
          <w:p w14:paraId="714BA945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EA9A616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Отношение объема расходов на</w:t>
            </w: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обслуживание муниципального долга района к расходам районного бюджета, за исключением объема расходов, которые осуществляются за счет субвенций, предоставленных </w:t>
            </w:r>
            <w:r w:rsidRPr="00910CC8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из краевого бюджета</w:t>
            </w:r>
          </w:p>
        </w:tc>
        <w:tc>
          <w:tcPr>
            <w:tcW w:w="1560" w:type="dxa"/>
            <w:shd w:val="clear" w:color="auto" w:fill="auto"/>
          </w:tcPr>
          <w:p w14:paraId="4D559B18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не более </w:t>
            </w: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1,0%</w:t>
            </w:r>
          </w:p>
        </w:tc>
        <w:tc>
          <w:tcPr>
            <w:tcW w:w="1559" w:type="dxa"/>
            <w:shd w:val="clear" w:color="auto" w:fill="auto"/>
          </w:tcPr>
          <w:p w14:paraId="682BC05B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не более </w:t>
            </w: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1,0%</w:t>
            </w:r>
          </w:p>
        </w:tc>
        <w:tc>
          <w:tcPr>
            <w:tcW w:w="1134" w:type="dxa"/>
            <w:shd w:val="clear" w:color="auto" w:fill="auto"/>
          </w:tcPr>
          <w:p w14:paraId="717F5EB0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не более </w:t>
            </w: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1,0%</w:t>
            </w:r>
          </w:p>
        </w:tc>
      </w:tr>
      <w:tr w:rsidR="00910CC8" w:rsidRPr="00910CC8" w14:paraId="3B2F0D80" w14:textId="77777777" w:rsidTr="00DF161B">
        <w:trPr>
          <w:trHeight w:val="341"/>
        </w:trPr>
        <w:tc>
          <w:tcPr>
            <w:tcW w:w="567" w:type="dxa"/>
            <w:shd w:val="clear" w:color="auto" w:fill="auto"/>
          </w:tcPr>
          <w:p w14:paraId="1657B83A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E434769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Отношение дефицита районного </w:t>
            </w:r>
            <w:r w:rsidRPr="00910CC8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 xml:space="preserve">бюджета к общему годовому объему </w:t>
            </w: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доходов районного бюджета без учета безвозмездных поступлений</w:t>
            </w:r>
          </w:p>
        </w:tc>
        <w:tc>
          <w:tcPr>
            <w:tcW w:w="1560" w:type="dxa"/>
            <w:shd w:val="clear" w:color="auto" w:fill="auto"/>
          </w:tcPr>
          <w:p w14:paraId="361765C8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не более </w:t>
            </w: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10,0%</w:t>
            </w:r>
          </w:p>
        </w:tc>
        <w:tc>
          <w:tcPr>
            <w:tcW w:w="1559" w:type="dxa"/>
            <w:shd w:val="clear" w:color="auto" w:fill="auto"/>
          </w:tcPr>
          <w:p w14:paraId="3AA86CF1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не более </w:t>
            </w: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10,0%</w:t>
            </w:r>
          </w:p>
        </w:tc>
        <w:tc>
          <w:tcPr>
            <w:tcW w:w="1134" w:type="dxa"/>
            <w:shd w:val="clear" w:color="auto" w:fill="auto"/>
          </w:tcPr>
          <w:p w14:paraId="6A6837BC" w14:textId="77777777" w:rsidR="001418CC" w:rsidRPr="00910CC8" w:rsidRDefault="001418CC" w:rsidP="00910CC8">
            <w:pPr>
              <w:pStyle w:val="ad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0CC8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 xml:space="preserve">не более </w:t>
            </w:r>
            <w:r w:rsidRPr="00910CC8">
              <w:rPr>
                <w:rFonts w:ascii="Arial" w:hAnsi="Arial" w:cs="Arial"/>
                <w:color w:val="000000" w:themeColor="text1"/>
                <w:sz w:val="24"/>
                <w:szCs w:val="24"/>
              </w:rPr>
              <w:t>10,0%</w:t>
            </w:r>
          </w:p>
        </w:tc>
      </w:tr>
    </w:tbl>
    <w:p w14:paraId="1D128851" w14:textId="77777777" w:rsidR="001418CC" w:rsidRPr="00910CC8" w:rsidRDefault="001418CC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6.2.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Утвержденный решением Тальменского районного Совета народных депутатов районный бюджет и сложившийся по данным годового отчета об исполнении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районного бюджета дефицит бюджета может превысить значение показателя, установленного позицией 3 таблицы «Показатели</w:t>
      </w:r>
      <w:r w:rsidR="00E12D5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результативности реализации мероприятий долговой политики Тальменского района на 202</w:t>
      </w:r>
      <w:r w:rsidR="000133D3" w:rsidRPr="00910CC8">
        <w:rPr>
          <w:rFonts w:ascii="Arial" w:hAnsi="Arial" w:cs="Arial"/>
          <w:color w:val="000000" w:themeColor="text1"/>
          <w:sz w:val="24"/>
          <w:szCs w:val="24"/>
        </w:rPr>
        <w:t>4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 год и плановый период 202</w:t>
      </w:r>
      <w:r w:rsidR="000133D3" w:rsidRPr="00910CC8">
        <w:rPr>
          <w:rFonts w:ascii="Arial" w:hAnsi="Arial" w:cs="Arial"/>
          <w:color w:val="000000" w:themeColor="text1"/>
          <w:sz w:val="24"/>
          <w:szCs w:val="24"/>
        </w:rPr>
        <w:t>5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 и 202</w:t>
      </w:r>
      <w:r w:rsidR="000133D3" w:rsidRPr="00910CC8">
        <w:rPr>
          <w:rFonts w:ascii="Arial" w:hAnsi="Arial" w:cs="Arial"/>
          <w:color w:val="000000" w:themeColor="text1"/>
          <w:sz w:val="24"/>
          <w:szCs w:val="24"/>
        </w:rPr>
        <w:t>6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 годов», на сумму снижения остатков средств на счетах по учету средств районного бюджета.</w:t>
      </w:r>
    </w:p>
    <w:p w14:paraId="43BF86BD" w14:textId="77777777" w:rsidR="00102CFF" w:rsidRPr="00910CC8" w:rsidRDefault="00102CFF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A0DFE5" w14:textId="429AD1E0" w:rsidR="00E12D53" w:rsidRPr="00910CC8" w:rsidRDefault="001418CC" w:rsidP="00910CC8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E12D53" w:rsidRPr="00910CC8">
        <w:rPr>
          <w:rFonts w:ascii="Arial" w:hAnsi="Arial" w:cs="Arial"/>
          <w:color w:val="000000" w:themeColor="text1"/>
          <w:sz w:val="24"/>
          <w:szCs w:val="24"/>
        </w:rPr>
        <w:t>АНАЛИЗ РИСКОВ ДЛЯ РАЙОННОГО БЮДЖЕТА, ВОЗНИКАЮЩИХ В ПРОЦЕССЕ УПРАВЛЕНИЯ</w:t>
      </w:r>
    </w:p>
    <w:p w14:paraId="27BA28DD" w14:textId="77777777" w:rsidR="00E12D53" w:rsidRPr="00910CC8" w:rsidRDefault="00E12D53" w:rsidP="00910CC8">
      <w:pPr>
        <w:pStyle w:val="a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МУНИЦИПАЛЬНЫМ ДОЛГОМ</w:t>
      </w:r>
    </w:p>
    <w:p w14:paraId="2BBE6381" w14:textId="77777777" w:rsidR="001418CC" w:rsidRPr="00910CC8" w:rsidRDefault="00E12D53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7.1.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8CC" w:rsidRPr="00910CC8">
        <w:rPr>
          <w:rFonts w:ascii="Arial" w:hAnsi="Arial" w:cs="Arial"/>
          <w:color w:val="000000" w:themeColor="text1"/>
          <w:sz w:val="24"/>
          <w:szCs w:val="24"/>
        </w:rPr>
        <w:t>Основными рисками при управлении муниципальным долгом являются:</w:t>
      </w:r>
    </w:p>
    <w:p w14:paraId="41FC0EB3" w14:textId="77777777" w:rsidR="001418CC" w:rsidRPr="00910CC8" w:rsidRDefault="00E12D53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7.1.1.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Р</w:t>
      </w:r>
      <w:r w:rsidR="001418CC" w:rsidRPr="00910CC8">
        <w:rPr>
          <w:rFonts w:ascii="Arial" w:hAnsi="Arial" w:cs="Arial"/>
          <w:color w:val="000000" w:themeColor="text1"/>
          <w:sz w:val="24"/>
          <w:szCs w:val="24"/>
        </w:rPr>
        <w:t xml:space="preserve">иск не достижения планируемых объемов поступлений доходов районного бюджета, поскольку недопоступление доходов потребует поиска альтернативных </w:t>
      </w:r>
      <w:r w:rsidR="001418CC" w:rsidRPr="00910CC8">
        <w:rPr>
          <w:rFonts w:ascii="Arial" w:hAnsi="Arial" w:cs="Arial"/>
          <w:color w:val="000000" w:themeColor="text1"/>
          <w:sz w:val="24"/>
          <w:szCs w:val="24"/>
        </w:rPr>
        <w:lastRenderedPageBreak/>
        <w:t>источников для выполнения расходных обязательств бюджета и обеспечения его сбалансированности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CCC3C3" w14:textId="77777777" w:rsidR="001418CC" w:rsidRPr="00910CC8" w:rsidRDefault="00E12D53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7.1.2.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 xml:space="preserve">Риск рефинансирования – </w:t>
      </w:r>
      <w:r w:rsidR="001418CC" w:rsidRPr="00910CC8">
        <w:rPr>
          <w:rFonts w:ascii="Arial" w:hAnsi="Arial" w:cs="Arial"/>
          <w:color w:val="000000" w:themeColor="text1"/>
          <w:sz w:val="24"/>
          <w:szCs w:val="24"/>
        </w:rPr>
        <w:t>вероятность потерь вследствие невыгодных условий привлечения заимствований на вынужденное рефинансиров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ание уже имеющихся обязательств.</w:t>
      </w:r>
    </w:p>
    <w:p w14:paraId="337F0EC5" w14:textId="77777777" w:rsidR="001418CC" w:rsidRPr="00910CC8" w:rsidRDefault="00E12D53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7.1.3.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Р</w:t>
      </w:r>
      <w:r w:rsidR="001418CC" w:rsidRPr="00910CC8">
        <w:rPr>
          <w:rFonts w:ascii="Arial" w:hAnsi="Arial" w:cs="Arial"/>
          <w:color w:val="000000" w:themeColor="text1"/>
          <w:sz w:val="24"/>
          <w:szCs w:val="24"/>
        </w:rPr>
        <w:t xml:space="preserve">иск ликвидности </w:t>
      </w:r>
      <w:r w:rsidRPr="00910CC8">
        <w:rPr>
          <w:rFonts w:ascii="Arial" w:hAnsi="Arial" w:cs="Arial"/>
          <w:color w:val="000000" w:themeColor="text1"/>
          <w:sz w:val="24"/>
          <w:szCs w:val="24"/>
        </w:rPr>
        <w:t>–</w:t>
      </w:r>
      <w:r w:rsidR="001418CC" w:rsidRPr="00910CC8">
        <w:rPr>
          <w:rFonts w:ascii="Arial" w:hAnsi="Arial" w:cs="Arial"/>
          <w:color w:val="000000" w:themeColor="text1"/>
          <w:sz w:val="24"/>
          <w:szCs w:val="24"/>
        </w:rPr>
        <w:t xml:space="preserve"> отсутствие в районном бюджете средств для полного исполнения расходных и долговых обязательств района в срок.</w:t>
      </w:r>
    </w:p>
    <w:p w14:paraId="2C666A05" w14:textId="77777777" w:rsidR="001418CC" w:rsidRPr="00910CC8" w:rsidRDefault="00E12D53" w:rsidP="00910CC8">
      <w:pPr>
        <w:pStyle w:val="ad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CC8">
        <w:rPr>
          <w:rFonts w:ascii="Arial" w:hAnsi="Arial" w:cs="Arial"/>
          <w:color w:val="000000" w:themeColor="text1"/>
          <w:sz w:val="24"/>
          <w:szCs w:val="24"/>
        </w:rPr>
        <w:t>7.2.</w:t>
      </w:r>
      <w:r w:rsidR="00D214D3" w:rsidRPr="00910C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8CC" w:rsidRPr="00910CC8">
        <w:rPr>
          <w:rFonts w:ascii="Arial" w:hAnsi="Arial" w:cs="Arial"/>
          <w:color w:val="000000" w:themeColor="text1"/>
          <w:sz w:val="24"/>
          <w:szCs w:val="24"/>
        </w:rPr>
        <w:t>Основной мерой, принимаемой в отношении управления рисками, связанными с реализацией долговой политики, является осуществление достоверного прогнозирования доходов районного бюджета и поступлений по источникам финансирования дефицита бюджета, а также принятие взвешенных и экономически обоснованных решений по принятию долговых обязательств.</w:t>
      </w:r>
    </w:p>
    <w:p w14:paraId="6FFDFC1C" w14:textId="77777777" w:rsidR="001418CC" w:rsidRPr="00910CC8" w:rsidRDefault="001418CC" w:rsidP="00910CC8">
      <w:pPr>
        <w:pStyle w:val="ad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418CC" w:rsidRPr="00910CC8" w:rsidSect="00910CC8">
      <w:pgSz w:w="11909" w:h="16834"/>
      <w:pgMar w:top="1134" w:right="680" w:bottom="1134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278D" w14:textId="77777777" w:rsidR="00334110" w:rsidRDefault="00334110">
      <w:r>
        <w:separator/>
      </w:r>
    </w:p>
  </w:endnote>
  <w:endnote w:type="continuationSeparator" w:id="0">
    <w:p w14:paraId="5A3C1E6D" w14:textId="77777777" w:rsidR="00334110" w:rsidRDefault="0033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2374" w14:textId="77777777" w:rsidR="00334110" w:rsidRDefault="00334110">
      <w:r>
        <w:separator/>
      </w:r>
    </w:p>
  </w:footnote>
  <w:footnote w:type="continuationSeparator" w:id="0">
    <w:p w14:paraId="2CB21FD7" w14:textId="77777777" w:rsidR="00334110" w:rsidRDefault="0033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014A"/>
    <w:multiLevelType w:val="hybridMultilevel"/>
    <w:tmpl w:val="9B601C62"/>
    <w:lvl w:ilvl="0" w:tplc="A06AA7B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7C07D0"/>
    <w:multiLevelType w:val="hybridMultilevel"/>
    <w:tmpl w:val="59FC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C655F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4"/>
    <w:rsid w:val="00000C2E"/>
    <w:rsid w:val="000064F1"/>
    <w:rsid w:val="000133D3"/>
    <w:rsid w:val="00021057"/>
    <w:rsid w:val="00023564"/>
    <w:rsid w:val="00040814"/>
    <w:rsid w:val="00071B84"/>
    <w:rsid w:val="000B52D0"/>
    <w:rsid w:val="000B7F1C"/>
    <w:rsid w:val="000C1F43"/>
    <w:rsid w:val="000C6A73"/>
    <w:rsid w:val="000E0120"/>
    <w:rsid w:val="000F44F2"/>
    <w:rsid w:val="000F67D9"/>
    <w:rsid w:val="00100C2B"/>
    <w:rsid w:val="00102CFF"/>
    <w:rsid w:val="00115062"/>
    <w:rsid w:val="00117364"/>
    <w:rsid w:val="00122FC4"/>
    <w:rsid w:val="00127E27"/>
    <w:rsid w:val="001418CC"/>
    <w:rsid w:val="00151F8E"/>
    <w:rsid w:val="0016288D"/>
    <w:rsid w:val="0017328E"/>
    <w:rsid w:val="0019265F"/>
    <w:rsid w:val="001A7B5D"/>
    <w:rsid w:val="001C32A9"/>
    <w:rsid w:val="001E5EDB"/>
    <w:rsid w:val="00277F97"/>
    <w:rsid w:val="00296E30"/>
    <w:rsid w:val="002A42E6"/>
    <w:rsid w:val="002A7947"/>
    <w:rsid w:val="002B56D5"/>
    <w:rsid w:val="002E0817"/>
    <w:rsid w:val="002E5A67"/>
    <w:rsid w:val="002F30E9"/>
    <w:rsid w:val="002F3C01"/>
    <w:rsid w:val="00313D90"/>
    <w:rsid w:val="00317F35"/>
    <w:rsid w:val="003327FC"/>
    <w:rsid w:val="00334110"/>
    <w:rsid w:val="0034242F"/>
    <w:rsid w:val="00361EA5"/>
    <w:rsid w:val="00381D51"/>
    <w:rsid w:val="00392010"/>
    <w:rsid w:val="003A145F"/>
    <w:rsid w:val="003B1964"/>
    <w:rsid w:val="003C2421"/>
    <w:rsid w:val="003E715D"/>
    <w:rsid w:val="00405541"/>
    <w:rsid w:val="004117A4"/>
    <w:rsid w:val="004175D4"/>
    <w:rsid w:val="00452022"/>
    <w:rsid w:val="00485584"/>
    <w:rsid w:val="00492CF0"/>
    <w:rsid w:val="004B62F7"/>
    <w:rsid w:val="004D5BFF"/>
    <w:rsid w:val="00517F5E"/>
    <w:rsid w:val="00524985"/>
    <w:rsid w:val="00542EDE"/>
    <w:rsid w:val="00555919"/>
    <w:rsid w:val="005577C3"/>
    <w:rsid w:val="00563F8A"/>
    <w:rsid w:val="005A762A"/>
    <w:rsid w:val="005B7893"/>
    <w:rsid w:val="005E24C0"/>
    <w:rsid w:val="005F2ACF"/>
    <w:rsid w:val="005F5822"/>
    <w:rsid w:val="005F583D"/>
    <w:rsid w:val="00606E91"/>
    <w:rsid w:val="00607881"/>
    <w:rsid w:val="00612E84"/>
    <w:rsid w:val="00614B5F"/>
    <w:rsid w:val="00625B19"/>
    <w:rsid w:val="00641D1C"/>
    <w:rsid w:val="00662786"/>
    <w:rsid w:val="006665A4"/>
    <w:rsid w:val="0068568F"/>
    <w:rsid w:val="006B0EF9"/>
    <w:rsid w:val="006B6D8E"/>
    <w:rsid w:val="006D368F"/>
    <w:rsid w:val="00706637"/>
    <w:rsid w:val="0075170D"/>
    <w:rsid w:val="00761A22"/>
    <w:rsid w:val="00774FCB"/>
    <w:rsid w:val="007B27FB"/>
    <w:rsid w:val="007C2E05"/>
    <w:rsid w:val="007C5E94"/>
    <w:rsid w:val="007D27CD"/>
    <w:rsid w:val="007F0032"/>
    <w:rsid w:val="00816F43"/>
    <w:rsid w:val="00841DF1"/>
    <w:rsid w:val="00883E42"/>
    <w:rsid w:val="00884BF1"/>
    <w:rsid w:val="00894DEA"/>
    <w:rsid w:val="008D651A"/>
    <w:rsid w:val="008E0216"/>
    <w:rsid w:val="008F2350"/>
    <w:rsid w:val="008F3ED7"/>
    <w:rsid w:val="0090023B"/>
    <w:rsid w:val="00910CC8"/>
    <w:rsid w:val="00911055"/>
    <w:rsid w:val="00916BE3"/>
    <w:rsid w:val="009435A9"/>
    <w:rsid w:val="00961BC5"/>
    <w:rsid w:val="00974AE1"/>
    <w:rsid w:val="00975362"/>
    <w:rsid w:val="0098475B"/>
    <w:rsid w:val="00997138"/>
    <w:rsid w:val="009E4508"/>
    <w:rsid w:val="009F37AB"/>
    <w:rsid w:val="00A0086E"/>
    <w:rsid w:val="00A37A39"/>
    <w:rsid w:val="00A471C2"/>
    <w:rsid w:val="00A532E0"/>
    <w:rsid w:val="00A63D9F"/>
    <w:rsid w:val="00A73B78"/>
    <w:rsid w:val="00A85A8B"/>
    <w:rsid w:val="00A93C34"/>
    <w:rsid w:val="00AB1E6F"/>
    <w:rsid w:val="00AC0DF1"/>
    <w:rsid w:val="00AD528B"/>
    <w:rsid w:val="00B001C1"/>
    <w:rsid w:val="00B0478D"/>
    <w:rsid w:val="00B36312"/>
    <w:rsid w:val="00B86586"/>
    <w:rsid w:val="00B917F6"/>
    <w:rsid w:val="00BA18B4"/>
    <w:rsid w:val="00BE1233"/>
    <w:rsid w:val="00BE14E4"/>
    <w:rsid w:val="00C62385"/>
    <w:rsid w:val="00C75814"/>
    <w:rsid w:val="00C85C49"/>
    <w:rsid w:val="00C91EBF"/>
    <w:rsid w:val="00CB76C1"/>
    <w:rsid w:val="00CE1210"/>
    <w:rsid w:val="00D214D3"/>
    <w:rsid w:val="00D44444"/>
    <w:rsid w:val="00D46B75"/>
    <w:rsid w:val="00D67996"/>
    <w:rsid w:val="00D90EF2"/>
    <w:rsid w:val="00DB3D53"/>
    <w:rsid w:val="00DB5581"/>
    <w:rsid w:val="00DC0538"/>
    <w:rsid w:val="00DC24C6"/>
    <w:rsid w:val="00DF161B"/>
    <w:rsid w:val="00E12D53"/>
    <w:rsid w:val="00E41BD4"/>
    <w:rsid w:val="00E929CA"/>
    <w:rsid w:val="00EB00B8"/>
    <w:rsid w:val="00EE4057"/>
    <w:rsid w:val="00EF2309"/>
    <w:rsid w:val="00EF3658"/>
    <w:rsid w:val="00F270E6"/>
    <w:rsid w:val="00F40385"/>
    <w:rsid w:val="00F5133F"/>
    <w:rsid w:val="00F7048A"/>
    <w:rsid w:val="00F83354"/>
    <w:rsid w:val="00FB5E3F"/>
    <w:rsid w:val="00FD27F9"/>
    <w:rsid w:val="00FD5A1F"/>
    <w:rsid w:val="00FE5390"/>
    <w:rsid w:val="00FF0481"/>
    <w:rsid w:val="00FF40F2"/>
    <w:rsid w:val="00FF6799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E8243"/>
  <w15:chartTrackingRefBased/>
  <w15:docId w15:val="{6EBFC470-CE57-4FF9-AC2F-9D4457B7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C34"/>
    <w:rPr>
      <w:sz w:val="24"/>
      <w:szCs w:val="24"/>
    </w:rPr>
  </w:style>
  <w:style w:type="paragraph" w:styleId="1">
    <w:name w:val="heading 1"/>
    <w:basedOn w:val="a"/>
    <w:next w:val="a"/>
    <w:qFormat/>
    <w:rsid w:val="00A85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5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85A8B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F67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A85A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A85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B55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FF6799"/>
    <w:pPr>
      <w:ind w:left="720"/>
    </w:pPr>
    <w:rPr>
      <w:sz w:val="20"/>
      <w:szCs w:val="20"/>
    </w:rPr>
  </w:style>
  <w:style w:type="paragraph" w:styleId="aa">
    <w:name w:val="footer"/>
    <w:basedOn w:val="a"/>
    <w:rsid w:val="00FF67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6799"/>
  </w:style>
  <w:style w:type="paragraph" w:styleId="ac">
    <w:name w:val="header"/>
    <w:basedOn w:val="a"/>
    <w:rsid w:val="00FF6799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sid w:val="00AB1E6F"/>
    <w:pPr>
      <w:widowControl w:val="0"/>
      <w:autoSpaceDE w:val="0"/>
      <w:autoSpaceDN w:val="0"/>
      <w:adjustRightInd w:val="0"/>
    </w:pPr>
  </w:style>
  <w:style w:type="character" w:customStyle="1" w:styleId="ae">
    <w:name w:val="Без интервала Знак"/>
    <w:link w:val="ad"/>
    <w:uiPriority w:val="1"/>
    <w:rsid w:val="00AB1E6F"/>
    <w:rPr>
      <w:lang w:val="ru-RU" w:eastAsia="ru-RU" w:bidi="ar-SA"/>
    </w:rPr>
  </w:style>
  <w:style w:type="character" w:customStyle="1" w:styleId="20">
    <w:name w:val="Основной текст (2)_"/>
    <w:link w:val="21"/>
    <w:locked/>
    <w:rsid w:val="001418C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18CC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7D2D-DE09-435A-9609-3C4BB8F8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Админ</cp:lastModifiedBy>
  <cp:revision>3</cp:revision>
  <cp:lastPrinted>2023-10-23T08:24:00Z</cp:lastPrinted>
  <dcterms:created xsi:type="dcterms:W3CDTF">2023-11-13T09:26:00Z</dcterms:created>
  <dcterms:modified xsi:type="dcterms:W3CDTF">2023-11-13T09:29:00Z</dcterms:modified>
</cp:coreProperties>
</file>