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DAF0" w14:textId="64319987" w:rsidR="00354CAB" w:rsidRDefault="00354CAB">
      <w:pPr>
        <w:rPr>
          <w:sz w:val="2"/>
          <w:szCs w:val="2"/>
        </w:rPr>
      </w:pPr>
    </w:p>
    <w:p w14:paraId="4131160F" w14:textId="77777777" w:rsidR="00354CAB" w:rsidRPr="001A7891" w:rsidRDefault="0045705E" w:rsidP="001A7891">
      <w:pPr>
        <w:pStyle w:val="a6"/>
        <w:jc w:val="center"/>
        <w:rPr>
          <w:rFonts w:ascii="Arial" w:hAnsi="Arial" w:cs="Arial"/>
          <w:b/>
          <w:bCs/>
        </w:rPr>
      </w:pPr>
      <w:r w:rsidRPr="001A7891">
        <w:rPr>
          <w:rFonts w:ascii="Arial" w:hAnsi="Arial" w:cs="Arial"/>
          <w:b/>
          <w:bCs/>
        </w:rPr>
        <w:t>АДМИНИСТРАЦИЯ ТАЛЬМЕНСКОГО РАЙОНА</w:t>
      </w:r>
      <w:r w:rsidRPr="001A7891">
        <w:rPr>
          <w:rFonts w:ascii="Arial" w:hAnsi="Arial" w:cs="Arial"/>
          <w:b/>
          <w:bCs/>
        </w:rPr>
        <w:br/>
        <w:t>АЛТАЙСКОГО КРАЯ</w:t>
      </w:r>
    </w:p>
    <w:p w14:paraId="05BF629E" w14:textId="77777777" w:rsidR="001A7891" w:rsidRPr="001A7891" w:rsidRDefault="001A7891" w:rsidP="001A7891">
      <w:pPr>
        <w:pStyle w:val="a6"/>
        <w:jc w:val="center"/>
        <w:rPr>
          <w:rFonts w:ascii="Arial" w:hAnsi="Arial" w:cs="Arial"/>
          <w:b/>
          <w:bCs/>
        </w:rPr>
      </w:pPr>
      <w:bookmarkStart w:id="0" w:name="bookmark0"/>
    </w:p>
    <w:p w14:paraId="13281472" w14:textId="1AD558E1" w:rsidR="00354CAB" w:rsidRPr="001A7891" w:rsidRDefault="0045705E" w:rsidP="001A7891">
      <w:pPr>
        <w:pStyle w:val="a6"/>
        <w:jc w:val="center"/>
        <w:rPr>
          <w:rFonts w:ascii="Arial" w:hAnsi="Arial" w:cs="Arial"/>
          <w:b/>
          <w:bCs/>
        </w:rPr>
      </w:pPr>
      <w:r w:rsidRPr="001A7891">
        <w:rPr>
          <w:rFonts w:ascii="Arial" w:hAnsi="Arial" w:cs="Arial"/>
          <w:b/>
          <w:bCs/>
        </w:rPr>
        <w:t>ПОСТАНОВЛЕНИЕ</w:t>
      </w:r>
      <w:bookmarkEnd w:id="0"/>
    </w:p>
    <w:p w14:paraId="4C2EBEEF" w14:textId="77777777" w:rsidR="001A7891" w:rsidRPr="001A7891" w:rsidRDefault="001A7891" w:rsidP="001A7891">
      <w:pPr>
        <w:pStyle w:val="a6"/>
        <w:jc w:val="center"/>
        <w:rPr>
          <w:rStyle w:val="41"/>
          <w:rFonts w:ascii="Arial" w:eastAsia="Microsoft Sans Serif" w:hAnsi="Arial" w:cs="Arial"/>
          <w:b/>
          <w:bCs/>
          <w:i w:val="0"/>
          <w:iCs w:val="0"/>
          <w:sz w:val="24"/>
          <w:szCs w:val="24"/>
          <w:u w:val="none"/>
          <w:lang w:eastAsia="en-US" w:bidi="en-US"/>
        </w:rPr>
      </w:pPr>
    </w:p>
    <w:p w14:paraId="03A50879" w14:textId="1A3707B1" w:rsidR="00354CAB" w:rsidRPr="001A7891" w:rsidRDefault="001A7891" w:rsidP="001A7891">
      <w:pPr>
        <w:pStyle w:val="a6"/>
        <w:jc w:val="center"/>
        <w:rPr>
          <w:rFonts w:ascii="Arial" w:hAnsi="Arial" w:cs="Arial"/>
          <w:b/>
          <w:bCs/>
          <w:i/>
          <w:iCs/>
        </w:rPr>
      </w:pPr>
      <w:r w:rsidRPr="001A7891">
        <w:rPr>
          <w:rStyle w:val="41"/>
          <w:rFonts w:ascii="Arial" w:eastAsia="Microsoft Sans Serif" w:hAnsi="Arial" w:cs="Arial"/>
          <w:b/>
          <w:bCs/>
          <w:i w:val="0"/>
          <w:iCs w:val="0"/>
          <w:sz w:val="24"/>
          <w:szCs w:val="24"/>
          <w:u w:val="none"/>
          <w:lang w:eastAsia="en-US" w:bidi="en-US"/>
        </w:rPr>
        <w:t>21.12.2023                                                                    №1057</w:t>
      </w:r>
    </w:p>
    <w:p w14:paraId="47D8B4A6" w14:textId="77777777" w:rsidR="001A7891" w:rsidRPr="001A7891" w:rsidRDefault="001A7891" w:rsidP="001A7891">
      <w:pPr>
        <w:pStyle w:val="a6"/>
        <w:jc w:val="center"/>
        <w:rPr>
          <w:rFonts w:ascii="Arial" w:hAnsi="Arial" w:cs="Arial"/>
          <w:b/>
          <w:bCs/>
        </w:rPr>
      </w:pPr>
    </w:p>
    <w:p w14:paraId="6D42C021" w14:textId="385FA20E" w:rsidR="00354CAB" w:rsidRPr="001A7891" w:rsidRDefault="001A7891" w:rsidP="001A7891">
      <w:pPr>
        <w:pStyle w:val="a6"/>
        <w:jc w:val="center"/>
        <w:rPr>
          <w:rFonts w:ascii="Arial" w:hAnsi="Arial" w:cs="Arial"/>
          <w:b/>
          <w:bCs/>
        </w:rPr>
      </w:pPr>
      <w:r w:rsidRPr="001A7891">
        <w:rPr>
          <w:rFonts w:ascii="Arial" w:hAnsi="Arial" w:cs="Arial"/>
          <w:b/>
          <w:bCs/>
        </w:rPr>
        <w:t>р</w:t>
      </w:r>
      <w:r w:rsidR="0045705E" w:rsidRPr="001A7891">
        <w:rPr>
          <w:rFonts w:ascii="Arial" w:hAnsi="Arial" w:cs="Arial"/>
          <w:b/>
          <w:bCs/>
        </w:rPr>
        <w:t>.п.Тальменка</w:t>
      </w:r>
    </w:p>
    <w:p w14:paraId="430D6762" w14:textId="77777777" w:rsidR="001A7891" w:rsidRPr="001A7891" w:rsidRDefault="001A7891" w:rsidP="001A7891">
      <w:pPr>
        <w:pStyle w:val="a6"/>
        <w:jc w:val="center"/>
        <w:rPr>
          <w:rFonts w:ascii="Arial" w:hAnsi="Arial" w:cs="Arial"/>
          <w:b/>
          <w:bCs/>
        </w:rPr>
      </w:pPr>
    </w:p>
    <w:p w14:paraId="34D19857" w14:textId="5F971BAB" w:rsidR="00354CAB" w:rsidRPr="001A7891" w:rsidRDefault="0045705E" w:rsidP="001A7891">
      <w:pPr>
        <w:pStyle w:val="a6"/>
        <w:jc w:val="center"/>
        <w:rPr>
          <w:rFonts w:ascii="Arial" w:hAnsi="Arial" w:cs="Arial"/>
          <w:b/>
          <w:bCs/>
        </w:rPr>
      </w:pPr>
      <w:r w:rsidRPr="001A7891">
        <w:rPr>
          <w:rFonts w:ascii="Arial" w:hAnsi="Arial" w:cs="Arial"/>
          <w:b/>
          <w:bCs/>
        </w:rPr>
        <w:t>Об утверждении порядка проведения мониторинга</w:t>
      </w:r>
      <w:r w:rsidRPr="001A7891">
        <w:rPr>
          <w:rFonts w:ascii="Arial" w:hAnsi="Arial" w:cs="Arial"/>
          <w:b/>
          <w:bCs/>
        </w:rPr>
        <w:tab/>
        <w:t>муниципальных</w:t>
      </w:r>
    </w:p>
    <w:p w14:paraId="67CE203D" w14:textId="77777777" w:rsidR="00354CAB" w:rsidRPr="001A7891" w:rsidRDefault="0045705E" w:rsidP="001A7891">
      <w:pPr>
        <w:pStyle w:val="a6"/>
        <w:jc w:val="center"/>
        <w:rPr>
          <w:rFonts w:ascii="Arial" w:hAnsi="Arial" w:cs="Arial"/>
          <w:b/>
          <w:bCs/>
        </w:rPr>
      </w:pPr>
      <w:r w:rsidRPr="001A7891">
        <w:rPr>
          <w:rFonts w:ascii="Arial" w:hAnsi="Arial" w:cs="Arial"/>
          <w:b/>
          <w:bCs/>
        </w:rPr>
        <w:t xml:space="preserve">нормативных правовых актов органов местного самоуправления Тальменского района на их </w:t>
      </w:r>
      <w:r w:rsidRPr="001A7891">
        <w:rPr>
          <w:rFonts w:ascii="Arial" w:hAnsi="Arial" w:cs="Arial"/>
          <w:b/>
          <w:bCs/>
        </w:rPr>
        <w:t>соответствие федеральному законодательству и законодательству Алтайского края</w:t>
      </w:r>
    </w:p>
    <w:p w14:paraId="6B5663A1" w14:textId="77777777" w:rsidR="001A7891" w:rsidRDefault="001A7891" w:rsidP="001A7891">
      <w:pPr>
        <w:pStyle w:val="a6"/>
        <w:jc w:val="both"/>
        <w:rPr>
          <w:rFonts w:ascii="Arial" w:hAnsi="Arial" w:cs="Arial"/>
        </w:rPr>
      </w:pPr>
    </w:p>
    <w:p w14:paraId="69B7ADCF" w14:textId="7443E288" w:rsidR="00354CAB" w:rsidRPr="001A7891" w:rsidRDefault="0045705E" w:rsidP="001A7891">
      <w:pPr>
        <w:pStyle w:val="a6"/>
        <w:ind w:firstLine="709"/>
        <w:jc w:val="both"/>
        <w:rPr>
          <w:rFonts w:ascii="Arial" w:hAnsi="Arial" w:cs="Arial"/>
        </w:rPr>
      </w:pPr>
      <w:r w:rsidRPr="001A7891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Pr="001A7891">
        <w:rPr>
          <w:rFonts w:ascii="Arial" w:hAnsi="Arial" w:cs="Arial"/>
        </w:rPr>
        <w:t>муниципального образования Тальменский район Алтайского края</w:t>
      </w:r>
    </w:p>
    <w:p w14:paraId="4693BC62" w14:textId="77777777" w:rsidR="00354CAB" w:rsidRPr="001A7891" w:rsidRDefault="0045705E" w:rsidP="001A7891">
      <w:pPr>
        <w:pStyle w:val="a6"/>
        <w:ind w:firstLine="709"/>
        <w:jc w:val="both"/>
        <w:rPr>
          <w:rFonts w:ascii="Arial" w:hAnsi="Arial" w:cs="Arial"/>
        </w:rPr>
      </w:pPr>
      <w:r w:rsidRPr="001A7891">
        <w:rPr>
          <w:rFonts w:ascii="Arial" w:hAnsi="Arial" w:cs="Arial"/>
        </w:rPr>
        <w:t>ПОСТАНОВЛЯЮ:</w:t>
      </w:r>
    </w:p>
    <w:p w14:paraId="2CAEE1CE" w14:textId="3B98583A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5705E" w:rsidRPr="001A7891">
        <w:rPr>
          <w:rFonts w:ascii="Arial" w:hAnsi="Arial" w:cs="Arial"/>
        </w:rPr>
        <w:t>Утвердить прилагаемый Порядок проведения мониторинга муниципальных нормативных правовых актов органов местного самоуправления Тальменского района на их соответствие федеральному зако</w:t>
      </w:r>
      <w:r w:rsidR="0045705E" w:rsidRPr="001A7891">
        <w:rPr>
          <w:rFonts w:ascii="Arial" w:hAnsi="Arial" w:cs="Arial"/>
        </w:rPr>
        <w:t>нодательству и законодательству Алтайского края.</w:t>
      </w:r>
    </w:p>
    <w:p w14:paraId="4C196C62" w14:textId="0FAF5AD9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5705E" w:rsidRPr="001A7891">
        <w:rPr>
          <w:rFonts w:ascii="Arial" w:hAnsi="Arial" w:cs="Arial"/>
        </w:rPr>
        <w:t>Возложить на юридический отдел Администрации Тальменского района обязанности по проведению мониторинга муниципальных нормативных правовых актов органов местного самоуправления Тальменского района на их соотв</w:t>
      </w:r>
      <w:r w:rsidR="0045705E" w:rsidRPr="001A7891">
        <w:rPr>
          <w:rFonts w:ascii="Arial" w:hAnsi="Arial" w:cs="Arial"/>
        </w:rPr>
        <w:t>етствие федеральному законодательству и законодательству Алтайского края.</w:t>
      </w:r>
    </w:p>
    <w:p w14:paraId="065FCF8F" w14:textId="1B82DB0F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5705E" w:rsidRPr="001A7891">
        <w:rPr>
          <w:rFonts w:ascii="Arial" w:hAnsi="Arial" w:cs="Arial"/>
        </w:rPr>
        <w:t>Контроль за исполнением настоящего постановления возложить на управляющего делами Григорьева И.В.</w:t>
      </w:r>
    </w:p>
    <w:p w14:paraId="24AA6044" w14:textId="41141CFD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45705E" w:rsidRPr="001A7891">
        <w:rPr>
          <w:rFonts w:ascii="Arial" w:hAnsi="Arial" w:cs="Arial"/>
        </w:rPr>
        <w:t>Опубликовать настоящее постановление в установленном порядке.</w:t>
      </w:r>
    </w:p>
    <w:p w14:paraId="254E8237" w14:textId="77777777" w:rsidR="001A7891" w:rsidRDefault="001A7891" w:rsidP="001A7891">
      <w:pPr>
        <w:pStyle w:val="a6"/>
        <w:jc w:val="both"/>
        <w:rPr>
          <w:rFonts w:ascii="Arial" w:hAnsi="Arial" w:cs="Arial"/>
        </w:rPr>
      </w:pPr>
    </w:p>
    <w:p w14:paraId="4C321845" w14:textId="77777777" w:rsidR="001A7891" w:rsidRDefault="001A7891" w:rsidP="001A7891">
      <w:pPr>
        <w:pStyle w:val="a6"/>
        <w:jc w:val="both"/>
        <w:rPr>
          <w:rFonts w:ascii="Arial" w:hAnsi="Arial" w:cs="Arial"/>
        </w:rPr>
      </w:pPr>
    </w:p>
    <w:p w14:paraId="5A6689C4" w14:textId="520166E6" w:rsidR="00354CAB" w:rsidRPr="001A7891" w:rsidRDefault="0045705E" w:rsidP="001A7891">
      <w:pPr>
        <w:pStyle w:val="a6"/>
        <w:jc w:val="both"/>
        <w:rPr>
          <w:rFonts w:ascii="Arial" w:hAnsi="Arial" w:cs="Arial"/>
        </w:rPr>
      </w:pPr>
      <w:r w:rsidRPr="001A7891">
        <w:rPr>
          <w:rFonts w:ascii="Arial" w:hAnsi="Arial" w:cs="Arial"/>
        </w:rPr>
        <w:t>Г лава района</w:t>
      </w:r>
      <w:r w:rsidR="001A7891">
        <w:rPr>
          <w:rFonts w:ascii="Arial" w:hAnsi="Arial" w:cs="Arial"/>
        </w:rPr>
        <w:t xml:space="preserve">                                                                                              </w:t>
      </w:r>
      <w:r w:rsidRPr="001A7891">
        <w:rPr>
          <w:rFonts w:ascii="Arial" w:hAnsi="Arial" w:cs="Arial"/>
        </w:rPr>
        <w:t>И.А. Щербаков</w:t>
      </w:r>
    </w:p>
    <w:p w14:paraId="57FD2D36" w14:textId="77777777" w:rsidR="00354CAB" w:rsidRDefault="00354CAB" w:rsidP="001A7891">
      <w:pPr>
        <w:pStyle w:val="a6"/>
        <w:jc w:val="both"/>
        <w:rPr>
          <w:rFonts w:ascii="Arial" w:hAnsi="Arial" w:cs="Arial"/>
        </w:rPr>
      </w:pPr>
    </w:p>
    <w:p w14:paraId="1FD7A3CF" w14:textId="77777777" w:rsidR="001A7891" w:rsidRDefault="001A7891" w:rsidP="001A7891">
      <w:pPr>
        <w:pStyle w:val="a6"/>
        <w:jc w:val="both"/>
        <w:rPr>
          <w:rFonts w:ascii="Arial" w:hAnsi="Arial" w:cs="Arial"/>
        </w:rPr>
      </w:pPr>
    </w:p>
    <w:p w14:paraId="6B237732" w14:textId="21695366" w:rsidR="00354CAB" w:rsidRPr="001A7891" w:rsidRDefault="0045705E" w:rsidP="001A7891">
      <w:pPr>
        <w:pStyle w:val="a6"/>
        <w:jc w:val="both"/>
        <w:rPr>
          <w:rFonts w:ascii="Arial" w:hAnsi="Arial" w:cs="Arial"/>
        </w:rPr>
      </w:pPr>
      <w:bookmarkStart w:id="1" w:name="_Hlk155775002"/>
      <w:r w:rsidRPr="001A7891">
        <w:rPr>
          <w:rFonts w:ascii="Arial" w:hAnsi="Arial" w:cs="Arial"/>
        </w:rPr>
        <w:t>УТВЕРЖДЕН постановлением Администрации Тальменского района</w:t>
      </w:r>
      <w:r w:rsidR="001A7891" w:rsidRPr="001A7891">
        <w:rPr>
          <w:rFonts w:ascii="Arial" w:hAnsi="Arial" w:cs="Arial"/>
        </w:rPr>
        <w:t xml:space="preserve"> от 21.12.2023 №1057 «</w:t>
      </w:r>
      <w:r w:rsidR="001A7891" w:rsidRPr="001A7891">
        <w:rPr>
          <w:rFonts w:ascii="Arial" w:hAnsi="Arial" w:cs="Arial"/>
        </w:rPr>
        <w:t>Об утверждении порядка проведения мониторинга</w:t>
      </w:r>
      <w:r w:rsidR="001A7891" w:rsidRPr="001A7891">
        <w:rPr>
          <w:rFonts w:ascii="Arial" w:hAnsi="Arial" w:cs="Arial"/>
        </w:rPr>
        <w:t xml:space="preserve"> </w:t>
      </w:r>
      <w:r w:rsidR="001A7891" w:rsidRPr="001A7891">
        <w:rPr>
          <w:rFonts w:ascii="Arial" w:hAnsi="Arial" w:cs="Arial"/>
        </w:rPr>
        <w:t>муниципальных</w:t>
      </w:r>
      <w:r w:rsidR="001A7891" w:rsidRPr="001A7891">
        <w:rPr>
          <w:rFonts w:ascii="Arial" w:hAnsi="Arial" w:cs="Arial"/>
        </w:rPr>
        <w:t xml:space="preserve"> </w:t>
      </w:r>
      <w:r w:rsidR="001A7891" w:rsidRPr="001A7891">
        <w:rPr>
          <w:rFonts w:ascii="Arial" w:hAnsi="Arial" w:cs="Arial"/>
        </w:rPr>
        <w:t>нормативных правовых актов органов местного самоуправления Тальменского района на их соответствие федеральному законодательству и законодательству Алтайского края</w:t>
      </w:r>
      <w:r w:rsidR="001A7891" w:rsidRPr="001A7891">
        <w:rPr>
          <w:rFonts w:ascii="Arial" w:hAnsi="Arial" w:cs="Arial"/>
        </w:rPr>
        <w:t>»</w:t>
      </w:r>
      <w:bookmarkEnd w:id="1"/>
    </w:p>
    <w:p w14:paraId="0BD44EB9" w14:textId="77777777" w:rsidR="001A7891" w:rsidRDefault="001A7891" w:rsidP="001A7891">
      <w:pPr>
        <w:pStyle w:val="a6"/>
        <w:jc w:val="both"/>
        <w:rPr>
          <w:rFonts w:ascii="Arial" w:hAnsi="Arial" w:cs="Arial"/>
        </w:rPr>
      </w:pPr>
    </w:p>
    <w:p w14:paraId="3050FA54" w14:textId="77777777" w:rsidR="001A7891" w:rsidRDefault="001A7891" w:rsidP="001A7891">
      <w:pPr>
        <w:pStyle w:val="a6"/>
        <w:jc w:val="both"/>
        <w:rPr>
          <w:rFonts w:ascii="Arial" w:hAnsi="Arial" w:cs="Arial"/>
        </w:rPr>
      </w:pPr>
    </w:p>
    <w:p w14:paraId="10817917" w14:textId="6ADCB678" w:rsidR="00354CAB" w:rsidRPr="001A7891" w:rsidRDefault="0045705E" w:rsidP="001A7891">
      <w:pPr>
        <w:pStyle w:val="a6"/>
        <w:jc w:val="center"/>
        <w:rPr>
          <w:rFonts w:ascii="Arial" w:hAnsi="Arial" w:cs="Arial"/>
          <w:b/>
          <w:bCs/>
        </w:rPr>
      </w:pPr>
      <w:r w:rsidRPr="001A7891">
        <w:rPr>
          <w:rFonts w:ascii="Arial" w:hAnsi="Arial" w:cs="Arial"/>
          <w:b/>
          <w:bCs/>
        </w:rPr>
        <w:t>ПОРЯДОК</w:t>
      </w:r>
    </w:p>
    <w:p w14:paraId="520F3162" w14:textId="77777777" w:rsidR="00354CAB" w:rsidRPr="001A7891" w:rsidRDefault="0045705E" w:rsidP="001A7891">
      <w:pPr>
        <w:pStyle w:val="a6"/>
        <w:jc w:val="center"/>
        <w:rPr>
          <w:rFonts w:ascii="Arial" w:hAnsi="Arial" w:cs="Arial"/>
          <w:b/>
          <w:bCs/>
        </w:rPr>
      </w:pPr>
      <w:r w:rsidRPr="001A7891">
        <w:rPr>
          <w:rFonts w:ascii="Arial" w:hAnsi="Arial" w:cs="Arial"/>
          <w:b/>
          <w:bCs/>
        </w:rPr>
        <w:t>проведения мониторинга муниципальных нормативных правовых актов органов местного самоуправления Тальменского района на их соответствие федеральному законодательству и законодательству Алтайского края</w:t>
      </w:r>
    </w:p>
    <w:p w14:paraId="753E8FD6" w14:textId="77777777" w:rsidR="001A7891" w:rsidRDefault="001A7891" w:rsidP="001A7891">
      <w:pPr>
        <w:pStyle w:val="a6"/>
        <w:jc w:val="both"/>
        <w:rPr>
          <w:rFonts w:ascii="Arial" w:hAnsi="Arial" w:cs="Arial"/>
        </w:rPr>
      </w:pPr>
    </w:p>
    <w:p w14:paraId="2BE66820" w14:textId="1BFD8A5D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5705E" w:rsidRPr="001A7891">
        <w:rPr>
          <w:rFonts w:ascii="Arial" w:hAnsi="Arial" w:cs="Arial"/>
        </w:rPr>
        <w:t>Настоящий Порядок проведения мониторинга муницип</w:t>
      </w:r>
      <w:r w:rsidR="0045705E" w:rsidRPr="001A7891">
        <w:rPr>
          <w:rFonts w:ascii="Arial" w:hAnsi="Arial" w:cs="Arial"/>
        </w:rPr>
        <w:t>альных нормативных правовых актов органов местного самоуправления Тальменского района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А</w:t>
      </w:r>
      <w:r w:rsidR="0045705E" w:rsidRPr="001A7891">
        <w:rPr>
          <w:rFonts w:ascii="Arial" w:hAnsi="Arial" w:cs="Arial"/>
        </w:rPr>
        <w:t>лтайского края.</w:t>
      </w:r>
    </w:p>
    <w:p w14:paraId="41356034" w14:textId="15869E93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 w:rsidR="0045705E" w:rsidRPr="001A7891">
        <w:rPr>
          <w:rFonts w:ascii="Arial" w:hAnsi="Arial" w:cs="Arial"/>
        </w:rPr>
        <w:t>Мониторинг предусматривает комплексную и плановую деятельность, осуществляемую ) в пределах предоставленных полномочий, по сбору, обобщению, анализу и оценке информации об изменении федерального и законодательства Алтайского края в целях об</w:t>
      </w:r>
      <w:r w:rsidR="0045705E" w:rsidRPr="001A7891">
        <w:rPr>
          <w:rFonts w:ascii="Arial" w:hAnsi="Arial" w:cs="Arial"/>
        </w:rPr>
        <w:t>еспечения своевременного принятия (издания), изменения или признания утратившими силу (отмены) муниципальных нормативных правовых актов органов местного самоуп</w:t>
      </w:r>
      <w:r>
        <w:rPr>
          <w:rFonts w:ascii="Arial" w:hAnsi="Arial" w:cs="Arial"/>
        </w:rPr>
        <w:t>р</w:t>
      </w:r>
      <w:r w:rsidR="0045705E" w:rsidRPr="001A7891">
        <w:rPr>
          <w:rFonts w:ascii="Arial" w:hAnsi="Arial" w:cs="Arial"/>
        </w:rPr>
        <w:t>а</w:t>
      </w:r>
      <w:r w:rsidR="0045705E" w:rsidRPr="001A7891">
        <w:rPr>
          <w:rFonts w:ascii="Arial" w:hAnsi="Arial" w:cs="Arial"/>
        </w:rPr>
        <w:t>вления (далее - правовые акты).</w:t>
      </w:r>
    </w:p>
    <w:p w14:paraId="37B876CB" w14:textId="77777777" w:rsidR="00354CAB" w:rsidRPr="001A7891" w:rsidRDefault="0045705E" w:rsidP="001A7891">
      <w:pPr>
        <w:pStyle w:val="a6"/>
        <w:ind w:firstLine="709"/>
        <w:jc w:val="both"/>
        <w:rPr>
          <w:rFonts w:ascii="Arial" w:hAnsi="Arial" w:cs="Arial"/>
        </w:rPr>
      </w:pPr>
      <w:r w:rsidRPr="001A7891">
        <w:rPr>
          <w:rFonts w:ascii="Arial" w:hAnsi="Arial" w:cs="Arial"/>
        </w:rPr>
        <w:t xml:space="preserve">Мониторинг проводится в целях повышения оценки качества </w:t>
      </w:r>
      <w:r w:rsidRPr="001A7891">
        <w:rPr>
          <w:rFonts w:ascii="Arial" w:hAnsi="Arial" w:cs="Arial"/>
        </w:rPr>
        <w:t>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законодательства, недопущения нарушения прав граждан посредством качественной реал</w:t>
      </w:r>
      <w:r w:rsidRPr="001A7891">
        <w:rPr>
          <w:rFonts w:ascii="Arial" w:hAnsi="Arial" w:cs="Arial"/>
        </w:rPr>
        <w:t>изации правовых актов.</w:t>
      </w:r>
    </w:p>
    <w:p w14:paraId="3AB223A9" w14:textId="4D358194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5705E" w:rsidRPr="001A7891">
        <w:rPr>
          <w:rFonts w:ascii="Arial" w:hAnsi="Arial" w:cs="Arial"/>
        </w:rPr>
        <w:t>Основными задачами проведения мониторинга являются:</w:t>
      </w:r>
    </w:p>
    <w:p w14:paraId="5F0EE308" w14:textId="18B8E0DC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5705E" w:rsidRPr="001A7891">
        <w:rPr>
          <w:rFonts w:ascii="Arial" w:hAnsi="Arial" w:cs="Arial"/>
        </w:rPr>
        <w:t>выявление необходимости принятия правовых актов;</w:t>
      </w:r>
    </w:p>
    <w:p w14:paraId="5928A589" w14:textId="4CAACB0A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5705E" w:rsidRPr="001A7891">
        <w:rPr>
          <w:rFonts w:ascii="Arial" w:hAnsi="Arial" w:cs="Arial"/>
        </w:rPr>
        <w:t xml:space="preserve">выявление правовых актов, требующих приведения в соответствие с федеральным законодательством и законодательством Алтайского края, </w:t>
      </w:r>
      <w:r w:rsidR="0045705E" w:rsidRPr="001A7891">
        <w:rPr>
          <w:rFonts w:ascii="Arial" w:hAnsi="Arial" w:cs="Arial"/>
        </w:rPr>
        <w:t>а также устранение выявленных в правовых актах противоречий, нарушений правил юридической техники, коллизий, пробелов в содержании правовых актов;</w:t>
      </w:r>
    </w:p>
    <w:p w14:paraId="07636DBD" w14:textId="4F3C207D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5705E" w:rsidRPr="001A7891">
        <w:rPr>
          <w:rFonts w:ascii="Arial" w:hAnsi="Arial" w:cs="Arial"/>
        </w:rPr>
        <w:t>выявление правовых актов, требующих признания утратившими силу либо отмены.</w:t>
      </w:r>
    </w:p>
    <w:p w14:paraId="0C758D88" w14:textId="20CA5B2E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45705E" w:rsidRPr="001A7891">
        <w:rPr>
          <w:rFonts w:ascii="Arial" w:hAnsi="Arial" w:cs="Arial"/>
        </w:rPr>
        <w:t>По результатам мониторинга формир</w:t>
      </w:r>
      <w:r w:rsidR="0045705E" w:rsidRPr="001A7891">
        <w:rPr>
          <w:rFonts w:ascii="Arial" w:hAnsi="Arial" w:cs="Arial"/>
        </w:rPr>
        <w:t>уется План нормотворческой деятельности по подготовке проектов правовых актов в связи с изменением федерального законодательства и законодательства Алтайского края (далее - План нормотворческой деятельности) по форме согласно приложению 1 к настоящему Поря</w:t>
      </w:r>
      <w:r w:rsidR="0045705E" w:rsidRPr="001A7891">
        <w:rPr>
          <w:rFonts w:ascii="Arial" w:hAnsi="Arial" w:cs="Arial"/>
        </w:rPr>
        <w:t>дку, который утверждается главой тальменского района не позднее 25 декабря года, предшествующего планируемому периоду.</w:t>
      </w:r>
    </w:p>
    <w:p w14:paraId="14C351C8" w14:textId="0E18C3AA" w:rsidR="00354CAB" w:rsidRDefault="0045705E" w:rsidP="001A7891">
      <w:pPr>
        <w:pStyle w:val="a6"/>
        <w:ind w:firstLine="709"/>
        <w:jc w:val="both"/>
        <w:rPr>
          <w:rFonts w:ascii="Arial" w:hAnsi="Arial" w:cs="Arial"/>
        </w:rPr>
      </w:pPr>
      <w:r w:rsidRPr="001A7891">
        <w:rPr>
          <w:rFonts w:ascii="Arial" w:hAnsi="Arial" w:cs="Arial"/>
        </w:rPr>
        <w:t>В План нормотворческой деятельности ежеквартально вносятся изменения, которые утверждаются главой Тальменского района до 15 числа месяца,</w:t>
      </w:r>
      <w:r w:rsidRPr="001A7891">
        <w:rPr>
          <w:rFonts w:ascii="Arial" w:hAnsi="Arial" w:cs="Arial"/>
        </w:rPr>
        <w:t xml:space="preserve"> следующего за отчетным кварталом.</w:t>
      </w:r>
    </w:p>
    <w:p w14:paraId="5E089164" w14:textId="323184CA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45705E" w:rsidRPr="001A7891">
        <w:rPr>
          <w:rFonts w:ascii="Arial" w:hAnsi="Arial" w:cs="Arial"/>
        </w:rPr>
        <w:t xml:space="preserve">Глава Тальменского района 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- </w:t>
      </w:r>
      <w:r w:rsidR="0045705E" w:rsidRPr="001A7891">
        <w:rPr>
          <w:rFonts w:ascii="Arial" w:hAnsi="Arial" w:cs="Arial"/>
        </w:rPr>
        <w:t>ответственный исполнитель).</w:t>
      </w:r>
    </w:p>
    <w:p w14:paraId="09BE9E5F" w14:textId="502A8BDB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45705E" w:rsidRPr="001A7891">
        <w:rPr>
          <w:rFonts w:ascii="Arial" w:hAnsi="Arial" w:cs="Arial"/>
        </w:rPr>
        <w:t>В целях проведения мониторинга ответственный исполнитель:</w:t>
      </w:r>
    </w:p>
    <w:p w14:paraId="70CE4B58" w14:textId="75D89CBC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45705E" w:rsidRPr="001A7891">
        <w:rPr>
          <w:rFonts w:ascii="Arial" w:hAnsi="Arial" w:cs="Arial"/>
        </w:rPr>
        <w:t>на постоянной основе изучает федеральное законодательство и законодательство Алтайского края, на предмет соответствия правовых актов вновь принятым актам федерального и р</w:t>
      </w:r>
      <w:r w:rsidR="0045705E" w:rsidRPr="001A7891">
        <w:rPr>
          <w:rFonts w:ascii="Arial" w:hAnsi="Arial" w:cs="Arial"/>
        </w:rPr>
        <w:t>егионального уровня, выявляет потребность в принятии, изменении или признании утратившими силу (отмене) правовых актов;</w:t>
      </w:r>
    </w:p>
    <w:p w14:paraId="352D6EF2" w14:textId="16F8CB06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45705E" w:rsidRPr="001A7891">
        <w:rPr>
          <w:rFonts w:ascii="Arial" w:hAnsi="Arial" w:cs="Arial"/>
        </w:rPr>
        <w:t>по результатам правового анализа (обобщения) информации, полученной в ходе мониторинга, формирует проект Плана нормотворческой деятельно</w:t>
      </w:r>
      <w:r w:rsidR="0045705E" w:rsidRPr="001A7891">
        <w:rPr>
          <w:rFonts w:ascii="Arial" w:hAnsi="Arial" w:cs="Arial"/>
        </w:rPr>
        <w:t>сти по форме согласно приложению 1 к настоящему Порядку.</w:t>
      </w:r>
    </w:p>
    <w:p w14:paraId="2B061D0C" w14:textId="77777777" w:rsidR="00354CAB" w:rsidRPr="001A7891" w:rsidRDefault="0045705E" w:rsidP="001A7891">
      <w:pPr>
        <w:pStyle w:val="a6"/>
        <w:ind w:firstLine="709"/>
        <w:jc w:val="both"/>
        <w:rPr>
          <w:rFonts w:ascii="Arial" w:hAnsi="Arial" w:cs="Arial"/>
        </w:rPr>
      </w:pPr>
      <w:r w:rsidRPr="001A7891">
        <w:rPr>
          <w:rFonts w:ascii="Arial" w:hAnsi="Arial" w:cs="Arial"/>
        </w:rPr>
        <w:t xml:space="preserve">Проект Плана нормотворческой деятельности формируется с учетом анализа предложений, поступивших от органов местного самоуправления, депутатов органов местного самоуправления, органов </w:t>
      </w:r>
      <w:r w:rsidRPr="001A7891">
        <w:rPr>
          <w:rFonts w:ascii="Arial" w:hAnsi="Arial" w:cs="Arial"/>
        </w:rPr>
        <w:t>государственной власти, граждан, юридических лиц, индивидуальных предпринимателей, а также информации, полученной от прокурора в порядке статьи 9 Федерального закона от 17.01.1992 № 2202-1 «О прокуратуре Российской Федерации».</w:t>
      </w:r>
    </w:p>
    <w:p w14:paraId="249514C0" w14:textId="2213DEE9" w:rsidR="00354CAB" w:rsidRPr="001A7891" w:rsidRDefault="001A7891" w:rsidP="001A7891">
      <w:pPr>
        <w:pStyle w:val="a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45705E" w:rsidRPr="001A7891">
        <w:rPr>
          <w:rFonts w:ascii="Arial" w:hAnsi="Arial" w:cs="Arial"/>
        </w:rPr>
        <w:t>Ответственный исполнитель вно</w:t>
      </w:r>
      <w:r w:rsidR="0045705E" w:rsidRPr="001A7891">
        <w:rPr>
          <w:rFonts w:ascii="Arial" w:hAnsi="Arial" w:cs="Arial"/>
        </w:rPr>
        <w:t>сит проект Плана нормотворческой деятельности, проект внесения изменений в План нормотворческой деятельности на утверждение главе Тальменского района не позднее, чем за 5 дней до истечения срока для его утверждения, указанного в пункте 4 настоящего Порядка</w:t>
      </w:r>
      <w:r w:rsidR="0045705E" w:rsidRPr="001A7891">
        <w:rPr>
          <w:rFonts w:ascii="Arial" w:hAnsi="Arial" w:cs="Arial"/>
        </w:rPr>
        <w:t>.</w:t>
      </w:r>
    </w:p>
    <w:p w14:paraId="0649D6DB" w14:textId="77777777" w:rsidR="00354CAB" w:rsidRPr="001A7891" w:rsidRDefault="0045705E" w:rsidP="001A7891">
      <w:pPr>
        <w:pStyle w:val="a6"/>
        <w:ind w:firstLine="709"/>
        <w:jc w:val="both"/>
        <w:rPr>
          <w:rFonts w:ascii="Arial" w:hAnsi="Arial" w:cs="Arial"/>
        </w:rPr>
      </w:pPr>
      <w:r w:rsidRPr="001A7891">
        <w:rPr>
          <w:rFonts w:ascii="Arial" w:hAnsi="Arial" w:cs="Arial"/>
        </w:rPr>
        <w:t>8.Ответственный исполнитель:</w:t>
      </w:r>
    </w:p>
    <w:p w14:paraId="59C43F83" w14:textId="77777777" w:rsidR="00354CAB" w:rsidRPr="001A7891" w:rsidRDefault="0045705E" w:rsidP="001A7891">
      <w:pPr>
        <w:pStyle w:val="a6"/>
        <w:ind w:firstLine="709"/>
        <w:jc w:val="both"/>
        <w:rPr>
          <w:rFonts w:ascii="Arial" w:hAnsi="Arial" w:cs="Arial"/>
        </w:rPr>
      </w:pPr>
      <w:r w:rsidRPr="001A7891">
        <w:rPr>
          <w:rFonts w:ascii="Arial" w:hAnsi="Arial" w:cs="Arial"/>
        </w:rPr>
        <w:t>1) обеспечивает учет и контроль своевременного приведения правовых актов, внесенных в План нормотворческой деятельности.</w:t>
      </w:r>
    </w:p>
    <w:p w14:paraId="58C56805" w14:textId="77777777" w:rsidR="00354CAB" w:rsidRPr="001A7891" w:rsidRDefault="00354CAB" w:rsidP="001A7891">
      <w:pPr>
        <w:pStyle w:val="a6"/>
        <w:jc w:val="both"/>
        <w:rPr>
          <w:rFonts w:ascii="Arial" w:hAnsi="Arial" w:cs="Arial"/>
        </w:rPr>
        <w:sectPr w:rsidR="00354CAB" w:rsidRPr="001A7891" w:rsidSect="001A7891">
          <w:pgSz w:w="11900" w:h="16840"/>
          <w:pgMar w:top="1134" w:right="680" w:bottom="1134" w:left="1276" w:header="0" w:footer="3" w:gutter="0"/>
          <w:cols w:space="720"/>
          <w:noEndnote/>
          <w:docGrid w:linePitch="360"/>
        </w:sectPr>
      </w:pPr>
    </w:p>
    <w:p w14:paraId="7558B4C1" w14:textId="21970E03" w:rsidR="00354CAB" w:rsidRPr="001A7891" w:rsidRDefault="0045705E" w:rsidP="001A7891">
      <w:pPr>
        <w:pStyle w:val="a6"/>
        <w:jc w:val="both"/>
        <w:rPr>
          <w:rFonts w:ascii="Arial" w:hAnsi="Arial" w:cs="Arial"/>
        </w:rPr>
      </w:pPr>
      <w:r w:rsidRPr="001A7891">
        <w:rPr>
          <w:rFonts w:ascii="Arial" w:hAnsi="Arial" w:cs="Arial"/>
        </w:rPr>
        <w:lastRenderedPageBreak/>
        <w:t>Приложение 1</w:t>
      </w:r>
      <w:r w:rsidR="001A7891">
        <w:rPr>
          <w:rFonts w:ascii="Arial" w:hAnsi="Arial" w:cs="Arial"/>
        </w:rPr>
        <w:t xml:space="preserve"> </w:t>
      </w:r>
      <w:r w:rsidRPr="001A7891">
        <w:rPr>
          <w:rFonts w:ascii="Arial" w:hAnsi="Arial" w:cs="Arial"/>
        </w:rPr>
        <w:t>к Порядку</w:t>
      </w:r>
      <w:r w:rsidR="001A7891">
        <w:rPr>
          <w:rFonts w:ascii="Arial" w:hAnsi="Arial" w:cs="Arial"/>
        </w:rPr>
        <w:t xml:space="preserve"> </w:t>
      </w:r>
      <w:r w:rsidRPr="001A7891">
        <w:rPr>
          <w:rFonts w:ascii="Arial" w:hAnsi="Arial" w:cs="Arial"/>
        </w:rPr>
        <w:t>проведения мониторинга муниципальных нормативных правовых</w:t>
      </w:r>
      <w:r w:rsidRPr="001A7891">
        <w:rPr>
          <w:rFonts w:ascii="Arial" w:hAnsi="Arial" w:cs="Arial"/>
        </w:rPr>
        <w:t xml:space="preserve"> актов органов местного самоуправления Тальменского района на их соответствие федеральному</w:t>
      </w:r>
      <w:r w:rsidR="001A7891">
        <w:rPr>
          <w:rFonts w:ascii="Arial" w:hAnsi="Arial" w:cs="Arial"/>
        </w:rPr>
        <w:t xml:space="preserve"> </w:t>
      </w:r>
      <w:r w:rsidRPr="001A7891">
        <w:rPr>
          <w:rFonts w:ascii="Arial" w:hAnsi="Arial" w:cs="Arial"/>
        </w:rPr>
        <w:t>законодательству</w:t>
      </w:r>
      <w:r w:rsidR="001A7891">
        <w:rPr>
          <w:rFonts w:ascii="Arial" w:hAnsi="Arial" w:cs="Arial"/>
        </w:rPr>
        <w:t xml:space="preserve"> </w:t>
      </w:r>
      <w:r w:rsidRPr="001A7891">
        <w:rPr>
          <w:rFonts w:ascii="Arial" w:hAnsi="Arial" w:cs="Arial"/>
        </w:rPr>
        <w:t>и</w:t>
      </w:r>
      <w:r w:rsidR="001A7891">
        <w:rPr>
          <w:rFonts w:ascii="Arial" w:hAnsi="Arial" w:cs="Arial"/>
        </w:rPr>
        <w:t xml:space="preserve"> </w:t>
      </w:r>
      <w:r w:rsidRPr="001A7891">
        <w:rPr>
          <w:rFonts w:ascii="Arial" w:hAnsi="Arial" w:cs="Arial"/>
        </w:rPr>
        <w:t>законодательству Алтайского края</w:t>
      </w:r>
    </w:p>
    <w:p w14:paraId="3BB0BF00" w14:textId="77777777" w:rsidR="001A7891" w:rsidRDefault="001A7891" w:rsidP="001A7891">
      <w:pPr>
        <w:pStyle w:val="a6"/>
        <w:jc w:val="both"/>
        <w:rPr>
          <w:rFonts w:ascii="Arial" w:hAnsi="Arial" w:cs="Arial"/>
        </w:rPr>
      </w:pPr>
    </w:p>
    <w:p w14:paraId="32751A2D" w14:textId="77777777" w:rsidR="001A7891" w:rsidRDefault="001A7891" w:rsidP="001A7891">
      <w:pPr>
        <w:pStyle w:val="a6"/>
        <w:jc w:val="both"/>
        <w:rPr>
          <w:rFonts w:ascii="Arial" w:hAnsi="Arial" w:cs="Arial"/>
        </w:rPr>
      </w:pPr>
    </w:p>
    <w:p w14:paraId="2B99DA32" w14:textId="03E80101" w:rsidR="001A7891" w:rsidRDefault="001A7891" w:rsidP="001A7891">
      <w:pPr>
        <w:pStyle w:val="a6"/>
        <w:jc w:val="both"/>
        <w:rPr>
          <w:rFonts w:ascii="Arial" w:hAnsi="Arial" w:cs="Arial"/>
        </w:rPr>
      </w:pPr>
      <w:r w:rsidRPr="001A7891">
        <w:rPr>
          <w:rFonts w:ascii="Arial" w:hAnsi="Arial" w:cs="Arial"/>
        </w:rPr>
        <w:t>УТВЕРЖДЕН постановлением Администрации Тальменского района от 21.12.2023 №1057 «Об утверждении порядка проведения мониторинга муниципальных нормативных правовых актов органов местного самоуправления Тальменского района на их соответствие федеральному законодательству и законодательству Алтайского края»</w:t>
      </w:r>
    </w:p>
    <w:p w14:paraId="767B4320" w14:textId="77777777" w:rsidR="001A7891" w:rsidRDefault="001A7891" w:rsidP="001A7891">
      <w:pPr>
        <w:pStyle w:val="a6"/>
        <w:jc w:val="both"/>
        <w:rPr>
          <w:rStyle w:val="20pt"/>
          <w:rFonts w:ascii="Arial" w:eastAsia="Microsoft Sans Serif" w:hAnsi="Arial" w:cs="Arial"/>
          <w:sz w:val="24"/>
          <w:szCs w:val="24"/>
        </w:rPr>
      </w:pPr>
    </w:p>
    <w:p w14:paraId="6D3985CD" w14:textId="77777777" w:rsidR="001A7891" w:rsidRDefault="001A7891" w:rsidP="001A7891">
      <w:pPr>
        <w:pStyle w:val="a6"/>
        <w:jc w:val="both"/>
        <w:rPr>
          <w:rStyle w:val="20pt"/>
          <w:rFonts w:ascii="Arial" w:eastAsia="Microsoft Sans Serif" w:hAnsi="Arial" w:cs="Arial"/>
          <w:sz w:val="24"/>
          <w:szCs w:val="24"/>
        </w:rPr>
      </w:pPr>
    </w:p>
    <w:p w14:paraId="0F616BDD" w14:textId="4854832F" w:rsidR="00354CAB" w:rsidRPr="001A7891" w:rsidRDefault="0045705E" w:rsidP="001A7891">
      <w:pPr>
        <w:pStyle w:val="a6"/>
        <w:jc w:val="center"/>
        <w:rPr>
          <w:rFonts w:ascii="Arial" w:hAnsi="Arial" w:cs="Arial"/>
          <w:b/>
          <w:bCs/>
        </w:rPr>
      </w:pPr>
      <w:r w:rsidRPr="001A7891">
        <w:rPr>
          <w:rFonts w:ascii="Arial" w:hAnsi="Arial" w:cs="Arial"/>
          <w:b/>
          <w:bCs/>
        </w:rPr>
        <w:t>ПЛАН</w:t>
      </w:r>
    </w:p>
    <w:p w14:paraId="2773B1A9" w14:textId="77777777" w:rsidR="00354CAB" w:rsidRPr="001A7891" w:rsidRDefault="0045705E" w:rsidP="001A7891">
      <w:pPr>
        <w:pStyle w:val="a6"/>
        <w:jc w:val="center"/>
        <w:rPr>
          <w:rFonts w:ascii="Arial" w:hAnsi="Arial" w:cs="Arial"/>
          <w:b/>
          <w:bCs/>
        </w:rPr>
      </w:pPr>
      <w:r w:rsidRPr="001A7891">
        <w:rPr>
          <w:rFonts w:ascii="Arial" w:hAnsi="Arial" w:cs="Arial"/>
          <w:b/>
          <w:bCs/>
        </w:rPr>
        <w:t>нормотворческой деятельности</w:t>
      </w:r>
    </w:p>
    <w:p w14:paraId="1C7378F6" w14:textId="77777777" w:rsidR="00354CAB" w:rsidRPr="001A7891" w:rsidRDefault="0045705E" w:rsidP="001A7891">
      <w:pPr>
        <w:pStyle w:val="a6"/>
        <w:jc w:val="center"/>
        <w:rPr>
          <w:rFonts w:ascii="Arial" w:hAnsi="Arial" w:cs="Arial"/>
          <w:b/>
          <w:bCs/>
        </w:rPr>
      </w:pPr>
      <w:r w:rsidRPr="001A7891">
        <w:rPr>
          <w:rFonts w:ascii="Arial" w:hAnsi="Arial" w:cs="Arial"/>
          <w:b/>
          <w:bCs/>
        </w:rPr>
        <w:t>по подготовке проектов муниципальных нормативных правовых актов в связи с изменением федерального законодательства и законодательства</w:t>
      </w:r>
    </w:p>
    <w:p w14:paraId="14F443AC" w14:textId="4A3232EA" w:rsidR="00354CAB" w:rsidRPr="001A7891" w:rsidRDefault="0045705E" w:rsidP="001A7891">
      <w:pPr>
        <w:pStyle w:val="a6"/>
        <w:jc w:val="center"/>
        <w:rPr>
          <w:rFonts w:ascii="Arial" w:hAnsi="Arial" w:cs="Arial"/>
          <w:b/>
          <w:bCs/>
        </w:rPr>
      </w:pPr>
      <w:r w:rsidRPr="001A7891">
        <w:rPr>
          <w:rFonts w:ascii="Arial" w:hAnsi="Arial" w:cs="Arial"/>
          <w:b/>
          <w:bCs/>
        </w:rPr>
        <w:t>Алтайского края на</w:t>
      </w:r>
      <w:r w:rsidR="001A7891">
        <w:rPr>
          <w:rFonts w:ascii="Arial" w:hAnsi="Arial" w:cs="Arial"/>
          <w:b/>
          <w:bCs/>
        </w:rPr>
        <w:t xml:space="preserve"> ________</w:t>
      </w:r>
      <w:r w:rsidRPr="001A7891">
        <w:rPr>
          <w:rFonts w:ascii="Arial" w:hAnsi="Arial" w:cs="Arial"/>
          <w:b/>
          <w:bCs/>
        </w:rPr>
        <w:t>20_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539"/>
        <w:gridCol w:w="1642"/>
        <w:gridCol w:w="2088"/>
        <w:gridCol w:w="1944"/>
        <w:gridCol w:w="1661"/>
      </w:tblGrid>
      <w:tr w:rsidR="00354CAB" w:rsidRPr="001A7891" w14:paraId="2DC0C1CA" w14:textId="77777777">
        <w:tblPrEx>
          <w:tblCellMar>
            <w:top w:w="0" w:type="dxa"/>
            <w:bottom w:w="0" w:type="dxa"/>
          </w:tblCellMar>
        </w:tblPrEx>
        <w:trPr>
          <w:trHeight w:hRule="exact" w:val="38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4C9D7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№</w:t>
            </w:r>
          </w:p>
          <w:p w14:paraId="73502B52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AF07B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 xml:space="preserve">Дата принятия, номер и наименование нормативного </w:t>
            </w: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правового акта Российской Федерации, нормативного правового акта Алтайского края, регулирующего отношения в сфере деятельности органов местного самоуправления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89D17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Наименова</w:t>
            </w: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softHyphen/>
              <w:t>ние проекта муници</w:t>
            </w: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softHyphen/>
              <w:t>пального норматив</w:t>
            </w: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softHyphen/>
              <w:t>ного</w:t>
            </w:r>
          </w:p>
          <w:p w14:paraId="597F3F3D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правового</w:t>
            </w:r>
          </w:p>
          <w:p w14:paraId="01A9F6BC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акта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B292A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 xml:space="preserve">Ответственные за подготовку и </w:t>
            </w: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сопровождение проекта</w:t>
            </w:r>
          </w:p>
          <w:p w14:paraId="5A172A2B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муниципального нормативного правового акта</w:t>
            </w:r>
          </w:p>
          <w:p w14:paraId="45B98704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Consolas55pt60"/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D84A8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Планируемый срок принятия муниципаль</w:t>
            </w: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softHyphen/>
              <w:t>ного</w:t>
            </w:r>
          </w:p>
          <w:p w14:paraId="5F5729EC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03D8B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Дата</w:t>
            </w:r>
          </w:p>
          <w:p w14:paraId="7475CC2B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принятия, номер и наименова</w:t>
            </w: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softHyphen/>
              <w:t>ние</w:t>
            </w:r>
          </w:p>
          <w:p w14:paraId="6626832E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принятого</w:t>
            </w:r>
          </w:p>
          <w:p w14:paraId="6E837BC3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муници</w:t>
            </w: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softHyphen/>
            </w:r>
          </w:p>
          <w:p w14:paraId="452FD1F0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пального</w:t>
            </w:r>
          </w:p>
          <w:p w14:paraId="5695C5D1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норматив</w:t>
            </w: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softHyphen/>
            </w:r>
          </w:p>
          <w:p w14:paraId="4AD2D6C4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ного</w:t>
            </w:r>
          </w:p>
          <w:p w14:paraId="1585F000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правового</w:t>
            </w:r>
          </w:p>
          <w:p w14:paraId="4E54FED3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акта</w:t>
            </w:r>
          </w:p>
        </w:tc>
      </w:tr>
      <w:tr w:rsidR="00354CAB" w:rsidRPr="001A7891" w14:paraId="693A685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733C1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Tahoma12pt"/>
                <w:rFonts w:ascii="Arial" w:hAnsi="Arial" w:cs="Arial"/>
              </w:rPr>
              <w:t>1</w:t>
            </w:r>
            <w:r w:rsidRPr="001A7891">
              <w:rPr>
                <w:rStyle w:val="2Corbel11pt"/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956FF" w14:textId="77777777" w:rsidR="00354CAB" w:rsidRPr="001A7891" w:rsidRDefault="00354CAB" w:rsidP="001A789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B2CFC" w14:textId="77777777" w:rsidR="00354CAB" w:rsidRPr="001A7891" w:rsidRDefault="00354CAB" w:rsidP="001A789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989CE" w14:textId="77777777" w:rsidR="00354CAB" w:rsidRPr="001A7891" w:rsidRDefault="00354CAB" w:rsidP="001A789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8578A" w14:textId="77777777" w:rsidR="00354CAB" w:rsidRPr="001A7891" w:rsidRDefault="00354CAB" w:rsidP="001A789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30959" w14:textId="77777777" w:rsidR="00354CAB" w:rsidRPr="001A7891" w:rsidRDefault="00354CAB" w:rsidP="001A7891">
            <w:pPr>
              <w:pStyle w:val="a6"/>
              <w:jc w:val="both"/>
              <w:rPr>
                <w:rFonts w:ascii="Arial" w:hAnsi="Arial" w:cs="Arial"/>
              </w:rPr>
            </w:pPr>
          </w:p>
        </w:tc>
      </w:tr>
      <w:tr w:rsidR="00354CAB" w:rsidRPr="001A7891" w14:paraId="6B5114F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C260C6" w14:textId="77777777" w:rsidR="00354CAB" w:rsidRPr="001A7891" w:rsidRDefault="0045705E" w:rsidP="001A7891">
            <w:pPr>
              <w:pStyle w:val="a6"/>
              <w:jc w:val="both"/>
              <w:rPr>
                <w:rFonts w:ascii="Arial" w:hAnsi="Arial" w:cs="Arial"/>
              </w:rPr>
            </w:pPr>
            <w:r w:rsidRPr="001A7891">
              <w:rPr>
                <w:rStyle w:val="211pt"/>
                <w:rFonts w:ascii="Arial" w:eastAsia="Microsoft Sans Serif" w:hAnsi="Arial" w:cs="Arial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74D1E" w14:textId="77777777" w:rsidR="00354CAB" w:rsidRPr="001A7891" w:rsidRDefault="00354CAB" w:rsidP="001A789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652C9" w14:textId="77777777" w:rsidR="00354CAB" w:rsidRPr="001A7891" w:rsidRDefault="00354CAB" w:rsidP="001A789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2DAFB" w14:textId="77777777" w:rsidR="00354CAB" w:rsidRPr="001A7891" w:rsidRDefault="00354CAB" w:rsidP="001A789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7DA07" w14:textId="77777777" w:rsidR="00354CAB" w:rsidRPr="001A7891" w:rsidRDefault="00354CAB" w:rsidP="001A7891">
            <w:pPr>
              <w:pStyle w:val="a6"/>
              <w:jc w:val="both"/>
              <w:rPr>
                <w:rFonts w:ascii="Arial" w:hAnsi="Arial" w:cs="Arial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4085A" w14:textId="77777777" w:rsidR="00354CAB" w:rsidRPr="001A7891" w:rsidRDefault="00354CAB" w:rsidP="001A7891">
            <w:pPr>
              <w:pStyle w:val="a6"/>
              <w:jc w:val="both"/>
              <w:rPr>
                <w:rFonts w:ascii="Arial" w:hAnsi="Arial" w:cs="Arial"/>
              </w:rPr>
            </w:pPr>
          </w:p>
        </w:tc>
      </w:tr>
    </w:tbl>
    <w:p w14:paraId="209D8738" w14:textId="77777777" w:rsidR="00354CAB" w:rsidRPr="001A7891" w:rsidRDefault="00354CAB" w:rsidP="001A7891">
      <w:pPr>
        <w:pStyle w:val="a6"/>
        <w:jc w:val="both"/>
        <w:rPr>
          <w:rFonts w:ascii="Arial" w:hAnsi="Arial" w:cs="Arial"/>
        </w:rPr>
      </w:pPr>
    </w:p>
    <w:sectPr w:rsidR="00354CAB" w:rsidRPr="001A7891" w:rsidSect="001A7891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245B" w14:textId="77777777" w:rsidR="0045705E" w:rsidRDefault="0045705E">
      <w:r>
        <w:separator/>
      </w:r>
    </w:p>
  </w:endnote>
  <w:endnote w:type="continuationSeparator" w:id="0">
    <w:p w14:paraId="4C304F8B" w14:textId="77777777" w:rsidR="0045705E" w:rsidRDefault="0045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64DA" w14:textId="77777777" w:rsidR="0045705E" w:rsidRDefault="0045705E"/>
  </w:footnote>
  <w:footnote w:type="continuationSeparator" w:id="0">
    <w:p w14:paraId="6C540F58" w14:textId="77777777" w:rsidR="0045705E" w:rsidRDefault="004570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2A78"/>
    <w:multiLevelType w:val="multilevel"/>
    <w:tmpl w:val="14C4E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B00C5"/>
    <w:multiLevelType w:val="multilevel"/>
    <w:tmpl w:val="67B87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5C052A"/>
    <w:multiLevelType w:val="multilevel"/>
    <w:tmpl w:val="A5B0C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AA5700"/>
    <w:multiLevelType w:val="multilevel"/>
    <w:tmpl w:val="E8CC85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CAB"/>
    <w:rsid w:val="001A7891"/>
    <w:rsid w:val="00354CAB"/>
    <w:rsid w:val="0045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A5AF"/>
  <w15:docId w15:val="{63572ADD-E7CC-462E-87FD-09F3DC9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pt0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pt1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7105pt">
    <w:name w:val="Основной текст (7) + 10;5 pt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105pt0">
    <w:name w:val="Основной текст (7) + 10;5 pt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pt">
    <w:name w:val="Основной текст (2) +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pt0">
    <w:name w:val="Основной текст (2) + Курсив;Малые прописные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4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55pt60">
    <w:name w:val="Основной текст (2) + Consolas;5;5 pt;Масштаб 60%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1"/>
      <w:szCs w:val="11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1pt">
    <w:name w:val="Основной текст (2) + Corbel;11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54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i/>
      <w:iCs/>
      <w:spacing w:val="4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6">
    <w:name w:val="No Spacing"/>
    <w:uiPriority w:val="1"/>
    <w:qFormat/>
    <w:rsid w:val="001A78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2024-01-10T03:23:00Z</dcterms:created>
  <dcterms:modified xsi:type="dcterms:W3CDTF">2024-01-10T03:30:00Z</dcterms:modified>
</cp:coreProperties>
</file>