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CD6E8" w14:textId="3F344726" w:rsidR="00F11370" w:rsidRPr="004603F8" w:rsidRDefault="00E1396C" w:rsidP="003A7E2A">
      <w:pPr>
        <w:pStyle w:val="ad"/>
        <w:jc w:val="center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4603F8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687FAC27" wp14:editId="09954993">
            <wp:extent cx="657225" cy="666750"/>
            <wp:effectExtent l="0" t="0" r="0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p w14:paraId="096D72C1" w14:textId="42553F62" w:rsidR="00F11370" w:rsidRPr="003A7E2A" w:rsidRDefault="00F11370" w:rsidP="003A7E2A">
      <w:pPr>
        <w:pStyle w:val="ad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A7E2A">
        <w:rPr>
          <w:rFonts w:ascii="Arial" w:hAnsi="Arial" w:cs="Arial"/>
          <w:b/>
          <w:bCs/>
          <w:color w:val="000000" w:themeColor="text1"/>
          <w:sz w:val="24"/>
          <w:szCs w:val="24"/>
        </w:rPr>
        <w:t>АДМИНИСТРАЦИЯ ТАЛЬМЕНСКОГО РАЙОНА</w:t>
      </w:r>
    </w:p>
    <w:p w14:paraId="46D7FBE1" w14:textId="5B6D6E8A" w:rsidR="00F11370" w:rsidRPr="003A7E2A" w:rsidRDefault="00F11370" w:rsidP="003A7E2A">
      <w:pPr>
        <w:pStyle w:val="ad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A7E2A">
        <w:rPr>
          <w:rFonts w:ascii="Arial" w:hAnsi="Arial" w:cs="Arial"/>
          <w:b/>
          <w:bCs/>
          <w:color w:val="000000" w:themeColor="text1"/>
          <w:sz w:val="24"/>
          <w:szCs w:val="24"/>
        </w:rPr>
        <w:t>АЛТАЙСКОГО КРАЯ</w:t>
      </w:r>
    </w:p>
    <w:p w14:paraId="66E6AF31" w14:textId="77777777" w:rsidR="00F11370" w:rsidRPr="003A7E2A" w:rsidRDefault="00F11370" w:rsidP="003A7E2A">
      <w:pPr>
        <w:pStyle w:val="ad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ADBDD71" w14:textId="715FB86B" w:rsidR="00F11370" w:rsidRPr="003A7E2A" w:rsidRDefault="00F11370" w:rsidP="003A7E2A">
      <w:pPr>
        <w:pStyle w:val="ad"/>
        <w:jc w:val="center"/>
        <w:rPr>
          <w:rFonts w:ascii="Arial" w:hAnsi="Arial" w:cs="Arial"/>
          <w:b/>
          <w:bCs/>
          <w:color w:val="000000" w:themeColor="text1"/>
          <w:spacing w:val="84"/>
          <w:sz w:val="24"/>
          <w:szCs w:val="24"/>
        </w:rPr>
      </w:pPr>
      <w:r w:rsidRPr="003A7E2A">
        <w:rPr>
          <w:rFonts w:ascii="Arial" w:hAnsi="Arial" w:cs="Arial"/>
          <w:b/>
          <w:bCs/>
          <w:color w:val="000000" w:themeColor="text1"/>
          <w:spacing w:val="84"/>
          <w:sz w:val="24"/>
          <w:szCs w:val="24"/>
        </w:rPr>
        <w:t>ПОСТАНОВЛЕНИЕ</w:t>
      </w:r>
    </w:p>
    <w:p w14:paraId="0032D072" w14:textId="3873445C" w:rsidR="003A7E2A" w:rsidRDefault="003A7E2A" w:rsidP="004603F8">
      <w:pPr>
        <w:pStyle w:val="ad"/>
        <w:jc w:val="both"/>
        <w:rPr>
          <w:rFonts w:ascii="Arial" w:hAnsi="Arial" w:cs="Arial"/>
          <w:color w:val="000000" w:themeColor="text1"/>
          <w:spacing w:val="84"/>
          <w:sz w:val="24"/>
          <w:szCs w:val="24"/>
        </w:rPr>
      </w:pPr>
    </w:p>
    <w:p w14:paraId="391257F0" w14:textId="7DC98D5F" w:rsidR="003A7E2A" w:rsidRPr="003A7E2A" w:rsidRDefault="003A7E2A" w:rsidP="003A7E2A">
      <w:pPr>
        <w:pStyle w:val="ad"/>
        <w:jc w:val="center"/>
        <w:rPr>
          <w:rFonts w:ascii="Arial" w:hAnsi="Arial" w:cs="Arial"/>
          <w:b/>
          <w:bCs/>
          <w:sz w:val="24"/>
          <w:szCs w:val="24"/>
        </w:rPr>
      </w:pPr>
      <w:r w:rsidRPr="003A7E2A">
        <w:rPr>
          <w:rFonts w:ascii="Arial" w:hAnsi="Arial" w:cs="Arial"/>
          <w:b/>
          <w:bCs/>
          <w:sz w:val="24"/>
          <w:szCs w:val="24"/>
        </w:rPr>
        <w:t>07.12.2023                                       №100</w:t>
      </w:r>
      <w:r w:rsidR="00C46BE4">
        <w:rPr>
          <w:rFonts w:ascii="Arial" w:hAnsi="Arial" w:cs="Arial"/>
          <w:b/>
          <w:bCs/>
          <w:sz w:val="24"/>
          <w:szCs w:val="24"/>
        </w:rPr>
        <w:t>0</w:t>
      </w:r>
    </w:p>
    <w:p w14:paraId="6B273110" w14:textId="5992291F" w:rsidR="003A7E2A" w:rsidRPr="003A7E2A" w:rsidRDefault="003A7E2A" w:rsidP="003A7E2A">
      <w:pPr>
        <w:pStyle w:val="ad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408345" w14:textId="5CD29909" w:rsidR="003A7E2A" w:rsidRPr="003A7E2A" w:rsidRDefault="003A7E2A" w:rsidP="003A7E2A">
      <w:pPr>
        <w:pStyle w:val="ad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A7E2A">
        <w:rPr>
          <w:rFonts w:ascii="Arial" w:hAnsi="Arial" w:cs="Arial"/>
          <w:b/>
          <w:bCs/>
          <w:sz w:val="24"/>
          <w:szCs w:val="24"/>
        </w:rPr>
        <w:t>р.п</w:t>
      </w:r>
      <w:proofErr w:type="spellEnd"/>
      <w:r w:rsidRPr="003A7E2A">
        <w:rPr>
          <w:rFonts w:ascii="Arial" w:hAnsi="Arial" w:cs="Arial"/>
          <w:b/>
          <w:bCs/>
          <w:sz w:val="24"/>
          <w:szCs w:val="24"/>
        </w:rPr>
        <w:t>. Тальменка</w:t>
      </w:r>
    </w:p>
    <w:p w14:paraId="3AB86A51" w14:textId="77777777" w:rsidR="00F11370" w:rsidRPr="004603F8" w:rsidRDefault="00F11370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  <w:lang w:val="x-none" w:eastAsia="x-none"/>
        </w:rPr>
      </w:pPr>
    </w:p>
    <w:tbl>
      <w:tblPr>
        <w:tblW w:w="100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4603F8" w:rsidRPr="004603F8" w14:paraId="017551FB" w14:textId="77777777" w:rsidTr="003A7E2A"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38A81" w14:textId="77777777" w:rsidR="00F11370" w:rsidRPr="003A7E2A" w:rsidRDefault="00F11370" w:rsidP="003A7E2A">
            <w:pPr>
              <w:pStyle w:val="ad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A7E2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Об утверждении Методики расчета межбюджетных трансфертов из бюджета муниципального образования </w:t>
            </w:r>
            <w:proofErr w:type="spellStart"/>
            <w:r w:rsidRPr="003A7E2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Тальменский</w:t>
            </w:r>
            <w:proofErr w:type="spellEnd"/>
            <w:r w:rsidRPr="003A7E2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район Алтайского края бюджетам муниципальных образований Тальменского района на осуществление части полномочий по решению вопросов местного значения муниципального района при их передаче по Соглашениям на 2024 год</w:t>
            </w:r>
          </w:p>
        </w:tc>
      </w:tr>
    </w:tbl>
    <w:p w14:paraId="0CD6B8DE" w14:textId="77777777" w:rsidR="00F11370" w:rsidRPr="004603F8" w:rsidRDefault="00F11370" w:rsidP="004603F8">
      <w:pPr>
        <w:pStyle w:val="ad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4603F8" w:rsidRPr="004603F8" w14:paraId="30F1CE11" w14:textId="77777777" w:rsidTr="00960E35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ED659" w14:textId="77777777" w:rsidR="00F11370" w:rsidRPr="004603F8" w:rsidRDefault="00F11370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7B2712" w14:textId="77777777" w:rsidR="00F11370" w:rsidRPr="004603F8" w:rsidRDefault="00F11370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статьями 9, 142, 142.4, 154  Бюджетного кодекса Российской Федерации, статьей 26 Устава муниципального образования </w:t>
      </w: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Тальменский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район Алтайского края, в целях  исполнения Соглашений о передаче органам местного самоуправления Тальменского района Алтайского края осуществления части полномочий по решению вопросов местного значения</w:t>
      </w:r>
      <w:proofErr w:type="gram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Тальменский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район Алтайского края</w:t>
      </w:r>
    </w:p>
    <w:p w14:paraId="5A96CB45" w14:textId="77777777" w:rsidR="00F11370" w:rsidRPr="004603F8" w:rsidRDefault="00F11370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03F8">
        <w:rPr>
          <w:rFonts w:ascii="Arial" w:hAnsi="Arial" w:cs="Arial"/>
          <w:color w:val="000000" w:themeColor="text1"/>
          <w:sz w:val="24"/>
          <w:szCs w:val="24"/>
        </w:rPr>
        <w:t>ПОСТАНОВЛЯЮ:</w:t>
      </w:r>
    </w:p>
    <w:p w14:paraId="4FF466F1" w14:textId="77777777" w:rsidR="00F11370" w:rsidRPr="004603F8" w:rsidRDefault="00F11370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03F8">
        <w:rPr>
          <w:rFonts w:ascii="Arial" w:hAnsi="Arial" w:cs="Arial"/>
          <w:color w:val="000000" w:themeColor="text1"/>
          <w:sz w:val="24"/>
          <w:szCs w:val="24"/>
        </w:rPr>
        <w:t>1.</w:t>
      </w:r>
      <w:r w:rsidR="00F1348D" w:rsidRPr="004603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Утвердить Методику расчета межбюджетных трансфертов из бюджета муниципального образования </w:t>
      </w: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Тальменский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район Алтайского края бюджетам муниципальных образований Тальменского района на осуществление части полномочий по решению вопросов местного значения муниципального района при их передаче по Соглашениям на 202</w:t>
      </w:r>
      <w:r w:rsidR="00F1348D" w:rsidRPr="004603F8">
        <w:rPr>
          <w:rFonts w:ascii="Arial" w:hAnsi="Arial" w:cs="Arial"/>
          <w:color w:val="000000" w:themeColor="text1"/>
          <w:sz w:val="24"/>
          <w:szCs w:val="24"/>
        </w:rPr>
        <w:t>4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год (прилагается).</w:t>
      </w:r>
    </w:p>
    <w:p w14:paraId="6E1DFB46" w14:textId="77777777" w:rsidR="00F11370" w:rsidRPr="004603F8" w:rsidRDefault="00F11370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03F8">
        <w:rPr>
          <w:rFonts w:ascii="Arial" w:hAnsi="Arial" w:cs="Arial"/>
          <w:color w:val="000000" w:themeColor="text1"/>
          <w:sz w:val="24"/>
          <w:szCs w:val="24"/>
        </w:rPr>
        <w:t>2.</w:t>
      </w:r>
      <w:r w:rsidR="00F1348D" w:rsidRPr="004603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6E79" w:rsidRPr="004603F8">
        <w:rPr>
          <w:rFonts w:ascii="Arial" w:hAnsi="Arial" w:cs="Arial"/>
          <w:color w:val="000000" w:themeColor="text1"/>
          <w:sz w:val="24"/>
          <w:szCs w:val="24"/>
        </w:rPr>
        <w:t>Настоящее п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>остановление распространяет свое действие на правоотношения, возникшие с 1 января 2024 года.</w:t>
      </w:r>
    </w:p>
    <w:p w14:paraId="0F3D9076" w14:textId="77777777" w:rsidR="00F11370" w:rsidRPr="004603F8" w:rsidRDefault="00F11370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 w:rsidRPr="004603F8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председателя Комитета по финансам, налоговой и кредитной политике Администрации Тальменского района Алтайского края Кононенко Л.Ф.</w:t>
      </w:r>
    </w:p>
    <w:p w14:paraId="47DBC53A" w14:textId="77777777" w:rsidR="00F11370" w:rsidRPr="004603F8" w:rsidRDefault="00F11370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2A0B0D" w14:textId="77777777" w:rsidR="00F1348D" w:rsidRPr="004603F8" w:rsidRDefault="00F1348D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F6C86A" w14:textId="77777777" w:rsidR="00F11370" w:rsidRPr="004603F8" w:rsidRDefault="00F11370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03F8">
        <w:rPr>
          <w:rFonts w:ascii="Arial" w:hAnsi="Arial" w:cs="Arial"/>
          <w:color w:val="000000" w:themeColor="text1"/>
          <w:sz w:val="24"/>
          <w:szCs w:val="24"/>
        </w:rPr>
        <w:t>Глава района                                                                                    И.А. Щербаков</w:t>
      </w:r>
    </w:p>
    <w:p w14:paraId="3E736A6B" w14:textId="77777777" w:rsidR="00F11370" w:rsidRPr="004603F8" w:rsidRDefault="00F11370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433946" w14:textId="77777777" w:rsidR="003A7E2A" w:rsidRDefault="003A7E2A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5419EA" w14:textId="7903D860" w:rsidR="00430286" w:rsidRPr="004603F8" w:rsidRDefault="00F628F6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03F8">
        <w:rPr>
          <w:rFonts w:ascii="Arial" w:hAnsi="Arial" w:cs="Arial"/>
          <w:color w:val="000000" w:themeColor="text1"/>
          <w:sz w:val="24"/>
          <w:szCs w:val="24"/>
        </w:rPr>
        <w:t>Приложение</w:t>
      </w:r>
      <w:r w:rsidR="003A7E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8B7AB5" w:rsidRPr="004603F8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="00AA607F" w:rsidRPr="004603F8">
        <w:rPr>
          <w:rFonts w:ascii="Arial" w:hAnsi="Arial" w:cs="Arial"/>
          <w:color w:val="000000" w:themeColor="text1"/>
          <w:sz w:val="24"/>
          <w:szCs w:val="24"/>
        </w:rPr>
        <w:t>ю</w:t>
      </w:r>
      <w:r w:rsidR="008B7AB5" w:rsidRPr="004603F8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Тальменского район</w:t>
      </w:r>
      <w:r w:rsidR="00430286" w:rsidRPr="004603F8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7AB5" w:rsidRPr="004603F8">
        <w:rPr>
          <w:rFonts w:ascii="Arial" w:hAnsi="Arial" w:cs="Arial"/>
          <w:color w:val="000000" w:themeColor="text1"/>
          <w:sz w:val="24"/>
          <w:szCs w:val="24"/>
        </w:rPr>
        <w:t>Алтайского края</w:t>
      </w:r>
    </w:p>
    <w:p w14:paraId="3272EEFD" w14:textId="5D5B3727" w:rsidR="00F628F6" w:rsidRPr="003A7E2A" w:rsidRDefault="00F628F6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864F67" w:rsidRPr="004603F8">
        <w:rPr>
          <w:rFonts w:ascii="Arial" w:hAnsi="Arial" w:cs="Arial"/>
          <w:color w:val="000000" w:themeColor="text1"/>
          <w:sz w:val="24"/>
          <w:szCs w:val="24"/>
        </w:rPr>
        <w:t>07.12.</w:t>
      </w:r>
      <w:r w:rsidR="00555D60" w:rsidRPr="004603F8">
        <w:rPr>
          <w:rFonts w:ascii="Arial" w:hAnsi="Arial" w:cs="Arial"/>
          <w:color w:val="000000" w:themeColor="text1"/>
          <w:sz w:val="24"/>
          <w:szCs w:val="24"/>
        </w:rPr>
        <w:t xml:space="preserve">2023 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864F67" w:rsidRPr="004603F8">
        <w:rPr>
          <w:rFonts w:ascii="Arial" w:hAnsi="Arial" w:cs="Arial"/>
          <w:color w:val="000000" w:themeColor="text1"/>
          <w:sz w:val="24"/>
          <w:szCs w:val="24"/>
        </w:rPr>
        <w:t>1000</w:t>
      </w:r>
      <w:r w:rsidR="003A7E2A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3A7E2A" w:rsidRPr="003A7E2A">
        <w:rPr>
          <w:rFonts w:ascii="Arial" w:eastAsia="Calibri" w:hAnsi="Arial" w:cs="Arial"/>
          <w:color w:val="000000" w:themeColor="text1"/>
          <w:sz w:val="24"/>
          <w:szCs w:val="24"/>
        </w:rPr>
        <w:t xml:space="preserve">Об утверждении Методики расчета межбюджетных трансфертов из бюджета муниципального образования </w:t>
      </w:r>
      <w:proofErr w:type="spellStart"/>
      <w:r w:rsidR="003A7E2A" w:rsidRPr="003A7E2A">
        <w:rPr>
          <w:rFonts w:ascii="Arial" w:eastAsia="Calibri" w:hAnsi="Arial" w:cs="Arial"/>
          <w:color w:val="000000" w:themeColor="text1"/>
          <w:sz w:val="24"/>
          <w:szCs w:val="24"/>
        </w:rPr>
        <w:t>Тальменский</w:t>
      </w:r>
      <w:proofErr w:type="spellEnd"/>
      <w:r w:rsidR="003A7E2A" w:rsidRPr="003A7E2A">
        <w:rPr>
          <w:rFonts w:ascii="Arial" w:eastAsia="Calibri" w:hAnsi="Arial" w:cs="Arial"/>
          <w:color w:val="000000" w:themeColor="text1"/>
          <w:sz w:val="24"/>
          <w:szCs w:val="24"/>
        </w:rPr>
        <w:t xml:space="preserve"> район Алтайского края бюджетам муниципальных образований Тальменского района на осуществление части полномочий по решению вопросов местного значения муниципального района при их передаче по Соглашениям на 2024 год»</w:t>
      </w:r>
    </w:p>
    <w:p w14:paraId="7E473699" w14:textId="77777777" w:rsidR="00F628F6" w:rsidRPr="004603F8" w:rsidRDefault="00F628F6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0691DB" w14:textId="77777777" w:rsidR="00E72AD6" w:rsidRPr="004603F8" w:rsidRDefault="006156A0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E72AD6" w:rsidRPr="004603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28F6" w:rsidRPr="004603F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</w:t>
      </w:r>
    </w:p>
    <w:p w14:paraId="50164537" w14:textId="77777777" w:rsidR="00E20AFD" w:rsidRPr="003A7E2A" w:rsidRDefault="006156A0" w:rsidP="003A7E2A">
      <w:pPr>
        <w:pStyle w:val="ad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A7E2A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МЕТОДИКА РАСЧЕТА</w:t>
      </w:r>
    </w:p>
    <w:p w14:paraId="016A33D7" w14:textId="77777777" w:rsidR="00E20AFD" w:rsidRPr="003A7E2A" w:rsidRDefault="0035047A" w:rsidP="003A7E2A">
      <w:pPr>
        <w:pStyle w:val="ad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A7E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межбюджетных трансфертов из бюджета муниципального образования </w:t>
      </w:r>
      <w:proofErr w:type="spellStart"/>
      <w:r w:rsidR="00E20AFD" w:rsidRPr="003A7E2A">
        <w:rPr>
          <w:rFonts w:ascii="Arial" w:hAnsi="Arial" w:cs="Arial"/>
          <w:b/>
          <w:bCs/>
          <w:color w:val="000000" w:themeColor="text1"/>
          <w:sz w:val="24"/>
          <w:szCs w:val="24"/>
        </w:rPr>
        <w:t>Тальменский</w:t>
      </w:r>
      <w:proofErr w:type="spellEnd"/>
      <w:r w:rsidRPr="003A7E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район Алтайского края бюджетам </w:t>
      </w:r>
      <w:r w:rsidR="006156A0" w:rsidRPr="003A7E2A">
        <w:rPr>
          <w:rFonts w:ascii="Arial" w:hAnsi="Arial" w:cs="Arial"/>
          <w:b/>
          <w:bCs/>
          <w:color w:val="000000" w:themeColor="text1"/>
          <w:sz w:val="24"/>
          <w:szCs w:val="24"/>
        </w:rPr>
        <w:t>муниципальных образований</w:t>
      </w:r>
      <w:r w:rsidRPr="003A7E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20AFD" w:rsidRPr="003A7E2A">
        <w:rPr>
          <w:rFonts w:ascii="Arial" w:hAnsi="Arial" w:cs="Arial"/>
          <w:b/>
          <w:bCs/>
          <w:color w:val="000000" w:themeColor="text1"/>
          <w:sz w:val="24"/>
          <w:szCs w:val="24"/>
        </w:rPr>
        <w:t>Тальменского</w:t>
      </w:r>
      <w:r w:rsidRPr="003A7E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района Алтайского края</w:t>
      </w:r>
      <w:r w:rsidR="006156A0" w:rsidRPr="003A7E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на осуществление части полномочий по решению вопросов местного значения муниципального района при их передаче по Сог</w:t>
      </w:r>
      <w:r w:rsidR="003C546D" w:rsidRPr="003A7E2A">
        <w:rPr>
          <w:rFonts w:ascii="Arial" w:hAnsi="Arial" w:cs="Arial"/>
          <w:b/>
          <w:bCs/>
          <w:color w:val="000000" w:themeColor="text1"/>
          <w:sz w:val="24"/>
          <w:szCs w:val="24"/>
        </w:rPr>
        <w:t>л</w:t>
      </w:r>
      <w:r w:rsidR="006156A0" w:rsidRPr="003A7E2A">
        <w:rPr>
          <w:rFonts w:ascii="Arial" w:hAnsi="Arial" w:cs="Arial"/>
          <w:b/>
          <w:bCs/>
          <w:color w:val="000000" w:themeColor="text1"/>
          <w:sz w:val="24"/>
          <w:szCs w:val="24"/>
        </w:rPr>
        <w:t>ашениям</w:t>
      </w:r>
      <w:r w:rsidR="003C546D" w:rsidRPr="003A7E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на</w:t>
      </w:r>
      <w:r w:rsidR="00C57199" w:rsidRPr="003A7E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C546D" w:rsidRPr="003A7E2A">
        <w:rPr>
          <w:rFonts w:ascii="Arial" w:hAnsi="Arial" w:cs="Arial"/>
          <w:b/>
          <w:bCs/>
          <w:color w:val="000000" w:themeColor="text1"/>
          <w:sz w:val="24"/>
          <w:szCs w:val="24"/>
        </w:rPr>
        <w:t>20</w:t>
      </w:r>
      <w:r w:rsidR="0040616B" w:rsidRPr="003A7E2A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AD09A2" w:rsidRPr="003A7E2A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3C546D" w:rsidRPr="003A7E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год</w:t>
      </w:r>
    </w:p>
    <w:p w14:paraId="62535EF3" w14:textId="77777777" w:rsidR="00E20AFD" w:rsidRPr="004603F8" w:rsidRDefault="00E20AFD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6E71B0" w14:textId="77777777" w:rsidR="00C71DA5" w:rsidRPr="004603F8" w:rsidRDefault="0035047A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C71DA5" w:rsidRPr="004603F8">
        <w:rPr>
          <w:rFonts w:ascii="Arial" w:hAnsi="Arial" w:cs="Arial"/>
          <w:color w:val="000000" w:themeColor="text1"/>
          <w:sz w:val="24"/>
          <w:szCs w:val="24"/>
        </w:rPr>
        <w:t xml:space="preserve">Полномочие: </w:t>
      </w:r>
    </w:p>
    <w:p w14:paraId="01BF979A" w14:textId="77777777" w:rsidR="00E20AFD" w:rsidRPr="004603F8" w:rsidRDefault="00C71DA5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603F8">
        <w:rPr>
          <w:rFonts w:ascii="Arial" w:hAnsi="Arial" w:cs="Arial"/>
          <w:color w:val="000000" w:themeColor="text1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Федерации.</w:t>
      </w:r>
    </w:p>
    <w:p w14:paraId="2E27ABF0" w14:textId="77777777" w:rsidR="003C546D" w:rsidRPr="004603F8" w:rsidRDefault="003C546D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FBEA7C" w14:textId="77777777" w:rsidR="003C546D" w:rsidRPr="004603F8" w:rsidRDefault="003C546D" w:rsidP="003A7E2A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МБТд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03F8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=  </w:t>
      </w: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Нд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х </w:t>
      </w: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Start"/>
      <w:r w:rsidRPr="004603F8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proofErr w:type="gram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,где</w:t>
      </w:r>
    </w:p>
    <w:p w14:paraId="555F6EC9" w14:textId="77777777" w:rsidR="003C546D" w:rsidRPr="004603F8" w:rsidRDefault="003C546D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2A09C2" w14:textId="77777777" w:rsidR="003C546D" w:rsidRPr="004603F8" w:rsidRDefault="003C546D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МБТд</w:t>
      </w:r>
      <w:proofErr w:type="gramStart"/>
      <w:r w:rsidRPr="004603F8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proofErr w:type="gramEnd"/>
      <w:r w:rsidRPr="004603F8">
        <w:rPr>
          <w:rFonts w:ascii="Arial" w:hAnsi="Arial" w:cs="Arial"/>
          <w:color w:val="000000" w:themeColor="text1"/>
          <w:sz w:val="24"/>
          <w:szCs w:val="24"/>
        </w:rPr>
        <w:t>- межбюджетный трансферт по переданному полномочию на дорожную деятельность i-</w:t>
      </w: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го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поселения</w:t>
      </w:r>
      <w:r w:rsidR="001A1E4A" w:rsidRPr="004603F8">
        <w:rPr>
          <w:rFonts w:ascii="Arial" w:hAnsi="Arial" w:cs="Arial"/>
          <w:color w:val="000000" w:themeColor="text1"/>
          <w:sz w:val="24"/>
          <w:szCs w:val="24"/>
        </w:rPr>
        <w:t>, тыс. руб.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3FC025B" w14:textId="77777777" w:rsidR="003C546D" w:rsidRPr="004603F8" w:rsidRDefault="003C546D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Н</w:t>
      </w:r>
      <w:proofErr w:type="gramStart"/>
      <w:r w:rsidRPr="004603F8">
        <w:rPr>
          <w:rFonts w:ascii="Arial" w:hAnsi="Arial" w:cs="Arial"/>
          <w:color w:val="000000" w:themeColor="text1"/>
          <w:sz w:val="24"/>
          <w:szCs w:val="24"/>
        </w:rPr>
        <w:t>д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gram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норматив расходов на реализацию полномочия по дорожной деятельности</w:t>
      </w:r>
      <w:r w:rsidR="001A1E4A" w:rsidRPr="004603F8">
        <w:rPr>
          <w:rFonts w:ascii="Arial" w:hAnsi="Arial" w:cs="Arial"/>
          <w:color w:val="000000" w:themeColor="text1"/>
          <w:sz w:val="24"/>
          <w:szCs w:val="24"/>
        </w:rPr>
        <w:t>, тыс. руб.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FB8D9C6" w14:textId="77777777" w:rsidR="003C546D" w:rsidRPr="004603F8" w:rsidRDefault="003C546D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Пi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>- протяженность дорог</w:t>
      </w:r>
      <w:r w:rsidR="00262764" w:rsidRPr="004603F8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gramStart"/>
      <w:r w:rsidR="00262764" w:rsidRPr="004603F8">
        <w:rPr>
          <w:rFonts w:ascii="Arial" w:hAnsi="Arial" w:cs="Arial"/>
          <w:color w:val="000000" w:themeColor="text1"/>
          <w:sz w:val="24"/>
          <w:szCs w:val="24"/>
        </w:rPr>
        <w:t>км</w:t>
      </w:r>
      <w:proofErr w:type="gramEnd"/>
      <w:r w:rsidR="00262764" w:rsidRPr="004603F8">
        <w:rPr>
          <w:rFonts w:ascii="Arial" w:hAnsi="Arial" w:cs="Arial"/>
          <w:color w:val="000000" w:themeColor="text1"/>
          <w:sz w:val="24"/>
          <w:szCs w:val="24"/>
        </w:rPr>
        <w:t>)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2764" w:rsidRPr="004603F8">
        <w:rPr>
          <w:rFonts w:ascii="Arial" w:hAnsi="Arial" w:cs="Arial"/>
          <w:color w:val="000000" w:themeColor="text1"/>
          <w:sz w:val="24"/>
          <w:szCs w:val="24"/>
        </w:rPr>
        <w:t xml:space="preserve">относящихся к собственности 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>i-</w:t>
      </w: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го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поселения</w:t>
      </w:r>
      <w:r w:rsidR="00262764" w:rsidRPr="004603F8">
        <w:rPr>
          <w:rFonts w:ascii="Arial" w:hAnsi="Arial" w:cs="Arial"/>
          <w:color w:val="000000" w:themeColor="text1"/>
          <w:sz w:val="24"/>
          <w:szCs w:val="24"/>
        </w:rPr>
        <w:t xml:space="preserve"> общего и не общего пользования согласно решения Тальменского районного Совета народных депутатов Алтайского края от </w:t>
      </w:r>
      <w:r w:rsidR="00E42B34" w:rsidRPr="004603F8">
        <w:rPr>
          <w:rFonts w:ascii="Arial" w:hAnsi="Arial" w:cs="Arial"/>
          <w:color w:val="000000" w:themeColor="text1"/>
          <w:sz w:val="24"/>
          <w:szCs w:val="24"/>
        </w:rPr>
        <w:t>25.09.2015</w:t>
      </w:r>
      <w:r w:rsidR="00262764" w:rsidRPr="004603F8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7F4EA9" w:rsidRPr="004603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2B34" w:rsidRPr="004603F8">
        <w:rPr>
          <w:rFonts w:ascii="Arial" w:hAnsi="Arial" w:cs="Arial"/>
          <w:color w:val="000000" w:themeColor="text1"/>
          <w:sz w:val="24"/>
          <w:szCs w:val="24"/>
        </w:rPr>
        <w:t>318</w:t>
      </w:r>
      <w:r w:rsidR="00262764" w:rsidRPr="004603F8">
        <w:rPr>
          <w:rFonts w:ascii="Arial" w:hAnsi="Arial" w:cs="Arial"/>
          <w:color w:val="000000" w:themeColor="text1"/>
          <w:sz w:val="24"/>
          <w:szCs w:val="24"/>
        </w:rPr>
        <w:t xml:space="preserve"> (с изменениями)</w:t>
      </w:r>
      <w:r w:rsidR="00230B01" w:rsidRPr="004603F8">
        <w:rPr>
          <w:rFonts w:ascii="Arial" w:hAnsi="Arial" w:cs="Arial"/>
          <w:color w:val="000000" w:themeColor="text1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40"/>
        <w:gridCol w:w="1800"/>
        <w:gridCol w:w="2340"/>
      </w:tblGrid>
      <w:tr w:rsidR="004603F8" w:rsidRPr="004603F8" w14:paraId="234360A1" w14:textId="77777777">
        <w:tc>
          <w:tcPr>
            <w:tcW w:w="720" w:type="dxa"/>
          </w:tcPr>
          <w:p w14:paraId="65639341" w14:textId="77777777" w:rsidR="00B71D49" w:rsidRPr="004603F8" w:rsidRDefault="00262764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  <w:p w14:paraId="381508B8" w14:textId="77777777" w:rsidR="00262764" w:rsidRPr="004603F8" w:rsidRDefault="00262764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40" w:type="dxa"/>
          </w:tcPr>
          <w:p w14:paraId="19FC4819" w14:textId="77777777" w:rsidR="00B71D49" w:rsidRPr="004603F8" w:rsidRDefault="00B71D49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6A4F8" w14:textId="77777777" w:rsidR="00262764" w:rsidRPr="004603F8" w:rsidRDefault="00262764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поселения</w:t>
            </w:r>
          </w:p>
        </w:tc>
        <w:tc>
          <w:tcPr>
            <w:tcW w:w="1800" w:type="dxa"/>
          </w:tcPr>
          <w:p w14:paraId="42D3BFA5" w14:textId="77777777" w:rsidR="00B71D49" w:rsidRPr="004603F8" w:rsidRDefault="00262764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Автодороги поселения, </w:t>
            </w:r>
          </w:p>
          <w:p w14:paraId="506BF907" w14:textId="77777777" w:rsidR="00262764" w:rsidRPr="004603F8" w:rsidRDefault="00262764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2340" w:type="dxa"/>
          </w:tcPr>
          <w:p w14:paraId="593D6472" w14:textId="77777777" w:rsidR="00262764" w:rsidRPr="004603F8" w:rsidRDefault="00AD09A2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Размер ассигнований сумма</w:t>
            </w:r>
            <w:r w:rsidR="00F1348D"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, (</w:t>
            </w:r>
            <w:proofErr w:type="spellStart"/>
            <w:r w:rsidR="00F1348D"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F1348D"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F1348D"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F1348D"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.)</w:t>
            </w:r>
          </w:p>
        </w:tc>
      </w:tr>
      <w:tr w:rsidR="004603F8" w:rsidRPr="004603F8" w14:paraId="6A12B144" w14:textId="77777777">
        <w:tc>
          <w:tcPr>
            <w:tcW w:w="720" w:type="dxa"/>
          </w:tcPr>
          <w:p w14:paraId="6ADEB396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14:paraId="7C9C7D0C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Анисимовский</w:t>
            </w:r>
            <w:proofErr w:type="spellEnd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1800" w:type="dxa"/>
            <w:vAlign w:val="bottom"/>
          </w:tcPr>
          <w:p w14:paraId="1A76236F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76</w:t>
            </w:r>
            <w:r w:rsidR="00C57199"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340" w:type="dxa"/>
            <w:vAlign w:val="bottom"/>
          </w:tcPr>
          <w:p w14:paraId="413A065B" w14:textId="77777777" w:rsidR="006A65E7" w:rsidRPr="004603F8" w:rsidRDefault="006157EB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929,6</w:t>
            </w:r>
          </w:p>
        </w:tc>
      </w:tr>
      <w:tr w:rsidR="004603F8" w:rsidRPr="004603F8" w14:paraId="5E6D4AFB" w14:textId="77777777">
        <w:tc>
          <w:tcPr>
            <w:tcW w:w="720" w:type="dxa"/>
          </w:tcPr>
          <w:p w14:paraId="6A27603B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14:paraId="03A3B22C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Зайцевский</w:t>
            </w:r>
            <w:proofErr w:type="spellEnd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1800" w:type="dxa"/>
            <w:vAlign w:val="bottom"/>
          </w:tcPr>
          <w:p w14:paraId="39F6E354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19,8</w:t>
            </w:r>
            <w:r w:rsidR="00C57199"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40" w:type="dxa"/>
            <w:vAlign w:val="bottom"/>
          </w:tcPr>
          <w:p w14:paraId="4F7BE0D6" w14:textId="77777777" w:rsidR="006A65E7" w:rsidRPr="004603F8" w:rsidRDefault="006157EB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242,2</w:t>
            </w:r>
          </w:p>
        </w:tc>
      </w:tr>
      <w:tr w:rsidR="004603F8" w:rsidRPr="004603F8" w14:paraId="7D2042B1" w14:textId="77777777">
        <w:tc>
          <w:tcPr>
            <w:tcW w:w="720" w:type="dxa"/>
          </w:tcPr>
          <w:p w14:paraId="21E265D6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056996BE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Казанцевский</w:t>
            </w:r>
            <w:proofErr w:type="spellEnd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1800" w:type="dxa"/>
            <w:vAlign w:val="bottom"/>
          </w:tcPr>
          <w:p w14:paraId="3EC89BE3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C57199"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340" w:type="dxa"/>
            <w:vAlign w:val="bottom"/>
          </w:tcPr>
          <w:p w14:paraId="31113B64" w14:textId="77777777" w:rsidR="006A65E7" w:rsidRPr="004603F8" w:rsidRDefault="006157EB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244,6</w:t>
            </w:r>
          </w:p>
        </w:tc>
      </w:tr>
      <w:tr w:rsidR="004603F8" w:rsidRPr="004603F8" w14:paraId="035F421C" w14:textId="77777777">
        <w:tc>
          <w:tcPr>
            <w:tcW w:w="720" w:type="dxa"/>
          </w:tcPr>
          <w:p w14:paraId="59AB788F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14:paraId="223CF452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Кашкарагаихинский</w:t>
            </w:r>
            <w:proofErr w:type="spellEnd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1800" w:type="dxa"/>
            <w:vAlign w:val="bottom"/>
          </w:tcPr>
          <w:p w14:paraId="1775B69F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24,98</w:t>
            </w:r>
          </w:p>
        </w:tc>
        <w:tc>
          <w:tcPr>
            <w:tcW w:w="2340" w:type="dxa"/>
            <w:vAlign w:val="bottom"/>
          </w:tcPr>
          <w:p w14:paraId="19EBBA85" w14:textId="77777777" w:rsidR="006A65E7" w:rsidRPr="004603F8" w:rsidRDefault="006157EB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305,5</w:t>
            </w:r>
          </w:p>
        </w:tc>
      </w:tr>
      <w:tr w:rsidR="004603F8" w:rsidRPr="004603F8" w14:paraId="29CDE738" w14:textId="77777777">
        <w:tc>
          <w:tcPr>
            <w:tcW w:w="720" w:type="dxa"/>
          </w:tcPr>
          <w:p w14:paraId="7877CBB7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14:paraId="26CF1761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Курочкинский</w:t>
            </w:r>
            <w:proofErr w:type="spellEnd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1800" w:type="dxa"/>
            <w:vAlign w:val="bottom"/>
          </w:tcPr>
          <w:p w14:paraId="71C0AD4A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21,3</w:t>
            </w:r>
            <w:r w:rsidR="00C57199"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40" w:type="dxa"/>
            <w:vAlign w:val="bottom"/>
          </w:tcPr>
          <w:p w14:paraId="07C4F3E9" w14:textId="77777777" w:rsidR="006A65E7" w:rsidRPr="004603F8" w:rsidRDefault="006157EB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260,5</w:t>
            </w:r>
          </w:p>
        </w:tc>
      </w:tr>
      <w:tr w:rsidR="004603F8" w:rsidRPr="004603F8" w14:paraId="4A7D2815" w14:textId="77777777">
        <w:tc>
          <w:tcPr>
            <w:tcW w:w="720" w:type="dxa"/>
          </w:tcPr>
          <w:p w14:paraId="5B2C2450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14:paraId="4779EA27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Ларичихинский</w:t>
            </w:r>
            <w:proofErr w:type="spellEnd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1800" w:type="dxa"/>
            <w:vAlign w:val="bottom"/>
          </w:tcPr>
          <w:p w14:paraId="2B18B2E2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75,5</w:t>
            </w:r>
            <w:r w:rsidR="00C57199"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40" w:type="dxa"/>
            <w:vAlign w:val="bottom"/>
          </w:tcPr>
          <w:p w14:paraId="6D936456" w14:textId="77777777" w:rsidR="006A65E7" w:rsidRPr="004603F8" w:rsidRDefault="006157EB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923,5</w:t>
            </w:r>
          </w:p>
        </w:tc>
      </w:tr>
      <w:tr w:rsidR="004603F8" w:rsidRPr="004603F8" w14:paraId="7CDA1C75" w14:textId="77777777">
        <w:tc>
          <w:tcPr>
            <w:tcW w:w="720" w:type="dxa"/>
          </w:tcPr>
          <w:p w14:paraId="3E779CBF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14:paraId="0DC5338A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Луговской</w:t>
            </w:r>
            <w:proofErr w:type="spellEnd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1800" w:type="dxa"/>
            <w:vAlign w:val="bottom"/>
          </w:tcPr>
          <w:p w14:paraId="6156FB0A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49,97</w:t>
            </w:r>
          </w:p>
        </w:tc>
        <w:tc>
          <w:tcPr>
            <w:tcW w:w="2340" w:type="dxa"/>
            <w:vAlign w:val="bottom"/>
          </w:tcPr>
          <w:p w14:paraId="60E99A87" w14:textId="77777777" w:rsidR="006A65E7" w:rsidRPr="004603F8" w:rsidRDefault="006157EB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611,2</w:t>
            </w:r>
          </w:p>
        </w:tc>
      </w:tr>
      <w:tr w:rsidR="004603F8" w:rsidRPr="004603F8" w14:paraId="1987F170" w14:textId="77777777">
        <w:tc>
          <w:tcPr>
            <w:tcW w:w="720" w:type="dxa"/>
          </w:tcPr>
          <w:p w14:paraId="5682B887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14:paraId="6FEDEEFA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Лушниковский</w:t>
            </w:r>
            <w:proofErr w:type="spellEnd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1800" w:type="dxa"/>
            <w:vAlign w:val="bottom"/>
          </w:tcPr>
          <w:p w14:paraId="15F5E828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  <w:r w:rsidR="00C57199"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340" w:type="dxa"/>
            <w:vAlign w:val="bottom"/>
          </w:tcPr>
          <w:p w14:paraId="15D7F969" w14:textId="77777777" w:rsidR="006A65E7" w:rsidRPr="004603F8" w:rsidRDefault="006157EB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256,9</w:t>
            </w:r>
          </w:p>
        </w:tc>
      </w:tr>
      <w:tr w:rsidR="004603F8" w:rsidRPr="004603F8" w14:paraId="6B701134" w14:textId="77777777">
        <w:tc>
          <w:tcPr>
            <w:tcW w:w="720" w:type="dxa"/>
          </w:tcPr>
          <w:p w14:paraId="0F460352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14:paraId="0BFA2C05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Новоозёрский</w:t>
            </w:r>
            <w:proofErr w:type="spellEnd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1800" w:type="dxa"/>
            <w:vAlign w:val="bottom"/>
          </w:tcPr>
          <w:p w14:paraId="17777D62" w14:textId="77777777" w:rsidR="006A65E7" w:rsidRPr="004603F8" w:rsidRDefault="006A65E7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81,37</w:t>
            </w:r>
          </w:p>
        </w:tc>
        <w:tc>
          <w:tcPr>
            <w:tcW w:w="2340" w:type="dxa"/>
            <w:vAlign w:val="bottom"/>
          </w:tcPr>
          <w:p w14:paraId="5E11C99A" w14:textId="77777777" w:rsidR="006A65E7" w:rsidRPr="004603F8" w:rsidRDefault="006157EB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995,3</w:t>
            </w:r>
          </w:p>
        </w:tc>
      </w:tr>
      <w:tr w:rsidR="004603F8" w:rsidRPr="004603F8" w14:paraId="6A177119" w14:textId="77777777">
        <w:tc>
          <w:tcPr>
            <w:tcW w:w="720" w:type="dxa"/>
          </w:tcPr>
          <w:p w14:paraId="4550E62F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14:paraId="4B9B814D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Новоперуновский</w:t>
            </w:r>
            <w:proofErr w:type="spellEnd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1800" w:type="dxa"/>
            <w:vAlign w:val="bottom"/>
          </w:tcPr>
          <w:p w14:paraId="27BC33DA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33,37</w:t>
            </w:r>
          </w:p>
        </w:tc>
        <w:tc>
          <w:tcPr>
            <w:tcW w:w="2340" w:type="dxa"/>
            <w:vAlign w:val="bottom"/>
          </w:tcPr>
          <w:p w14:paraId="7A1DF39B" w14:textId="77777777" w:rsidR="00C635FC" w:rsidRPr="004603F8" w:rsidRDefault="006157EB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408,2</w:t>
            </w:r>
          </w:p>
        </w:tc>
      </w:tr>
      <w:tr w:rsidR="004603F8" w:rsidRPr="004603F8" w14:paraId="32C9D2C6" w14:textId="77777777">
        <w:tc>
          <w:tcPr>
            <w:tcW w:w="720" w:type="dxa"/>
          </w:tcPr>
          <w:p w14:paraId="205ACC96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14:paraId="56675DAC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Новотроицкий сельсовет</w:t>
            </w:r>
          </w:p>
        </w:tc>
        <w:tc>
          <w:tcPr>
            <w:tcW w:w="1800" w:type="dxa"/>
            <w:vAlign w:val="bottom"/>
          </w:tcPr>
          <w:p w14:paraId="56817EC0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15,40</w:t>
            </w:r>
          </w:p>
        </w:tc>
        <w:tc>
          <w:tcPr>
            <w:tcW w:w="2340" w:type="dxa"/>
            <w:vAlign w:val="bottom"/>
          </w:tcPr>
          <w:p w14:paraId="40E881D6" w14:textId="77777777" w:rsidR="00C635FC" w:rsidRPr="004603F8" w:rsidRDefault="006157EB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188,4</w:t>
            </w:r>
          </w:p>
        </w:tc>
      </w:tr>
      <w:tr w:rsidR="004603F8" w:rsidRPr="004603F8" w14:paraId="32119E39" w14:textId="77777777">
        <w:tc>
          <w:tcPr>
            <w:tcW w:w="720" w:type="dxa"/>
          </w:tcPr>
          <w:p w14:paraId="03A7BC37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14:paraId="54EC4BFE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Озёрский</w:t>
            </w:r>
            <w:proofErr w:type="spellEnd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1800" w:type="dxa"/>
            <w:vAlign w:val="bottom"/>
          </w:tcPr>
          <w:p w14:paraId="082C2A17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80,51</w:t>
            </w:r>
          </w:p>
        </w:tc>
        <w:tc>
          <w:tcPr>
            <w:tcW w:w="2340" w:type="dxa"/>
            <w:vAlign w:val="bottom"/>
          </w:tcPr>
          <w:p w14:paraId="21576D87" w14:textId="77777777" w:rsidR="00C635FC" w:rsidRPr="004603F8" w:rsidRDefault="006157EB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984,8</w:t>
            </w:r>
          </w:p>
        </w:tc>
      </w:tr>
      <w:tr w:rsidR="004603F8" w:rsidRPr="004603F8" w14:paraId="298B47C9" w14:textId="77777777">
        <w:tc>
          <w:tcPr>
            <w:tcW w:w="720" w:type="dxa"/>
          </w:tcPr>
          <w:p w14:paraId="68EFC3CD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14:paraId="51377A2B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Речкуновский</w:t>
            </w:r>
            <w:proofErr w:type="spellEnd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1800" w:type="dxa"/>
            <w:vAlign w:val="bottom"/>
          </w:tcPr>
          <w:p w14:paraId="5856B6A3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25,30</w:t>
            </w:r>
          </w:p>
        </w:tc>
        <w:tc>
          <w:tcPr>
            <w:tcW w:w="2340" w:type="dxa"/>
            <w:vAlign w:val="bottom"/>
          </w:tcPr>
          <w:p w14:paraId="11A95E17" w14:textId="77777777" w:rsidR="00C635FC" w:rsidRPr="004603F8" w:rsidRDefault="006157EB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309,5</w:t>
            </w:r>
          </w:p>
        </w:tc>
      </w:tr>
      <w:tr w:rsidR="004603F8" w:rsidRPr="004603F8" w14:paraId="7935783F" w14:textId="77777777">
        <w:tc>
          <w:tcPr>
            <w:tcW w:w="720" w:type="dxa"/>
          </w:tcPr>
          <w:p w14:paraId="5F4DC308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14:paraId="45400204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Среднесибирский сельсовет</w:t>
            </w:r>
          </w:p>
        </w:tc>
        <w:tc>
          <w:tcPr>
            <w:tcW w:w="1800" w:type="dxa"/>
            <w:vAlign w:val="bottom"/>
          </w:tcPr>
          <w:p w14:paraId="439A33D0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47,60</w:t>
            </w:r>
          </w:p>
        </w:tc>
        <w:tc>
          <w:tcPr>
            <w:tcW w:w="2340" w:type="dxa"/>
            <w:vAlign w:val="bottom"/>
          </w:tcPr>
          <w:p w14:paraId="0DC27CAC" w14:textId="77777777" w:rsidR="00C635FC" w:rsidRPr="004603F8" w:rsidRDefault="006157EB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582,2</w:t>
            </w:r>
          </w:p>
        </w:tc>
      </w:tr>
      <w:tr w:rsidR="004603F8" w:rsidRPr="004603F8" w14:paraId="27B5DDD0" w14:textId="77777777">
        <w:tc>
          <w:tcPr>
            <w:tcW w:w="720" w:type="dxa"/>
          </w:tcPr>
          <w:p w14:paraId="1352F7B5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14:paraId="70F5A71A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Староперуновский</w:t>
            </w:r>
            <w:proofErr w:type="spellEnd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1800" w:type="dxa"/>
            <w:vAlign w:val="bottom"/>
          </w:tcPr>
          <w:p w14:paraId="1B18942C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14,55</w:t>
            </w:r>
          </w:p>
        </w:tc>
        <w:tc>
          <w:tcPr>
            <w:tcW w:w="2340" w:type="dxa"/>
            <w:vAlign w:val="bottom"/>
          </w:tcPr>
          <w:p w14:paraId="18F91C0D" w14:textId="77777777" w:rsidR="00C635FC" w:rsidRPr="004603F8" w:rsidRDefault="006157EB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178</w:t>
            </w:r>
          </w:p>
        </w:tc>
      </w:tr>
      <w:tr w:rsidR="004603F8" w:rsidRPr="004603F8" w14:paraId="4EA184B8" w14:textId="77777777">
        <w:tc>
          <w:tcPr>
            <w:tcW w:w="720" w:type="dxa"/>
          </w:tcPr>
          <w:p w14:paraId="070B4C28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14:paraId="57755AF8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Шадринцевский</w:t>
            </w:r>
            <w:proofErr w:type="spellEnd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1800" w:type="dxa"/>
            <w:vAlign w:val="bottom"/>
          </w:tcPr>
          <w:p w14:paraId="4C2FBE06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11,05</w:t>
            </w:r>
          </w:p>
        </w:tc>
        <w:tc>
          <w:tcPr>
            <w:tcW w:w="2340" w:type="dxa"/>
            <w:vAlign w:val="bottom"/>
          </w:tcPr>
          <w:p w14:paraId="5E99D587" w14:textId="77777777" w:rsidR="00C635FC" w:rsidRPr="004603F8" w:rsidRDefault="006157EB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135,2</w:t>
            </w:r>
          </w:p>
        </w:tc>
      </w:tr>
      <w:tr w:rsidR="004603F8" w:rsidRPr="004603F8" w14:paraId="3C218E73" w14:textId="77777777">
        <w:tc>
          <w:tcPr>
            <w:tcW w:w="720" w:type="dxa"/>
          </w:tcPr>
          <w:p w14:paraId="256D572B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14:paraId="6EB5DBAB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Шишкинский сельсовет</w:t>
            </w:r>
          </w:p>
        </w:tc>
        <w:tc>
          <w:tcPr>
            <w:tcW w:w="1800" w:type="dxa"/>
            <w:vAlign w:val="bottom"/>
          </w:tcPr>
          <w:p w14:paraId="51B92129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18,90</w:t>
            </w:r>
          </w:p>
        </w:tc>
        <w:tc>
          <w:tcPr>
            <w:tcW w:w="2340" w:type="dxa"/>
            <w:vAlign w:val="bottom"/>
          </w:tcPr>
          <w:p w14:paraId="463A0D6B" w14:textId="77777777" w:rsidR="00C635FC" w:rsidRPr="004603F8" w:rsidRDefault="006157EB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231,2</w:t>
            </w:r>
          </w:p>
        </w:tc>
      </w:tr>
      <w:tr w:rsidR="004603F8" w:rsidRPr="004603F8" w14:paraId="33D2820F" w14:textId="77777777">
        <w:tc>
          <w:tcPr>
            <w:tcW w:w="720" w:type="dxa"/>
          </w:tcPr>
          <w:p w14:paraId="6E629DAD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14:paraId="5847F620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Тальменский</w:t>
            </w:r>
            <w:proofErr w:type="spellEnd"/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поссовет</w:t>
            </w:r>
          </w:p>
        </w:tc>
        <w:tc>
          <w:tcPr>
            <w:tcW w:w="1800" w:type="dxa"/>
            <w:vAlign w:val="bottom"/>
          </w:tcPr>
          <w:p w14:paraId="5BBA0244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271,7</w:t>
            </w:r>
          </w:p>
        </w:tc>
        <w:tc>
          <w:tcPr>
            <w:tcW w:w="2340" w:type="dxa"/>
            <w:vAlign w:val="bottom"/>
          </w:tcPr>
          <w:p w14:paraId="09F5BFFA" w14:textId="77777777" w:rsidR="00C635FC" w:rsidRPr="004603F8" w:rsidRDefault="006157EB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3323,4</w:t>
            </w:r>
          </w:p>
        </w:tc>
      </w:tr>
      <w:tr w:rsidR="004603F8" w:rsidRPr="004603F8" w14:paraId="60C96079" w14:textId="77777777">
        <w:tc>
          <w:tcPr>
            <w:tcW w:w="720" w:type="dxa"/>
          </w:tcPr>
          <w:p w14:paraId="2DD441AE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2E88DF2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vAlign w:val="bottom"/>
          </w:tcPr>
          <w:p w14:paraId="6E9A5FAB" w14:textId="77777777" w:rsidR="00C635FC" w:rsidRPr="004603F8" w:rsidRDefault="00C635FC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908,30</w:t>
            </w:r>
          </w:p>
        </w:tc>
        <w:tc>
          <w:tcPr>
            <w:tcW w:w="2340" w:type="dxa"/>
            <w:vAlign w:val="bottom"/>
          </w:tcPr>
          <w:p w14:paraId="33550C65" w14:textId="77777777" w:rsidR="00C635FC" w:rsidRPr="004603F8" w:rsidRDefault="006157EB" w:rsidP="004603F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03F8">
              <w:rPr>
                <w:rFonts w:ascii="Arial" w:hAnsi="Arial" w:cs="Arial"/>
                <w:color w:val="000000" w:themeColor="text1"/>
                <w:sz w:val="24"/>
                <w:szCs w:val="24"/>
              </w:rPr>
              <w:t>11110,2</w:t>
            </w:r>
          </w:p>
        </w:tc>
      </w:tr>
    </w:tbl>
    <w:p w14:paraId="2886DD5F" w14:textId="77777777" w:rsidR="001A1E4A" w:rsidRPr="004603F8" w:rsidRDefault="001A1E4A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E75010" w14:textId="77777777" w:rsidR="001A1E4A" w:rsidRPr="004603F8" w:rsidRDefault="001A1E4A" w:rsidP="003A7E2A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Нд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= </w:t>
      </w:r>
      <w:proofErr w:type="spellStart"/>
      <w:r w:rsidR="00005C9A" w:rsidRPr="004603F8">
        <w:rPr>
          <w:rFonts w:ascii="Arial" w:hAnsi="Arial" w:cs="Arial"/>
          <w:color w:val="000000" w:themeColor="text1"/>
          <w:sz w:val="24"/>
          <w:szCs w:val="24"/>
        </w:rPr>
        <w:t>С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>пл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/ </w:t>
      </w: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Побщ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>, где</w:t>
      </w:r>
    </w:p>
    <w:p w14:paraId="3CF76BC0" w14:textId="77777777" w:rsidR="001A1E4A" w:rsidRPr="004603F8" w:rsidRDefault="001A1E4A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AED7AD7" w14:textId="77777777" w:rsidR="001A1E4A" w:rsidRPr="004603F8" w:rsidRDefault="00005C9A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lastRenderedPageBreak/>
        <w:t>С</w:t>
      </w:r>
      <w:r w:rsidR="001A1E4A" w:rsidRPr="004603F8">
        <w:rPr>
          <w:rFonts w:ascii="Arial" w:hAnsi="Arial" w:cs="Arial"/>
          <w:color w:val="000000" w:themeColor="text1"/>
          <w:sz w:val="24"/>
          <w:szCs w:val="24"/>
        </w:rPr>
        <w:t>пл</w:t>
      </w:r>
      <w:proofErr w:type="spellEnd"/>
      <w:r w:rsidR="001A1E4A" w:rsidRPr="004603F8">
        <w:rPr>
          <w:rFonts w:ascii="Arial" w:hAnsi="Arial" w:cs="Arial"/>
          <w:color w:val="000000" w:themeColor="text1"/>
          <w:sz w:val="24"/>
          <w:szCs w:val="24"/>
        </w:rPr>
        <w:t xml:space="preserve"> – плановая сумма на 20</w:t>
      </w:r>
      <w:r w:rsidR="0040616B" w:rsidRPr="004603F8">
        <w:rPr>
          <w:rFonts w:ascii="Arial" w:hAnsi="Arial" w:cs="Arial"/>
          <w:color w:val="000000" w:themeColor="text1"/>
          <w:sz w:val="24"/>
          <w:szCs w:val="24"/>
        </w:rPr>
        <w:t>2</w:t>
      </w:r>
      <w:r w:rsidR="00AD09A2" w:rsidRPr="004603F8">
        <w:rPr>
          <w:rFonts w:ascii="Arial" w:hAnsi="Arial" w:cs="Arial"/>
          <w:color w:val="000000" w:themeColor="text1"/>
          <w:sz w:val="24"/>
          <w:szCs w:val="24"/>
        </w:rPr>
        <w:t>4</w:t>
      </w:r>
      <w:r w:rsidR="001A1E4A" w:rsidRPr="004603F8">
        <w:rPr>
          <w:rFonts w:ascii="Arial" w:hAnsi="Arial" w:cs="Arial"/>
          <w:color w:val="000000" w:themeColor="text1"/>
          <w:sz w:val="24"/>
          <w:szCs w:val="24"/>
        </w:rPr>
        <w:t xml:space="preserve"> год от акцизов в тыс. руб. 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на содержание </w:t>
      </w:r>
      <w:r w:rsidR="001A1E4A" w:rsidRPr="004603F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автомобильных дорог общего пользования местного значения </w:t>
      </w:r>
      <w:r w:rsidR="001A1E4A" w:rsidRPr="004603F8">
        <w:rPr>
          <w:rFonts w:ascii="Arial" w:hAnsi="Arial" w:cs="Arial"/>
          <w:color w:val="000000" w:themeColor="text1"/>
          <w:sz w:val="24"/>
          <w:szCs w:val="24"/>
        </w:rPr>
        <w:t xml:space="preserve">равна </w:t>
      </w:r>
      <w:r w:rsidR="00AD09A2" w:rsidRPr="004603F8">
        <w:rPr>
          <w:rFonts w:ascii="Arial" w:hAnsi="Arial" w:cs="Arial"/>
          <w:color w:val="000000" w:themeColor="text1"/>
          <w:sz w:val="24"/>
          <w:szCs w:val="24"/>
        </w:rPr>
        <w:t>11110</w:t>
      </w:r>
      <w:r w:rsidR="00C635FC" w:rsidRPr="004603F8">
        <w:rPr>
          <w:rFonts w:ascii="Arial" w:hAnsi="Arial" w:cs="Arial"/>
          <w:color w:val="000000" w:themeColor="text1"/>
          <w:sz w:val="24"/>
          <w:szCs w:val="24"/>
        </w:rPr>
        <w:t>,2</w:t>
      </w:r>
      <w:r w:rsidR="001A1E4A" w:rsidRPr="004603F8">
        <w:rPr>
          <w:rFonts w:ascii="Arial" w:hAnsi="Arial" w:cs="Arial"/>
          <w:color w:val="000000" w:themeColor="text1"/>
          <w:sz w:val="24"/>
          <w:szCs w:val="24"/>
        </w:rPr>
        <w:t xml:space="preserve"> тыс. руб.</w:t>
      </w:r>
      <w:r w:rsidR="00B71D49" w:rsidRPr="004603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38E7EFF" w14:textId="77777777" w:rsidR="001A1E4A" w:rsidRPr="004603F8" w:rsidRDefault="001A1E4A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603F8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общ – общая протяженность дорог общего и необщего пользования </w:t>
      </w:r>
      <w:r w:rsidR="00005C9A" w:rsidRPr="004603F8">
        <w:rPr>
          <w:rFonts w:ascii="Arial" w:hAnsi="Arial" w:cs="Arial"/>
          <w:color w:val="000000" w:themeColor="text1"/>
          <w:sz w:val="24"/>
          <w:szCs w:val="24"/>
        </w:rPr>
        <w:t xml:space="preserve">поселений 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Тальменск</w:t>
      </w:r>
      <w:r w:rsidR="00005C9A" w:rsidRPr="004603F8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005C9A" w:rsidRPr="004603F8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>, км (</w:t>
      </w:r>
      <w:smartTag w:uri="urn:schemas-microsoft-com:office:smarttags" w:element="metricconverter">
        <w:smartTagPr>
          <w:attr w:name="ProductID" w:val="908,3 км"/>
        </w:smartTagPr>
        <w:r w:rsidR="00005C9A" w:rsidRPr="004603F8">
          <w:rPr>
            <w:rFonts w:ascii="Arial" w:hAnsi="Arial" w:cs="Arial"/>
            <w:color w:val="000000" w:themeColor="text1"/>
            <w:sz w:val="24"/>
            <w:szCs w:val="24"/>
          </w:rPr>
          <w:t>908,3</w:t>
        </w:r>
        <w:r w:rsidRPr="004603F8">
          <w:rPr>
            <w:rFonts w:ascii="Arial" w:hAnsi="Arial" w:cs="Arial"/>
            <w:color w:val="000000" w:themeColor="text1"/>
            <w:sz w:val="24"/>
            <w:szCs w:val="24"/>
          </w:rPr>
          <w:t xml:space="preserve"> км</w:t>
        </w:r>
      </w:smartTag>
      <w:r w:rsidRPr="004603F8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0CAABDE7" w14:textId="77777777" w:rsidR="001A1E4A" w:rsidRPr="004603F8" w:rsidRDefault="001A1E4A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44026A" w14:textId="77777777" w:rsidR="001A1E4A" w:rsidRPr="004603F8" w:rsidRDefault="001A1E4A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Нд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>=</w:t>
      </w:r>
      <w:r w:rsidR="0040616B" w:rsidRPr="004603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09A2" w:rsidRPr="004603F8">
        <w:rPr>
          <w:rFonts w:ascii="Arial" w:hAnsi="Arial" w:cs="Arial"/>
          <w:color w:val="000000" w:themeColor="text1"/>
          <w:sz w:val="24"/>
          <w:szCs w:val="24"/>
        </w:rPr>
        <w:t>11110</w:t>
      </w:r>
      <w:r w:rsidR="00C57199" w:rsidRPr="004603F8">
        <w:rPr>
          <w:rFonts w:ascii="Arial" w:hAnsi="Arial" w:cs="Arial"/>
          <w:color w:val="000000" w:themeColor="text1"/>
          <w:sz w:val="24"/>
          <w:szCs w:val="24"/>
        </w:rPr>
        <w:t>,2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>/</w:t>
      </w:r>
      <w:r w:rsidR="00005C9A" w:rsidRPr="004603F8">
        <w:rPr>
          <w:rFonts w:ascii="Arial" w:hAnsi="Arial" w:cs="Arial"/>
          <w:color w:val="000000" w:themeColor="text1"/>
          <w:sz w:val="24"/>
          <w:szCs w:val="24"/>
        </w:rPr>
        <w:t>908,3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>=</w:t>
      </w:r>
      <w:r w:rsidR="0040616B" w:rsidRPr="004603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7199" w:rsidRPr="004603F8">
        <w:rPr>
          <w:rFonts w:ascii="Arial" w:hAnsi="Arial" w:cs="Arial"/>
          <w:color w:val="000000" w:themeColor="text1"/>
          <w:sz w:val="24"/>
          <w:szCs w:val="24"/>
        </w:rPr>
        <w:t>1</w:t>
      </w:r>
      <w:r w:rsidR="00AD09A2" w:rsidRPr="004603F8">
        <w:rPr>
          <w:rFonts w:ascii="Arial" w:hAnsi="Arial" w:cs="Arial"/>
          <w:color w:val="000000" w:themeColor="text1"/>
          <w:sz w:val="24"/>
          <w:szCs w:val="24"/>
        </w:rPr>
        <w:t>2,2319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5C9A" w:rsidRPr="004603F8">
        <w:rPr>
          <w:rFonts w:ascii="Arial" w:hAnsi="Arial" w:cs="Arial"/>
          <w:color w:val="000000" w:themeColor="text1"/>
          <w:sz w:val="24"/>
          <w:szCs w:val="24"/>
        </w:rPr>
        <w:t>тыс.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</w:p>
    <w:p w14:paraId="051D5888" w14:textId="77777777" w:rsidR="00FB2B8A" w:rsidRPr="004603F8" w:rsidRDefault="00FB2B8A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D9F97A" w14:textId="77777777" w:rsidR="006309BC" w:rsidRPr="004603F8" w:rsidRDefault="006309BC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2. Полномочие: </w:t>
      </w:r>
    </w:p>
    <w:p w14:paraId="0AEC62A4" w14:textId="77777777" w:rsidR="00262764" w:rsidRPr="004603F8" w:rsidRDefault="006309BC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03F8">
        <w:rPr>
          <w:rFonts w:ascii="Arial" w:hAnsi="Arial" w:cs="Arial"/>
          <w:color w:val="000000" w:themeColor="text1"/>
          <w:sz w:val="24"/>
          <w:szCs w:val="24"/>
        </w:rPr>
        <w:t>Утверждение генеральных планов поселения, правил землепользования и застройки, утверждение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РФ,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 расположенных на территории поселения.</w:t>
      </w:r>
    </w:p>
    <w:p w14:paraId="2990E780" w14:textId="77777777" w:rsidR="00CF0DC1" w:rsidRPr="004603F8" w:rsidRDefault="00CF0DC1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0DDCA3" w14:textId="77777777" w:rsidR="006309BC" w:rsidRPr="004603F8" w:rsidRDefault="006309BC" w:rsidP="003A7E2A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МБТгпз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03F8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=  </w:t>
      </w:r>
      <w:proofErr w:type="spellStart"/>
      <w:r w:rsidR="00ED4938" w:rsidRPr="004603F8">
        <w:rPr>
          <w:rFonts w:ascii="Arial" w:hAnsi="Arial" w:cs="Arial"/>
          <w:color w:val="000000" w:themeColor="text1"/>
          <w:sz w:val="24"/>
          <w:szCs w:val="24"/>
        </w:rPr>
        <w:t>Рп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,где</w:t>
      </w:r>
    </w:p>
    <w:p w14:paraId="29D62977" w14:textId="77777777" w:rsidR="00B71D49" w:rsidRPr="004603F8" w:rsidRDefault="00B71D49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018250" w14:textId="77777777" w:rsidR="006309BC" w:rsidRPr="004603F8" w:rsidRDefault="006309BC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МБТгпзi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>- межбюджетный трансферт по переданному полномочию на утверждение генеральных планов, правил землепользования i-</w:t>
      </w: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го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поселения, тыс. руб.;</w:t>
      </w:r>
    </w:p>
    <w:p w14:paraId="0CF106DD" w14:textId="77777777" w:rsidR="00ED4938" w:rsidRPr="004603F8" w:rsidRDefault="00ED4938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Рпi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>-  объем расходов на реализацию данного полномочия, исходя их потребности в бюджетных средствах на исполнение данного полномочия. Потребность рассчитывается i-м поселением ежегодно при планировании бюджета и согласовывается с курирующим данное полномочие отделом Администрации Тальменского района</w:t>
      </w:r>
      <w:r w:rsidR="00CF0DC1" w:rsidRPr="004603F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A0C0AB7" w14:textId="77777777" w:rsidR="003A7E2A" w:rsidRDefault="003A7E2A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A110EC" w14:textId="049D1A71" w:rsidR="00CF0DC1" w:rsidRPr="004603F8" w:rsidRDefault="00940103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03F8">
        <w:rPr>
          <w:rFonts w:ascii="Arial" w:hAnsi="Arial" w:cs="Arial"/>
          <w:color w:val="000000" w:themeColor="text1"/>
          <w:sz w:val="24"/>
          <w:szCs w:val="24"/>
        </w:rPr>
        <w:t>3</w:t>
      </w:r>
      <w:r w:rsidR="00CF0DC1" w:rsidRPr="004603F8">
        <w:rPr>
          <w:rFonts w:ascii="Arial" w:hAnsi="Arial" w:cs="Arial"/>
          <w:color w:val="000000" w:themeColor="text1"/>
          <w:sz w:val="24"/>
          <w:szCs w:val="24"/>
        </w:rPr>
        <w:t xml:space="preserve">. Полномочие: </w:t>
      </w:r>
    </w:p>
    <w:p w14:paraId="748A0CF0" w14:textId="77777777" w:rsidR="00CF0DC1" w:rsidRPr="004603F8" w:rsidRDefault="00CF0DC1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03F8">
        <w:rPr>
          <w:rFonts w:ascii="Arial" w:hAnsi="Arial" w:cs="Arial"/>
          <w:color w:val="000000" w:themeColor="text1"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поселения.</w:t>
      </w:r>
    </w:p>
    <w:p w14:paraId="1F6D3979" w14:textId="77777777" w:rsidR="000A5DE2" w:rsidRPr="004603F8" w:rsidRDefault="000A5DE2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03F8">
        <w:rPr>
          <w:rFonts w:ascii="Arial" w:hAnsi="Arial" w:cs="Arial"/>
          <w:color w:val="000000" w:themeColor="text1"/>
          <w:sz w:val="24"/>
          <w:szCs w:val="24"/>
        </w:rPr>
        <w:t>Объем межбюджетного трансферта на реализацию данного полномочия рассчитывается исходя из потребности в бюджетных средствах на исполнение данного полномочия. В указанную потребность включаются: транспортные расходы, расходы на услуги связи, коммунальные услуги, услуги по содержанию имущества, прочие услуги, расходы на приобретение основных средств и материальных запасов.</w:t>
      </w:r>
    </w:p>
    <w:p w14:paraId="3C42AA0E" w14:textId="77777777" w:rsidR="000A5DE2" w:rsidRPr="004603F8" w:rsidRDefault="000A5DE2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829F6B" w14:textId="77777777" w:rsidR="00735785" w:rsidRPr="004603F8" w:rsidRDefault="00735785" w:rsidP="003A7E2A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МБТб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03F8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=  </w:t>
      </w: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Ркi+Рсв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>+</w:t>
      </w: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Рсод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>+</w:t>
      </w: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Рмз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2864" w:rsidRPr="004603F8">
        <w:rPr>
          <w:rFonts w:ascii="Arial" w:hAnsi="Arial" w:cs="Arial"/>
          <w:color w:val="000000" w:themeColor="text1"/>
          <w:sz w:val="24"/>
          <w:szCs w:val="24"/>
        </w:rPr>
        <w:t>+</w:t>
      </w:r>
      <w:proofErr w:type="spellStart"/>
      <w:r w:rsidR="003F2864" w:rsidRPr="004603F8">
        <w:rPr>
          <w:rFonts w:ascii="Arial" w:hAnsi="Arial" w:cs="Arial"/>
          <w:color w:val="000000" w:themeColor="text1"/>
          <w:sz w:val="24"/>
          <w:szCs w:val="24"/>
        </w:rPr>
        <w:t>Рпрi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>,где</w:t>
      </w:r>
      <w:proofErr w:type="spellEnd"/>
    </w:p>
    <w:p w14:paraId="022ABEE4" w14:textId="77777777" w:rsidR="00735785" w:rsidRPr="004603F8" w:rsidRDefault="00735785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CE9DD56" w14:textId="77777777" w:rsidR="00735785" w:rsidRPr="004603F8" w:rsidRDefault="00735785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МБТбi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- межбюджетный трансферт по переданному полномочию на </w:t>
      </w:r>
      <w:r w:rsidR="000A5DE2" w:rsidRPr="004603F8">
        <w:rPr>
          <w:rFonts w:ascii="Arial" w:hAnsi="Arial" w:cs="Arial"/>
          <w:color w:val="000000" w:themeColor="text1"/>
          <w:sz w:val="24"/>
          <w:szCs w:val="24"/>
        </w:rPr>
        <w:t xml:space="preserve">библиотечное обслуживание населения, комплектование и обеспечение сохранности библиотечных фондов библиотек 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>i-</w:t>
      </w: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го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поселения, тыс. руб.;</w:t>
      </w:r>
    </w:p>
    <w:p w14:paraId="23A4034A" w14:textId="77777777" w:rsidR="000A5DE2" w:rsidRPr="004603F8" w:rsidRDefault="000A5DE2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Ркi</w:t>
      </w:r>
      <w:proofErr w:type="spellEnd"/>
      <w:r w:rsidR="003F2864" w:rsidRPr="004603F8">
        <w:rPr>
          <w:rFonts w:ascii="Arial" w:hAnsi="Arial" w:cs="Arial"/>
          <w:color w:val="000000" w:themeColor="text1"/>
          <w:sz w:val="24"/>
          <w:szCs w:val="24"/>
        </w:rPr>
        <w:t>- расходы на коммунальные услуги по содержанию здания библиотеки исходя из утвержденных лимитов тепло-, водо-, электроснабжения на 20</w:t>
      </w:r>
      <w:r w:rsidR="00105C24" w:rsidRPr="004603F8">
        <w:rPr>
          <w:rFonts w:ascii="Arial" w:hAnsi="Arial" w:cs="Arial"/>
          <w:color w:val="000000" w:themeColor="text1"/>
          <w:sz w:val="24"/>
          <w:szCs w:val="24"/>
        </w:rPr>
        <w:t>2</w:t>
      </w:r>
      <w:r w:rsidR="006157EB" w:rsidRPr="004603F8">
        <w:rPr>
          <w:rFonts w:ascii="Arial" w:hAnsi="Arial" w:cs="Arial"/>
          <w:color w:val="000000" w:themeColor="text1"/>
          <w:sz w:val="24"/>
          <w:szCs w:val="24"/>
        </w:rPr>
        <w:t>4</w:t>
      </w:r>
      <w:r w:rsidR="003F2864" w:rsidRPr="004603F8">
        <w:rPr>
          <w:rFonts w:ascii="Arial" w:hAnsi="Arial" w:cs="Arial"/>
          <w:color w:val="000000" w:themeColor="text1"/>
          <w:sz w:val="24"/>
          <w:szCs w:val="24"/>
        </w:rPr>
        <w:t xml:space="preserve"> год, тыс. руб.;</w:t>
      </w:r>
    </w:p>
    <w:p w14:paraId="4CE8B35D" w14:textId="77777777" w:rsidR="003F2864" w:rsidRPr="004603F8" w:rsidRDefault="003F2864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Рсв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>- расходы на услуги связи, тыс. руб.;</w:t>
      </w:r>
    </w:p>
    <w:p w14:paraId="2C547BFC" w14:textId="77777777" w:rsidR="003F2864" w:rsidRPr="004603F8" w:rsidRDefault="003F2864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Рсод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>- расходы по содержанию имущества, тыс. руб.;</w:t>
      </w:r>
    </w:p>
    <w:p w14:paraId="6F6C609A" w14:textId="77777777" w:rsidR="003F2864" w:rsidRPr="004603F8" w:rsidRDefault="003F2864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Рмз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>- расходы на приобретение основных средств и материальных запасов, тыс. руб.;</w:t>
      </w:r>
    </w:p>
    <w:p w14:paraId="7167E430" w14:textId="77777777" w:rsidR="003F2864" w:rsidRPr="004603F8" w:rsidRDefault="003F2864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Рпрi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>- прочие расходы, тыс. руб.</w:t>
      </w:r>
    </w:p>
    <w:p w14:paraId="39A9EDBD" w14:textId="77777777" w:rsidR="003F2864" w:rsidRPr="004603F8" w:rsidRDefault="003F2864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123F81" w14:textId="77777777" w:rsidR="003F2864" w:rsidRPr="004603F8" w:rsidRDefault="00940103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03F8">
        <w:rPr>
          <w:rFonts w:ascii="Arial" w:hAnsi="Arial" w:cs="Arial"/>
          <w:color w:val="000000" w:themeColor="text1"/>
          <w:sz w:val="24"/>
          <w:szCs w:val="24"/>
        </w:rPr>
        <w:t>4</w:t>
      </w:r>
      <w:r w:rsidR="003F2864" w:rsidRPr="004603F8">
        <w:rPr>
          <w:rFonts w:ascii="Arial" w:hAnsi="Arial" w:cs="Arial"/>
          <w:color w:val="000000" w:themeColor="text1"/>
          <w:sz w:val="24"/>
          <w:szCs w:val="24"/>
        </w:rPr>
        <w:t xml:space="preserve">. Полномочие: </w:t>
      </w:r>
    </w:p>
    <w:p w14:paraId="04FB8720" w14:textId="77777777" w:rsidR="003F2864" w:rsidRPr="004603F8" w:rsidRDefault="003F2864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03F8">
        <w:rPr>
          <w:rFonts w:ascii="Arial" w:hAnsi="Arial" w:cs="Arial"/>
          <w:color w:val="000000" w:themeColor="text1"/>
          <w:sz w:val="24"/>
          <w:szCs w:val="24"/>
        </w:rPr>
        <w:t>Сохранение, использование и популяризация</w:t>
      </w:r>
      <w:r w:rsidR="0027412D" w:rsidRPr="004603F8">
        <w:rPr>
          <w:rFonts w:ascii="Arial" w:hAnsi="Arial" w:cs="Arial"/>
          <w:color w:val="000000" w:themeColor="text1"/>
          <w:sz w:val="24"/>
          <w:szCs w:val="24"/>
        </w:rPr>
        <w:t xml:space="preserve"> объектов культурного наследия (памятников истории и культуры), находящихся в собственности поселения, охрана </w:t>
      </w:r>
      <w:r w:rsidR="0027412D" w:rsidRPr="004603F8">
        <w:rPr>
          <w:rFonts w:ascii="Arial" w:hAnsi="Arial" w:cs="Arial"/>
          <w:color w:val="000000" w:themeColor="text1"/>
          <w:sz w:val="24"/>
          <w:szCs w:val="24"/>
        </w:rPr>
        <w:lastRenderedPageBreak/>
        <w:t>объектов культурного наследия (п</w:t>
      </w:r>
      <w:r w:rsidR="00005C9A" w:rsidRPr="004603F8">
        <w:rPr>
          <w:rFonts w:ascii="Arial" w:hAnsi="Arial" w:cs="Arial"/>
          <w:color w:val="000000" w:themeColor="text1"/>
          <w:sz w:val="24"/>
          <w:szCs w:val="24"/>
        </w:rPr>
        <w:t>а</w:t>
      </w:r>
      <w:r w:rsidR="0027412D" w:rsidRPr="004603F8">
        <w:rPr>
          <w:rFonts w:ascii="Arial" w:hAnsi="Arial" w:cs="Arial"/>
          <w:color w:val="000000" w:themeColor="text1"/>
          <w:sz w:val="24"/>
          <w:szCs w:val="24"/>
        </w:rPr>
        <w:t>мятников истории и культуры) местного (муниципального) значения, расположенных на территории поселения.</w:t>
      </w:r>
    </w:p>
    <w:p w14:paraId="407B86E1" w14:textId="77777777" w:rsidR="0027412D" w:rsidRPr="004603F8" w:rsidRDefault="0027412D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Объем межбюджетного трансферта на реализацию данного полномочия рассчитывается исходя из количества объектов культурного наследия (памятников истории и культуры), находящихся на территории и в собственности поселения, а также потребности в текущем и капитальном ремонте. </w:t>
      </w:r>
    </w:p>
    <w:p w14:paraId="55D5CC7B" w14:textId="77777777" w:rsidR="003A7E2A" w:rsidRDefault="003A7E2A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DF23EAD" w14:textId="14AD4251" w:rsidR="0027412D" w:rsidRPr="004603F8" w:rsidRDefault="0027412D" w:rsidP="003A7E2A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МБТп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03F8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=  </w:t>
      </w:r>
      <w:proofErr w:type="spellStart"/>
      <w:r w:rsidR="00DB2F01" w:rsidRPr="004603F8">
        <w:rPr>
          <w:rFonts w:ascii="Arial" w:hAnsi="Arial" w:cs="Arial"/>
          <w:color w:val="000000" w:themeColor="text1"/>
          <w:sz w:val="24"/>
          <w:szCs w:val="24"/>
        </w:rPr>
        <w:t>Кi</w:t>
      </w:r>
      <w:proofErr w:type="spellEnd"/>
      <w:r w:rsidR="00DB2F01" w:rsidRPr="004603F8">
        <w:rPr>
          <w:rFonts w:ascii="Arial" w:hAnsi="Arial" w:cs="Arial"/>
          <w:color w:val="000000" w:themeColor="text1"/>
          <w:sz w:val="24"/>
          <w:szCs w:val="24"/>
        </w:rPr>
        <w:t xml:space="preserve"> х Н +</w:t>
      </w:r>
      <w:proofErr w:type="spellStart"/>
      <w:r w:rsidR="00DB2F01" w:rsidRPr="004603F8">
        <w:rPr>
          <w:rFonts w:ascii="Arial" w:hAnsi="Arial" w:cs="Arial"/>
          <w:color w:val="000000" w:themeColor="text1"/>
          <w:sz w:val="24"/>
          <w:szCs w:val="24"/>
        </w:rPr>
        <w:t>Ррi</w:t>
      </w:r>
      <w:proofErr w:type="spellEnd"/>
      <w:r w:rsidR="00DB2F01" w:rsidRPr="004603F8">
        <w:rPr>
          <w:rFonts w:ascii="Arial" w:hAnsi="Arial" w:cs="Arial"/>
          <w:color w:val="000000" w:themeColor="text1"/>
          <w:sz w:val="24"/>
          <w:szCs w:val="24"/>
        </w:rPr>
        <w:t>, где</w:t>
      </w:r>
    </w:p>
    <w:p w14:paraId="315B63FE" w14:textId="77777777" w:rsidR="004A54D5" w:rsidRPr="004603F8" w:rsidRDefault="004A54D5" w:rsidP="004603F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FC570F" w14:textId="77777777" w:rsidR="004A54D5" w:rsidRPr="004603F8" w:rsidRDefault="004A54D5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МБТпi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>- межбюджетный трансферт по переданному полномочию на сохранение, использование и популяризацию объектов культурного наследия (памятников истории и культуры) i-</w:t>
      </w: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го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поселения, тыс. руб.;</w:t>
      </w:r>
    </w:p>
    <w:p w14:paraId="231E5E25" w14:textId="77777777" w:rsidR="004A54D5" w:rsidRPr="004603F8" w:rsidRDefault="004A54D5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Кi</w:t>
      </w:r>
      <w:proofErr w:type="spellEnd"/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- количество  объектов культурного наследия (памятников истории и культуры), находящихся на территории и в собственности </w:t>
      </w:r>
      <w:r w:rsidRPr="004603F8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>-го поселения</w:t>
      </w:r>
      <w:r w:rsidR="00440581" w:rsidRPr="004603F8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9B1F578" w14:textId="77777777" w:rsidR="004A54D5" w:rsidRPr="004603F8" w:rsidRDefault="004A54D5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03F8">
        <w:rPr>
          <w:rFonts w:ascii="Arial" w:hAnsi="Arial" w:cs="Arial"/>
          <w:color w:val="000000" w:themeColor="text1"/>
          <w:sz w:val="24"/>
          <w:szCs w:val="24"/>
        </w:rPr>
        <w:t>Н- норматив расходов на реализацию полномочия по сохранению, использованию и популяризации объектов культурного наследия (памятников истории и культуры),  тыс. руб.</w:t>
      </w:r>
    </w:p>
    <w:p w14:paraId="4B22DAEE" w14:textId="77777777" w:rsidR="004A54D5" w:rsidRPr="004603F8" w:rsidRDefault="004A54D5" w:rsidP="003A7E2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03F8">
        <w:rPr>
          <w:rFonts w:ascii="Arial" w:hAnsi="Arial" w:cs="Arial"/>
          <w:color w:val="000000" w:themeColor="text1"/>
          <w:sz w:val="24"/>
          <w:szCs w:val="24"/>
        </w:rPr>
        <w:t>На 20</w:t>
      </w:r>
      <w:r w:rsidR="00105C24" w:rsidRPr="004603F8">
        <w:rPr>
          <w:rFonts w:ascii="Arial" w:hAnsi="Arial" w:cs="Arial"/>
          <w:color w:val="000000" w:themeColor="text1"/>
          <w:sz w:val="24"/>
          <w:szCs w:val="24"/>
        </w:rPr>
        <w:t>2</w:t>
      </w:r>
      <w:r w:rsidR="006157EB" w:rsidRPr="004603F8">
        <w:rPr>
          <w:rFonts w:ascii="Arial" w:hAnsi="Arial" w:cs="Arial"/>
          <w:color w:val="000000" w:themeColor="text1"/>
          <w:sz w:val="24"/>
          <w:szCs w:val="24"/>
        </w:rPr>
        <w:t>4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 год размер норматива принимается за 1 тыс. руб.</w:t>
      </w:r>
    </w:p>
    <w:p w14:paraId="771E8275" w14:textId="2390E652" w:rsidR="003F1AE5" w:rsidRPr="004603F8" w:rsidRDefault="004A54D5" w:rsidP="00177E21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603F8">
        <w:rPr>
          <w:rFonts w:ascii="Arial" w:hAnsi="Arial" w:cs="Arial"/>
          <w:color w:val="000000" w:themeColor="text1"/>
          <w:sz w:val="24"/>
          <w:szCs w:val="24"/>
        </w:rPr>
        <w:t>Рр</w:t>
      </w:r>
      <w:proofErr w:type="gramStart"/>
      <w:r w:rsidRPr="004603F8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proofErr w:type="gramEnd"/>
      <w:r w:rsidRPr="004603F8">
        <w:rPr>
          <w:rFonts w:ascii="Arial" w:hAnsi="Arial" w:cs="Arial"/>
          <w:color w:val="000000" w:themeColor="text1"/>
          <w:sz w:val="24"/>
          <w:szCs w:val="24"/>
        </w:rPr>
        <w:t>- дополн</w:t>
      </w:r>
      <w:r w:rsidR="00B71D49" w:rsidRPr="004603F8">
        <w:rPr>
          <w:rFonts w:ascii="Arial" w:hAnsi="Arial" w:cs="Arial"/>
          <w:color w:val="000000" w:themeColor="text1"/>
          <w:sz w:val="24"/>
          <w:szCs w:val="24"/>
        </w:rPr>
        <w:t>ительные расходы на текущий и/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 xml:space="preserve">или капитальный ремонт, (сверх норматива) исходя из потребности в его осуществлении </w:t>
      </w:r>
      <w:r w:rsidR="00084F9A" w:rsidRPr="004603F8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Pr="004603F8">
        <w:rPr>
          <w:rFonts w:ascii="Arial" w:hAnsi="Arial" w:cs="Arial"/>
          <w:color w:val="000000" w:themeColor="text1"/>
          <w:sz w:val="24"/>
          <w:szCs w:val="24"/>
        </w:rPr>
        <w:t>по согласованию с Отделом культуры Администрации Тальменского района Алтайского края, тыс. руб.</w:t>
      </w:r>
      <w:bookmarkEnd w:id="0"/>
    </w:p>
    <w:sectPr w:rsidR="003F1AE5" w:rsidRPr="004603F8" w:rsidSect="004603F8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680" w:bottom="1134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51240" w14:textId="77777777" w:rsidR="001B5DDF" w:rsidRPr="00FC218D" w:rsidRDefault="001B5DDF">
      <w:pPr>
        <w:rPr>
          <w:sz w:val="16"/>
          <w:szCs w:val="16"/>
        </w:rPr>
      </w:pPr>
      <w:r w:rsidRPr="00FC218D">
        <w:rPr>
          <w:sz w:val="16"/>
          <w:szCs w:val="16"/>
        </w:rPr>
        <w:separator/>
      </w:r>
    </w:p>
  </w:endnote>
  <w:endnote w:type="continuationSeparator" w:id="0">
    <w:p w14:paraId="0EF69660" w14:textId="77777777" w:rsidR="001B5DDF" w:rsidRPr="00FC218D" w:rsidRDefault="001B5DDF">
      <w:pPr>
        <w:rPr>
          <w:sz w:val="16"/>
          <w:szCs w:val="16"/>
        </w:rPr>
      </w:pPr>
      <w:r w:rsidRPr="00FC218D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35CBA" w14:textId="77777777" w:rsidR="00B33237" w:rsidRPr="00FC218D" w:rsidRDefault="00B33237">
    <w:pPr>
      <w:pStyle w:val="a6"/>
      <w:framePr w:wrap="around" w:vAnchor="text" w:hAnchor="margin" w:xAlign="right" w:y="1"/>
      <w:rPr>
        <w:rStyle w:val="a3"/>
        <w:sz w:val="16"/>
        <w:szCs w:val="16"/>
      </w:rPr>
    </w:pPr>
    <w:r w:rsidRPr="00FC218D">
      <w:rPr>
        <w:rStyle w:val="a3"/>
        <w:sz w:val="16"/>
        <w:szCs w:val="16"/>
      </w:rPr>
      <w:fldChar w:fldCharType="begin"/>
    </w:r>
    <w:r w:rsidRPr="00FC218D">
      <w:rPr>
        <w:rStyle w:val="a3"/>
        <w:sz w:val="16"/>
        <w:szCs w:val="16"/>
      </w:rPr>
      <w:instrText xml:space="preserve">PAGE  </w:instrText>
    </w:r>
    <w:r w:rsidRPr="00FC218D">
      <w:rPr>
        <w:rStyle w:val="a3"/>
        <w:sz w:val="16"/>
        <w:szCs w:val="16"/>
      </w:rPr>
      <w:fldChar w:fldCharType="separate"/>
    </w:r>
    <w:r>
      <w:rPr>
        <w:rStyle w:val="a3"/>
        <w:noProof/>
        <w:sz w:val="16"/>
        <w:szCs w:val="16"/>
      </w:rPr>
      <w:t>2</w:t>
    </w:r>
    <w:r w:rsidRPr="00FC218D">
      <w:rPr>
        <w:rStyle w:val="a3"/>
        <w:sz w:val="16"/>
        <w:szCs w:val="16"/>
      </w:rPr>
      <w:fldChar w:fldCharType="end"/>
    </w:r>
  </w:p>
  <w:p w14:paraId="54693F1C" w14:textId="77777777" w:rsidR="00B33237" w:rsidRPr="00FC218D" w:rsidRDefault="00B33237">
    <w:pPr>
      <w:pStyle w:val="a6"/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051CF" w14:textId="77777777" w:rsidR="00B33237" w:rsidRPr="00FC218D" w:rsidRDefault="00B33237">
    <w:pPr>
      <w:pStyle w:val="a6"/>
      <w:framePr w:wrap="around" w:vAnchor="text" w:hAnchor="margin" w:xAlign="right" w:y="1"/>
      <w:rPr>
        <w:rStyle w:val="a3"/>
        <w:sz w:val="16"/>
        <w:szCs w:val="16"/>
      </w:rPr>
    </w:pPr>
  </w:p>
  <w:p w14:paraId="4E3F7433" w14:textId="77777777" w:rsidR="00B33237" w:rsidRPr="00FC218D" w:rsidRDefault="00B33237">
    <w:pPr>
      <w:pStyle w:val="a6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45B2E" w14:textId="77777777" w:rsidR="001B5DDF" w:rsidRPr="00FC218D" w:rsidRDefault="001B5DDF">
      <w:pPr>
        <w:rPr>
          <w:sz w:val="16"/>
          <w:szCs w:val="16"/>
        </w:rPr>
      </w:pPr>
      <w:r w:rsidRPr="00FC218D">
        <w:rPr>
          <w:sz w:val="16"/>
          <w:szCs w:val="16"/>
        </w:rPr>
        <w:separator/>
      </w:r>
    </w:p>
  </w:footnote>
  <w:footnote w:type="continuationSeparator" w:id="0">
    <w:p w14:paraId="0259B5CA" w14:textId="77777777" w:rsidR="001B5DDF" w:rsidRPr="00FC218D" w:rsidRDefault="001B5DDF">
      <w:pPr>
        <w:rPr>
          <w:sz w:val="16"/>
          <w:szCs w:val="16"/>
        </w:rPr>
      </w:pPr>
      <w:r w:rsidRPr="00FC218D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01F6C" w14:textId="77777777" w:rsidR="00B33237" w:rsidRPr="00FC218D" w:rsidRDefault="00B33237" w:rsidP="009808DD">
    <w:pPr>
      <w:pStyle w:val="a8"/>
      <w:framePr w:wrap="around" w:vAnchor="text" w:hAnchor="margin" w:xAlign="right" w:y="1"/>
      <w:rPr>
        <w:rStyle w:val="a3"/>
        <w:sz w:val="16"/>
        <w:szCs w:val="16"/>
      </w:rPr>
    </w:pPr>
    <w:r w:rsidRPr="00FC218D">
      <w:rPr>
        <w:rStyle w:val="a3"/>
        <w:sz w:val="16"/>
        <w:szCs w:val="16"/>
      </w:rPr>
      <w:fldChar w:fldCharType="begin"/>
    </w:r>
    <w:r w:rsidRPr="00FC218D">
      <w:rPr>
        <w:rStyle w:val="a3"/>
        <w:sz w:val="16"/>
        <w:szCs w:val="16"/>
      </w:rPr>
      <w:instrText xml:space="preserve">PAGE  </w:instrText>
    </w:r>
    <w:r w:rsidRPr="00FC218D">
      <w:rPr>
        <w:rStyle w:val="a3"/>
        <w:sz w:val="16"/>
        <w:szCs w:val="16"/>
      </w:rPr>
      <w:fldChar w:fldCharType="separate"/>
    </w:r>
    <w:r>
      <w:rPr>
        <w:rStyle w:val="a3"/>
        <w:noProof/>
        <w:sz w:val="16"/>
        <w:szCs w:val="16"/>
      </w:rPr>
      <w:t>2</w:t>
    </w:r>
    <w:r w:rsidRPr="00FC218D">
      <w:rPr>
        <w:rStyle w:val="a3"/>
        <w:sz w:val="16"/>
        <w:szCs w:val="16"/>
      </w:rPr>
      <w:fldChar w:fldCharType="end"/>
    </w:r>
  </w:p>
  <w:p w14:paraId="1BF25212" w14:textId="77777777" w:rsidR="00B33237" w:rsidRPr="00FC218D" w:rsidRDefault="00B33237">
    <w:pPr>
      <w:pStyle w:val="a8"/>
      <w:ind w:right="36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A660C" w14:textId="77777777" w:rsidR="00B33237" w:rsidRPr="00FC218D" w:rsidRDefault="00B33237">
    <w:pPr>
      <w:pStyle w:val="a8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B0212"/>
    <w:multiLevelType w:val="multilevel"/>
    <w:tmpl w:val="58202E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4751CF"/>
    <w:multiLevelType w:val="hybridMultilevel"/>
    <w:tmpl w:val="61F2F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8011BC8"/>
    <w:multiLevelType w:val="multilevel"/>
    <w:tmpl w:val="F5A09D5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1C1B3E"/>
    <w:multiLevelType w:val="multilevel"/>
    <w:tmpl w:val="8014180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E590190"/>
    <w:multiLevelType w:val="multilevel"/>
    <w:tmpl w:val="2B4C60C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8AE49F0"/>
    <w:multiLevelType w:val="multilevel"/>
    <w:tmpl w:val="A22E61D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B057255"/>
    <w:multiLevelType w:val="hybridMultilevel"/>
    <w:tmpl w:val="502405FC"/>
    <w:lvl w:ilvl="0" w:tplc="6FC41FD4">
      <w:start w:val="11"/>
      <w:numFmt w:val="decimal"/>
      <w:lvlText w:val="%1."/>
      <w:lvlJc w:val="left"/>
      <w:pPr>
        <w:ind w:left="5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2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4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num w:numId="1">
    <w:abstractNumId w:val="15"/>
  </w:num>
  <w:num w:numId="2">
    <w:abstractNumId w:val="24"/>
  </w:num>
  <w:num w:numId="3">
    <w:abstractNumId w:val="0"/>
  </w:num>
  <w:num w:numId="4">
    <w:abstractNumId w:val="14"/>
  </w:num>
  <w:num w:numId="5">
    <w:abstractNumId w:val="22"/>
  </w:num>
  <w:num w:numId="6">
    <w:abstractNumId w:val="18"/>
  </w:num>
  <w:num w:numId="7">
    <w:abstractNumId w:val="21"/>
  </w:num>
  <w:num w:numId="8">
    <w:abstractNumId w:val="20"/>
  </w:num>
  <w:num w:numId="9">
    <w:abstractNumId w:val="23"/>
  </w:num>
  <w:num w:numId="10">
    <w:abstractNumId w:val="13"/>
  </w:num>
  <w:num w:numId="11">
    <w:abstractNumId w:val="10"/>
  </w:num>
  <w:num w:numId="12">
    <w:abstractNumId w:val="8"/>
  </w:num>
  <w:num w:numId="13">
    <w:abstractNumId w:val="12"/>
  </w:num>
  <w:num w:numId="14">
    <w:abstractNumId w:val="19"/>
  </w:num>
  <w:num w:numId="15">
    <w:abstractNumId w:val="3"/>
  </w:num>
  <w:num w:numId="16">
    <w:abstractNumId w:val="4"/>
  </w:num>
  <w:num w:numId="17">
    <w:abstractNumId w:val="17"/>
  </w:num>
  <w:num w:numId="18">
    <w:abstractNumId w:val="7"/>
  </w:num>
  <w:num w:numId="19">
    <w:abstractNumId w:val="2"/>
  </w:num>
  <w:num w:numId="20">
    <w:abstractNumId w:val="16"/>
  </w:num>
  <w:num w:numId="21">
    <w:abstractNumId w:val="6"/>
  </w:num>
  <w:num w:numId="22">
    <w:abstractNumId w:val="11"/>
  </w:num>
  <w:num w:numId="23">
    <w:abstractNumId w:val="1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2F"/>
    <w:rsid w:val="00000569"/>
    <w:rsid w:val="0000213C"/>
    <w:rsid w:val="00003048"/>
    <w:rsid w:val="00004E98"/>
    <w:rsid w:val="00005C9A"/>
    <w:rsid w:val="00005D6D"/>
    <w:rsid w:val="0001062D"/>
    <w:rsid w:val="000116A9"/>
    <w:rsid w:val="0001308C"/>
    <w:rsid w:val="00015480"/>
    <w:rsid w:val="000175D7"/>
    <w:rsid w:val="00020E54"/>
    <w:rsid w:val="00021AB5"/>
    <w:rsid w:val="00023DA8"/>
    <w:rsid w:val="0002674A"/>
    <w:rsid w:val="0003030E"/>
    <w:rsid w:val="00030805"/>
    <w:rsid w:val="00030CCF"/>
    <w:rsid w:val="00031F89"/>
    <w:rsid w:val="0003346C"/>
    <w:rsid w:val="00033568"/>
    <w:rsid w:val="0003542A"/>
    <w:rsid w:val="00040E76"/>
    <w:rsid w:val="000430EF"/>
    <w:rsid w:val="00047C68"/>
    <w:rsid w:val="000576C5"/>
    <w:rsid w:val="00065736"/>
    <w:rsid w:val="000702AF"/>
    <w:rsid w:val="000721B8"/>
    <w:rsid w:val="00073360"/>
    <w:rsid w:val="00074715"/>
    <w:rsid w:val="0007673D"/>
    <w:rsid w:val="00080708"/>
    <w:rsid w:val="00081709"/>
    <w:rsid w:val="00084951"/>
    <w:rsid w:val="00084F9A"/>
    <w:rsid w:val="000863B7"/>
    <w:rsid w:val="00092858"/>
    <w:rsid w:val="000963A2"/>
    <w:rsid w:val="000973DE"/>
    <w:rsid w:val="000A3BBC"/>
    <w:rsid w:val="000A5DE2"/>
    <w:rsid w:val="000A6A90"/>
    <w:rsid w:val="000A7049"/>
    <w:rsid w:val="000B040C"/>
    <w:rsid w:val="000B247A"/>
    <w:rsid w:val="000B2611"/>
    <w:rsid w:val="000B49F0"/>
    <w:rsid w:val="000B57F6"/>
    <w:rsid w:val="000C00CB"/>
    <w:rsid w:val="000C08F8"/>
    <w:rsid w:val="000C1B98"/>
    <w:rsid w:val="000C1F53"/>
    <w:rsid w:val="000C235A"/>
    <w:rsid w:val="000C2F5C"/>
    <w:rsid w:val="000C3356"/>
    <w:rsid w:val="000C4BD5"/>
    <w:rsid w:val="000C5E0C"/>
    <w:rsid w:val="000D1AD5"/>
    <w:rsid w:val="000D4153"/>
    <w:rsid w:val="000D64C5"/>
    <w:rsid w:val="000D7A6E"/>
    <w:rsid w:val="000E08C4"/>
    <w:rsid w:val="000E1699"/>
    <w:rsid w:val="000E1B6B"/>
    <w:rsid w:val="000E4CFD"/>
    <w:rsid w:val="000E661E"/>
    <w:rsid w:val="000E772E"/>
    <w:rsid w:val="000E7DE3"/>
    <w:rsid w:val="000E7E94"/>
    <w:rsid w:val="000F5DF3"/>
    <w:rsid w:val="000F6BCA"/>
    <w:rsid w:val="001002EB"/>
    <w:rsid w:val="001020F8"/>
    <w:rsid w:val="00102E8C"/>
    <w:rsid w:val="00105C24"/>
    <w:rsid w:val="001065CC"/>
    <w:rsid w:val="0010691D"/>
    <w:rsid w:val="001105B6"/>
    <w:rsid w:val="001108DB"/>
    <w:rsid w:val="00116779"/>
    <w:rsid w:val="00117F5E"/>
    <w:rsid w:val="0012481E"/>
    <w:rsid w:val="00124D31"/>
    <w:rsid w:val="0012545A"/>
    <w:rsid w:val="00137C7D"/>
    <w:rsid w:val="00140E51"/>
    <w:rsid w:val="00140FB0"/>
    <w:rsid w:val="00143233"/>
    <w:rsid w:val="00143F50"/>
    <w:rsid w:val="0014484F"/>
    <w:rsid w:val="00145D69"/>
    <w:rsid w:val="0015030F"/>
    <w:rsid w:val="001505C6"/>
    <w:rsid w:val="00156E79"/>
    <w:rsid w:val="00160B28"/>
    <w:rsid w:val="00163D63"/>
    <w:rsid w:val="00177031"/>
    <w:rsid w:val="00177E21"/>
    <w:rsid w:val="00182472"/>
    <w:rsid w:val="00184704"/>
    <w:rsid w:val="00184735"/>
    <w:rsid w:val="00187EDD"/>
    <w:rsid w:val="00190863"/>
    <w:rsid w:val="00196992"/>
    <w:rsid w:val="001A06CB"/>
    <w:rsid w:val="001A1E4A"/>
    <w:rsid w:val="001A23C5"/>
    <w:rsid w:val="001A3157"/>
    <w:rsid w:val="001B14F3"/>
    <w:rsid w:val="001B16B8"/>
    <w:rsid w:val="001B5DDF"/>
    <w:rsid w:val="001C1307"/>
    <w:rsid w:val="001C1B7C"/>
    <w:rsid w:val="001C2541"/>
    <w:rsid w:val="001C46CD"/>
    <w:rsid w:val="001D2934"/>
    <w:rsid w:val="001D556E"/>
    <w:rsid w:val="001D6338"/>
    <w:rsid w:val="001D7026"/>
    <w:rsid w:val="001E25AC"/>
    <w:rsid w:val="001E4A05"/>
    <w:rsid w:val="001E6B62"/>
    <w:rsid w:val="001E6CA1"/>
    <w:rsid w:val="001F6783"/>
    <w:rsid w:val="002011AD"/>
    <w:rsid w:val="00201263"/>
    <w:rsid w:val="00207AFB"/>
    <w:rsid w:val="002146B3"/>
    <w:rsid w:val="0021638B"/>
    <w:rsid w:val="00217D96"/>
    <w:rsid w:val="002216D4"/>
    <w:rsid w:val="002237DB"/>
    <w:rsid w:val="00223824"/>
    <w:rsid w:val="00223AE7"/>
    <w:rsid w:val="00225A25"/>
    <w:rsid w:val="00226139"/>
    <w:rsid w:val="002303CA"/>
    <w:rsid w:val="00230B01"/>
    <w:rsid w:val="00231495"/>
    <w:rsid w:val="00231657"/>
    <w:rsid w:val="00232B9A"/>
    <w:rsid w:val="002331E4"/>
    <w:rsid w:val="00237F62"/>
    <w:rsid w:val="0024298E"/>
    <w:rsid w:val="00242AC2"/>
    <w:rsid w:val="00242D84"/>
    <w:rsid w:val="00245D92"/>
    <w:rsid w:val="00254F2C"/>
    <w:rsid w:val="00261041"/>
    <w:rsid w:val="00262764"/>
    <w:rsid w:val="00266BB2"/>
    <w:rsid w:val="0027062E"/>
    <w:rsid w:val="00270CB5"/>
    <w:rsid w:val="0027412D"/>
    <w:rsid w:val="00275D03"/>
    <w:rsid w:val="00276CEE"/>
    <w:rsid w:val="00277A6E"/>
    <w:rsid w:val="00282776"/>
    <w:rsid w:val="00282B87"/>
    <w:rsid w:val="00285646"/>
    <w:rsid w:val="00290279"/>
    <w:rsid w:val="00290FF6"/>
    <w:rsid w:val="0029208E"/>
    <w:rsid w:val="002937CB"/>
    <w:rsid w:val="0029452A"/>
    <w:rsid w:val="002949DB"/>
    <w:rsid w:val="00295B61"/>
    <w:rsid w:val="002A4159"/>
    <w:rsid w:val="002A4838"/>
    <w:rsid w:val="002A5C1C"/>
    <w:rsid w:val="002A65D2"/>
    <w:rsid w:val="002A7D75"/>
    <w:rsid w:val="002B15B7"/>
    <w:rsid w:val="002B35F9"/>
    <w:rsid w:val="002B3FFA"/>
    <w:rsid w:val="002B4FC9"/>
    <w:rsid w:val="002B7907"/>
    <w:rsid w:val="002C0D4E"/>
    <w:rsid w:val="002C0D53"/>
    <w:rsid w:val="002C1775"/>
    <w:rsid w:val="002C1E28"/>
    <w:rsid w:val="002C2DD5"/>
    <w:rsid w:val="002C69BF"/>
    <w:rsid w:val="002C7BF8"/>
    <w:rsid w:val="002D24F5"/>
    <w:rsid w:val="002D4A13"/>
    <w:rsid w:val="002E0400"/>
    <w:rsid w:val="002E1B42"/>
    <w:rsid w:val="002E237D"/>
    <w:rsid w:val="002E3975"/>
    <w:rsid w:val="002E3BD4"/>
    <w:rsid w:val="002E3FA2"/>
    <w:rsid w:val="002E4A79"/>
    <w:rsid w:val="002E5817"/>
    <w:rsid w:val="002F0819"/>
    <w:rsid w:val="002F2209"/>
    <w:rsid w:val="002F2F58"/>
    <w:rsid w:val="002F3E7F"/>
    <w:rsid w:val="002F488D"/>
    <w:rsid w:val="002F4F2D"/>
    <w:rsid w:val="002F7689"/>
    <w:rsid w:val="002F7741"/>
    <w:rsid w:val="00301DB8"/>
    <w:rsid w:val="003048FC"/>
    <w:rsid w:val="003060EC"/>
    <w:rsid w:val="00310C27"/>
    <w:rsid w:val="00311519"/>
    <w:rsid w:val="003122F0"/>
    <w:rsid w:val="00314132"/>
    <w:rsid w:val="003147B2"/>
    <w:rsid w:val="003154B0"/>
    <w:rsid w:val="00325C34"/>
    <w:rsid w:val="003275B4"/>
    <w:rsid w:val="00327628"/>
    <w:rsid w:val="00332A5B"/>
    <w:rsid w:val="00335886"/>
    <w:rsid w:val="003366F5"/>
    <w:rsid w:val="003402AF"/>
    <w:rsid w:val="003415A1"/>
    <w:rsid w:val="003431C2"/>
    <w:rsid w:val="003500D1"/>
    <w:rsid w:val="0035047A"/>
    <w:rsid w:val="0035075E"/>
    <w:rsid w:val="00351181"/>
    <w:rsid w:val="00353E2C"/>
    <w:rsid w:val="00356D44"/>
    <w:rsid w:val="00360BB5"/>
    <w:rsid w:val="00362788"/>
    <w:rsid w:val="00363434"/>
    <w:rsid w:val="00363568"/>
    <w:rsid w:val="003652CA"/>
    <w:rsid w:val="00366596"/>
    <w:rsid w:val="00366D30"/>
    <w:rsid w:val="0037104B"/>
    <w:rsid w:val="00373A95"/>
    <w:rsid w:val="00375000"/>
    <w:rsid w:val="003752B4"/>
    <w:rsid w:val="00377A59"/>
    <w:rsid w:val="00383706"/>
    <w:rsid w:val="003849A4"/>
    <w:rsid w:val="00385417"/>
    <w:rsid w:val="00393B21"/>
    <w:rsid w:val="00393D7B"/>
    <w:rsid w:val="00395851"/>
    <w:rsid w:val="003A0D14"/>
    <w:rsid w:val="003A0D73"/>
    <w:rsid w:val="003A3246"/>
    <w:rsid w:val="003A4189"/>
    <w:rsid w:val="003A6734"/>
    <w:rsid w:val="003A7E2A"/>
    <w:rsid w:val="003B2150"/>
    <w:rsid w:val="003B2DC7"/>
    <w:rsid w:val="003B3775"/>
    <w:rsid w:val="003B44F5"/>
    <w:rsid w:val="003C3C77"/>
    <w:rsid w:val="003C546D"/>
    <w:rsid w:val="003C5BDA"/>
    <w:rsid w:val="003D0C6C"/>
    <w:rsid w:val="003D26F9"/>
    <w:rsid w:val="003D39F9"/>
    <w:rsid w:val="003D3BC1"/>
    <w:rsid w:val="003E4AB1"/>
    <w:rsid w:val="003E56CB"/>
    <w:rsid w:val="003E60D1"/>
    <w:rsid w:val="003E78D2"/>
    <w:rsid w:val="003F0496"/>
    <w:rsid w:val="003F1931"/>
    <w:rsid w:val="003F1AE5"/>
    <w:rsid w:val="003F2864"/>
    <w:rsid w:val="003F356F"/>
    <w:rsid w:val="003F3D40"/>
    <w:rsid w:val="00400D46"/>
    <w:rsid w:val="00403156"/>
    <w:rsid w:val="00404835"/>
    <w:rsid w:val="0040542E"/>
    <w:rsid w:val="0040616B"/>
    <w:rsid w:val="0040633D"/>
    <w:rsid w:val="0040724B"/>
    <w:rsid w:val="004106A7"/>
    <w:rsid w:val="00414844"/>
    <w:rsid w:val="00414A29"/>
    <w:rsid w:val="00414D32"/>
    <w:rsid w:val="00414E3A"/>
    <w:rsid w:val="004179A2"/>
    <w:rsid w:val="00420189"/>
    <w:rsid w:val="004206D8"/>
    <w:rsid w:val="004209C8"/>
    <w:rsid w:val="00430286"/>
    <w:rsid w:val="00430CFA"/>
    <w:rsid w:val="004347F2"/>
    <w:rsid w:val="004378F6"/>
    <w:rsid w:val="00440581"/>
    <w:rsid w:val="00440DC4"/>
    <w:rsid w:val="00440F3D"/>
    <w:rsid w:val="00441F14"/>
    <w:rsid w:val="0044311E"/>
    <w:rsid w:val="00443156"/>
    <w:rsid w:val="00447A3C"/>
    <w:rsid w:val="00450611"/>
    <w:rsid w:val="00453037"/>
    <w:rsid w:val="004532E2"/>
    <w:rsid w:val="00453F1F"/>
    <w:rsid w:val="00455C8C"/>
    <w:rsid w:val="00455DC0"/>
    <w:rsid w:val="004576C1"/>
    <w:rsid w:val="00457A5E"/>
    <w:rsid w:val="004603F8"/>
    <w:rsid w:val="00460568"/>
    <w:rsid w:val="004606EE"/>
    <w:rsid w:val="004633BA"/>
    <w:rsid w:val="00463BC5"/>
    <w:rsid w:val="004641BA"/>
    <w:rsid w:val="0046469C"/>
    <w:rsid w:val="00466AAC"/>
    <w:rsid w:val="00466C4B"/>
    <w:rsid w:val="004704C6"/>
    <w:rsid w:val="00473BAD"/>
    <w:rsid w:val="00474144"/>
    <w:rsid w:val="004752BA"/>
    <w:rsid w:val="0048107C"/>
    <w:rsid w:val="004811D0"/>
    <w:rsid w:val="0048511A"/>
    <w:rsid w:val="00490080"/>
    <w:rsid w:val="00496277"/>
    <w:rsid w:val="00496CF9"/>
    <w:rsid w:val="004A1CB6"/>
    <w:rsid w:val="004A323B"/>
    <w:rsid w:val="004A3292"/>
    <w:rsid w:val="004A382C"/>
    <w:rsid w:val="004A54D5"/>
    <w:rsid w:val="004A702B"/>
    <w:rsid w:val="004B1210"/>
    <w:rsid w:val="004B1501"/>
    <w:rsid w:val="004B1F48"/>
    <w:rsid w:val="004B32E8"/>
    <w:rsid w:val="004B603C"/>
    <w:rsid w:val="004B7D3D"/>
    <w:rsid w:val="004C0328"/>
    <w:rsid w:val="004C0B58"/>
    <w:rsid w:val="004C73B6"/>
    <w:rsid w:val="004D17EE"/>
    <w:rsid w:val="004D4ECC"/>
    <w:rsid w:val="004D54D6"/>
    <w:rsid w:val="004E03B4"/>
    <w:rsid w:val="004E20BA"/>
    <w:rsid w:val="004E24A5"/>
    <w:rsid w:val="004E26FD"/>
    <w:rsid w:val="004E4C55"/>
    <w:rsid w:val="004F5284"/>
    <w:rsid w:val="004F53D3"/>
    <w:rsid w:val="004F797A"/>
    <w:rsid w:val="00500C4F"/>
    <w:rsid w:val="00502F42"/>
    <w:rsid w:val="005061B0"/>
    <w:rsid w:val="00506BB9"/>
    <w:rsid w:val="005143FA"/>
    <w:rsid w:val="00515B20"/>
    <w:rsid w:val="00516269"/>
    <w:rsid w:val="00524F47"/>
    <w:rsid w:val="00525A59"/>
    <w:rsid w:val="00525E49"/>
    <w:rsid w:val="005273CE"/>
    <w:rsid w:val="00527404"/>
    <w:rsid w:val="00532D29"/>
    <w:rsid w:val="005407DA"/>
    <w:rsid w:val="00540FB6"/>
    <w:rsid w:val="00541978"/>
    <w:rsid w:val="005436F9"/>
    <w:rsid w:val="005445B1"/>
    <w:rsid w:val="00544891"/>
    <w:rsid w:val="00551316"/>
    <w:rsid w:val="00555D60"/>
    <w:rsid w:val="00557343"/>
    <w:rsid w:val="005614D7"/>
    <w:rsid w:val="005662C4"/>
    <w:rsid w:val="00566349"/>
    <w:rsid w:val="005715FF"/>
    <w:rsid w:val="00571CE7"/>
    <w:rsid w:val="00572E3B"/>
    <w:rsid w:val="005730A7"/>
    <w:rsid w:val="00585564"/>
    <w:rsid w:val="0058673A"/>
    <w:rsid w:val="005868F9"/>
    <w:rsid w:val="0058794F"/>
    <w:rsid w:val="00587C6C"/>
    <w:rsid w:val="00590211"/>
    <w:rsid w:val="005924AB"/>
    <w:rsid w:val="005926F6"/>
    <w:rsid w:val="0059452A"/>
    <w:rsid w:val="00596451"/>
    <w:rsid w:val="00596552"/>
    <w:rsid w:val="005A07FE"/>
    <w:rsid w:val="005A29E2"/>
    <w:rsid w:val="005A3037"/>
    <w:rsid w:val="005A441E"/>
    <w:rsid w:val="005A6D6D"/>
    <w:rsid w:val="005A7021"/>
    <w:rsid w:val="005B0048"/>
    <w:rsid w:val="005B3EA6"/>
    <w:rsid w:val="005B66AB"/>
    <w:rsid w:val="005B6DCA"/>
    <w:rsid w:val="005C1ABD"/>
    <w:rsid w:val="005C38D9"/>
    <w:rsid w:val="005D4DB3"/>
    <w:rsid w:val="005D7B64"/>
    <w:rsid w:val="005E05B5"/>
    <w:rsid w:val="005E16AD"/>
    <w:rsid w:val="005E2904"/>
    <w:rsid w:val="005E48BB"/>
    <w:rsid w:val="005E58E9"/>
    <w:rsid w:val="005E5FB4"/>
    <w:rsid w:val="005F0544"/>
    <w:rsid w:val="005F2430"/>
    <w:rsid w:val="005F3753"/>
    <w:rsid w:val="005F43C5"/>
    <w:rsid w:val="005F7A90"/>
    <w:rsid w:val="0060088C"/>
    <w:rsid w:val="0060199D"/>
    <w:rsid w:val="00612828"/>
    <w:rsid w:val="00612E41"/>
    <w:rsid w:val="006156A0"/>
    <w:rsid w:val="006157EB"/>
    <w:rsid w:val="00615FCB"/>
    <w:rsid w:val="00620E38"/>
    <w:rsid w:val="006309BC"/>
    <w:rsid w:val="00631D54"/>
    <w:rsid w:val="006331D1"/>
    <w:rsid w:val="0063499B"/>
    <w:rsid w:val="006355D6"/>
    <w:rsid w:val="00636281"/>
    <w:rsid w:val="00640B58"/>
    <w:rsid w:val="0064310B"/>
    <w:rsid w:val="00646349"/>
    <w:rsid w:val="006520D9"/>
    <w:rsid w:val="006524C4"/>
    <w:rsid w:val="00652B5F"/>
    <w:rsid w:val="00653F3B"/>
    <w:rsid w:val="0065554A"/>
    <w:rsid w:val="0066359B"/>
    <w:rsid w:val="006662FE"/>
    <w:rsid w:val="00666FF3"/>
    <w:rsid w:val="00667135"/>
    <w:rsid w:val="006678ED"/>
    <w:rsid w:val="00667E8B"/>
    <w:rsid w:val="00667F3F"/>
    <w:rsid w:val="00676CED"/>
    <w:rsid w:val="00682FA4"/>
    <w:rsid w:val="006837AA"/>
    <w:rsid w:val="006847BA"/>
    <w:rsid w:val="00684AA6"/>
    <w:rsid w:val="00694662"/>
    <w:rsid w:val="00694C3C"/>
    <w:rsid w:val="00696391"/>
    <w:rsid w:val="00696F93"/>
    <w:rsid w:val="006A0933"/>
    <w:rsid w:val="006A585B"/>
    <w:rsid w:val="006A63AB"/>
    <w:rsid w:val="006A65E7"/>
    <w:rsid w:val="006A7CCC"/>
    <w:rsid w:val="006B03D2"/>
    <w:rsid w:val="006B0B9E"/>
    <w:rsid w:val="006B13F7"/>
    <w:rsid w:val="006B2310"/>
    <w:rsid w:val="006B42DD"/>
    <w:rsid w:val="006B42DF"/>
    <w:rsid w:val="006B5751"/>
    <w:rsid w:val="006B78E1"/>
    <w:rsid w:val="006C1DF5"/>
    <w:rsid w:val="006C3609"/>
    <w:rsid w:val="006C473F"/>
    <w:rsid w:val="006C49C7"/>
    <w:rsid w:val="006C4D5E"/>
    <w:rsid w:val="006C6E36"/>
    <w:rsid w:val="006C73BF"/>
    <w:rsid w:val="006C7DE9"/>
    <w:rsid w:val="006D5AB1"/>
    <w:rsid w:val="006D7FA2"/>
    <w:rsid w:val="006E1D6F"/>
    <w:rsid w:val="006E4C6A"/>
    <w:rsid w:val="006E701C"/>
    <w:rsid w:val="006F2078"/>
    <w:rsid w:val="006F4E70"/>
    <w:rsid w:val="006F5F1E"/>
    <w:rsid w:val="0070175C"/>
    <w:rsid w:val="00703697"/>
    <w:rsid w:val="0070390B"/>
    <w:rsid w:val="0071162F"/>
    <w:rsid w:val="00711CB5"/>
    <w:rsid w:val="00711D55"/>
    <w:rsid w:val="00716AB5"/>
    <w:rsid w:val="007261BA"/>
    <w:rsid w:val="00726A59"/>
    <w:rsid w:val="007333DA"/>
    <w:rsid w:val="00733B5C"/>
    <w:rsid w:val="00734466"/>
    <w:rsid w:val="00734E72"/>
    <w:rsid w:val="00735785"/>
    <w:rsid w:val="007359CA"/>
    <w:rsid w:val="00737507"/>
    <w:rsid w:val="00741D75"/>
    <w:rsid w:val="007473CC"/>
    <w:rsid w:val="00747933"/>
    <w:rsid w:val="0075159B"/>
    <w:rsid w:val="00752D87"/>
    <w:rsid w:val="007549C2"/>
    <w:rsid w:val="00754EC3"/>
    <w:rsid w:val="007557B6"/>
    <w:rsid w:val="007559C6"/>
    <w:rsid w:val="007569D5"/>
    <w:rsid w:val="00760464"/>
    <w:rsid w:val="00762DF4"/>
    <w:rsid w:val="007705F8"/>
    <w:rsid w:val="00774480"/>
    <w:rsid w:val="00775CE3"/>
    <w:rsid w:val="00776982"/>
    <w:rsid w:val="00777666"/>
    <w:rsid w:val="0078555D"/>
    <w:rsid w:val="00785845"/>
    <w:rsid w:val="00786449"/>
    <w:rsid w:val="007900AB"/>
    <w:rsid w:val="00790FB4"/>
    <w:rsid w:val="0079117B"/>
    <w:rsid w:val="00793557"/>
    <w:rsid w:val="00795610"/>
    <w:rsid w:val="007979B0"/>
    <w:rsid w:val="00797F9B"/>
    <w:rsid w:val="007A383B"/>
    <w:rsid w:val="007A43A2"/>
    <w:rsid w:val="007A5691"/>
    <w:rsid w:val="007A7CDC"/>
    <w:rsid w:val="007B0CB1"/>
    <w:rsid w:val="007B20A1"/>
    <w:rsid w:val="007B25B0"/>
    <w:rsid w:val="007B6407"/>
    <w:rsid w:val="007B6DEB"/>
    <w:rsid w:val="007C08E8"/>
    <w:rsid w:val="007C1325"/>
    <w:rsid w:val="007C29F3"/>
    <w:rsid w:val="007C5069"/>
    <w:rsid w:val="007C5A15"/>
    <w:rsid w:val="007D203D"/>
    <w:rsid w:val="007D3ADE"/>
    <w:rsid w:val="007D7695"/>
    <w:rsid w:val="007E276B"/>
    <w:rsid w:val="007E3410"/>
    <w:rsid w:val="007E5AEC"/>
    <w:rsid w:val="007E6DB6"/>
    <w:rsid w:val="007F4EA9"/>
    <w:rsid w:val="007F64E5"/>
    <w:rsid w:val="007F6E4F"/>
    <w:rsid w:val="007F7A06"/>
    <w:rsid w:val="008030ED"/>
    <w:rsid w:val="00805AC3"/>
    <w:rsid w:val="00813CA7"/>
    <w:rsid w:val="00814AB7"/>
    <w:rsid w:val="008161C4"/>
    <w:rsid w:val="00824DD3"/>
    <w:rsid w:val="00831EF6"/>
    <w:rsid w:val="008360EE"/>
    <w:rsid w:val="00843405"/>
    <w:rsid w:val="00843DCC"/>
    <w:rsid w:val="008444A1"/>
    <w:rsid w:val="0084672D"/>
    <w:rsid w:val="00846B01"/>
    <w:rsid w:val="008476F5"/>
    <w:rsid w:val="008509E6"/>
    <w:rsid w:val="0085114D"/>
    <w:rsid w:val="00851B29"/>
    <w:rsid w:val="00853A4D"/>
    <w:rsid w:val="00853B40"/>
    <w:rsid w:val="00862A2F"/>
    <w:rsid w:val="00862E27"/>
    <w:rsid w:val="00863E34"/>
    <w:rsid w:val="00864F67"/>
    <w:rsid w:val="00865579"/>
    <w:rsid w:val="00871209"/>
    <w:rsid w:val="008728CE"/>
    <w:rsid w:val="00874CCC"/>
    <w:rsid w:val="00877214"/>
    <w:rsid w:val="00880051"/>
    <w:rsid w:val="00880940"/>
    <w:rsid w:val="00881B1C"/>
    <w:rsid w:val="00882770"/>
    <w:rsid w:val="00885CB6"/>
    <w:rsid w:val="0089017E"/>
    <w:rsid w:val="00893AD4"/>
    <w:rsid w:val="00894214"/>
    <w:rsid w:val="00894D36"/>
    <w:rsid w:val="008A0030"/>
    <w:rsid w:val="008A1491"/>
    <w:rsid w:val="008A3B5D"/>
    <w:rsid w:val="008A5596"/>
    <w:rsid w:val="008B0071"/>
    <w:rsid w:val="008B197D"/>
    <w:rsid w:val="008B55B4"/>
    <w:rsid w:val="008B5D19"/>
    <w:rsid w:val="008B7AB5"/>
    <w:rsid w:val="008C13AD"/>
    <w:rsid w:val="008C66EE"/>
    <w:rsid w:val="008C67E5"/>
    <w:rsid w:val="008C7ACD"/>
    <w:rsid w:val="008C7E32"/>
    <w:rsid w:val="008D0D43"/>
    <w:rsid w:val="008D163E"/>
    <w:rsid w:val="008D33C8"/>
    <w:rsid w:val="008D3E09"/>
    <w:rsid w:val="008D6641"/>
    <w:rsid w:val="008E435F"/>
    <w:rsid w:val="008E5DA0"/>
    <w:rsid w:val="008E5FE3"/>
    <w:rsid w:val="008E7733"/>
    <w:rsid w:val="008F096C"/>
    <w:rsid w:val="008F0B77"/>
    <w:rsid w:val="008F1BA8"/>
    <w:rsid w:val="008F21F9"/>
    <w:rsid w:val="008F3DFD"/>
    <w:rsid w:val="008F4DB4"/>
    <w:rsid w:val="008F5CC3"/>
    <w:rsid w:val="00906DE1"/>
    <w:rsid w:val="0090705E"/>
    <w:rsid w:val="00915D0F"/>
    <w:rsid w:val="00924A54"/>
    <w:rsid w:val="009253D6"/>
    <w:rsid w:val="009339A7"/>
    <w:rsid w:val="00936E81"/>
    <w:rsid w:val="00940103"/>
    <w:rsid w:val="00940791"/>
    <w:rsid w:val="00942635"/>
    <w:rsid w:val="00944DCD"/>
    <w:rsid w:val="00945831"/>
    <w:rsid w:val="00945D97"/>
    <w:rsid w:val="0094698A"/>
    <w:rsid w:val="00947DFD"/>
    <w:rsid w:val="00952F04"/>
    <w:rsid w:val="00960A62"/>
    <w:rsid w:val="00960E35"/>
    <w:rsid w:val="00964363"/>
    <w:rsid w:val="0096442D"/>
    <w:rsid w:val="009656E8"/>
    <w:rsid w:val="00973E57"/>
    <w:rsid w:val="00977FD4"/>
    <w:rsid w:val="0098077B"/>
    <w:rsid w:val="009808BA"/>
    <w:rsid w:val="009808DD"/>
    <w:rsid w:val="009817B0"/>
    <w:rsid w:val="00985FB5"/>
    <w:rsid w:val="00990B63"/>
    <w:rsid w:val="009926AC"/>
    <w:rsid w:val="009933E6"/>
    <w:rsid w:val="00996549"/>
    <w:rsid w:val="009A3110"/>
    <w:rsid w:val="009A648D"/>
    <w:rsid w:val="009B0070"/>
    <w:rsid w:val="009B03F0"/>
    <w:rsid w:val="009B3553"/>
    <w:rsid w:val="009B4DE1"/>
    <w:rsid w:val="009B60D1"/>
    <w:rsid w:val="009B6F44"/>
    <w:rsid w:val="009C7AB1"/>
    <w:rsid w:val="009D0A15"/>
    <w:rsid w:val="009D12C1"/>
    <w:rsid w:val="009D2CA5"/>
    <w:rsid w:val="009D5D69"/>
    <w:rsid w:val="009E42F5"/>
    <w:rsid w:val="009F33E3"/>
    <w:rsid w:val="009F6452"/>
    <w:rsid w:val="009F68CC"/>
    <w:rsid w:val="009F7909"/>
    <w:rsid w:val="009F7E40"/>
    <w:rsid w:val="00A033ED"/>
    <w:rsid w:val="00A038F1"/>
    <w:rsid w:val="00A05006"/>
    <w:rsid w:val="00A20519"/>
    <w:rsid w:val="00A22DDD"/>
    <w:rsid w:val="00A2409E"/>
    <w:rsid w:val="00A2495E"/>
    <w:rsid w:val="00A33966"/>
    <w:rsid w:val="00A343BA"/>
    <w:rsid w:val="00A4002D"/>
    <w:rsid w:val="00A40AC3"/>
    <w:rsid w:val="00A40D59"/>
    <w:rsid w:val="00A42165"/>
    <w:rsid w:val="00A440EB"/>
    <w:rsid w:val="00A44DDC"/>
    <w:rsid w:val="00A46619"/>
    <w:rsid w:val="00A510B8"/>
    <w:rsid w:val="00A51151"/>
    <w:rsid w:val="00A54B15"/>
    <w:rsid w:val="00A55EF5"/>
    <w:rsid w:val="00A56B80"/>
    <w:rsid w:val="00A61538"/>
    <w:rsid w:val="00A665F9"/>
    <w:rsid w:val="00A73BB8"/>
    <w:rsid w:val="00A761A3"/>
    <w:rsid w:val="00A76F61"/>
    <w:rsid w:val="00A7751A"/>
    <w:rsid w:val="00A80877"/>
    <w:rsid w:val="00A80D73"/>
    <w:rsid w:val="00A86021"/>
    <w:rsid w:val="00A907E5"/>
    <w:rsid w:val="00A931B0"/>
    <w:rsid w:val="00A94157"/>
    <w:rsid w:val="00A972E7"/>
    <w:rsid w:val="00AA2DF0"/>
    <w:rsid w:val="00AA342B"/>
    <w:rsid w:val="00AA4687"/>
    <w:rsid w:val="00AA5691"/>
    <w:rsid w:val="00AA607F"/>
    <w:rsid w:val="00AA64F8"/>
    <w:rsid w:val="00AB0E85"/>
    <w:rsid w:val="00AB3A8E"/>
    <w:rsid w:val="00AB461F"/>
    <w:rsid w:val="00AB4D1C"/>
    <w:rsid w:val="00AB5CCD"/>
    <w:rsid w:val="00AB65BF"/>
    <w:rsid w:val="00AB6D56"/>
    <w:rsid w:val="00AB73E8"/>
    <w:rsid w:val="00AB7DB2"/>
    <w:rsid w:val="00AC0A36"/>
    <w:rsid w:val="00AC17ED"/>
    <w:rsid w:val="00AC31FA"/>
    <w:rsid w:val="00AD09A2"/>
    <w:rsid w:val="00AD39B3"/>
    <w:rsid w:val="00AD506F"/>
    <w:rsid w:val="00AD7D7A"/>
    <w:rsid w:val="00AE0263"/>
    <w:rsid w:val="00AE2FC0"/>
    <w:rsid w:val="00AE3C28"/>
    <w:rsid w:val="00AE5896"/>
    <w:rsid w:val="00AF0074"/>
    <w:rsid w:val="00AF1B07"/>
    <w:rsid w:val="00AF3C91"/>
    <w:rsid w:val="00AF542E"/>
    <w:rsid w:val="00AF5E6E"/>
    <w:rsid w:val="00AF7587"/>
    <w:rsid w:val="00B030DD"/>
    <w:rsid w:val="00B03433"/>
    <w:rsid w:val="00B05D4B"/>
    <w:rsid w:val="00B1743A"/>
    <w:rsid w:val="00B204FA"/>
    <w:rsid w:val="00B21233"/>
    <w:rsid w:val="00B217A4"/>
    <w:rsid w:val="00B21929"/>
    <w:rsid w:val="00B22D25"/>
    <w:rsid w:val="00B24FCC"/>
    <w:rsid w:val="00B26122"/>
    <w:rsid w:val="00B32F10"/>
    <w:rsid w:val="00B33237"/>
    <w:rsid w:val="00B35607"/>
    <w:rsid w:val="00B36320"/>
    <w:rsid w:val="00B4258E"/>
    <w:rsid w:val="00B43274"/>
    <w:rsid w:val="00B43DED"/>
    <w:rsid w:val="00B45C69"/>
    <w:rsid w:val="00B47B61"/>
    <w:rsid w:val="00B51938"/>
    <w:rsid w:val="00B55BE8"/>
    <w:rsid w:val="00B56730"/>
    <w:rsid w:val="00B56810"/>
    <w:rsid w:val="00B6075A"/>
    <w:rsid w:val="00B66AE7"/>
    <w:rsid w:val="00B71D49"/>
    <w:rsid w:val="00B733A1"/>
    <w:rsid w:val="00B740EA"/>
    <w:rsid w:val="00B746F6"/>
    <w:rsid w:val="00B775C5"/>
    <w:rsid w:val="00B815AE"/>
    <w:rsid w:val="00B853FE"/>
    <w:rsid w:val="00B903AA"/>
    <w:rsid w:val="00B907D7"/>
    <w:rsid w:val="00B93081"/>
    <w:rsid w:val="00B943BA"/>
    <w:rsid w:val="00B94F22"/>
    <w:rsid w:val="00B9638F"/>
    <w:rsid w:val="00BA092E"/>
    <w:rsid w:val="00BA3200"/>
    <w:rsid w:val="00BA73B7"/>
    <w:rsid w:val="00BB4B74"/>
    <w:rsid w:val="00BB6035"/>
    <w:rsid w:val="00BC2831"/>
    <w:rsid w:val="00BC3AD0"/>
    <w:rsid w:val="00BD1BC5"/>
    <w:rsid w:val="00BD3890"/>
    <w:rsid w:val="00BD6FAF"/>
    <w:rsid w:val="00BD7307"/>
    <w:rsid w:val="00BE026C"/>
    <w:rsid w:val="00BE3276"/>
    <w:rsid w:val="00BE41E4"/>
    <w:rsid w:val="00BE48F0"/>
    <w:rsid w:val="00BE5C80"/>
    <w:rsid w:val="00BE5F9F"/>
    <w:rsid w:val="00BE6A15"/>
    <w:rsid w:val="00BF015C"/>
    <w:rsid w:val="00BF0F40"/>
    <w:rsid w:val="00BF1130"/>
    <w:rsid w:val="00BF2A0A"/>
    <w:rsid w:val="00BF545D"/>
    <w:rsid w:val="00BF71B0"/>
    <w:rsid w:val="00BF740B"/>
    <w:rsid w:val="00C0309D"/>
    <w:rsid w:val="00C06A6F"/>
    <w:rsid w:val="00C13F5E"/>
    <w:rsid w:val="00C14C53"/>
    <w:rsid w:val="00C15ED5"/>
    <w:rsid w:val="00C169E9"/>
    <w:rsid w:val="00C16D3A"/>
    <w:rsid w:val="00C234E9"/>
    <w:rsid w:val="00C23BC8"/>
    <w:rsid w:val="00C24EAF"/>
    <w:rsid w:val="00C25358"/>
    <w:rsid w:val="00C26C05"/>
    <w:rsid w:val="00C31BAB"/>
    <w:rsid w:val="00C34F10"/>
    <w:rsid w:val="00C3646D"/>
    <w:rsid w:val="00C3760D"/>
    <w:rsid w:val="00C37C25"/>
    <w:rsid w:val="00C401A6"/>
    <w:rsid w:val="00C43389"/>
    <w:rsid w:val="00C46315"/>
    <w:rsid w:val="00C46BE4"/>
    <w:rsid w:val="00C52071"/>
    <w:rsid w:val="00C53338"/>
    <w:rsid w:val="00C547C4"/>
    <w:rsid w:val="00C54CE3"/>
    <w:rsid w:val="00C57199"/>
    <w:rsid w:val="00C60611"/>
    <w:rsid w:val="00C617E2"/>
    <w:rsid w:val="00C618D4"/>
    <w:rsid w:val="00C61E01"/>
    <w:rsid w:val="00C635FC"/>
    <w:rsid w:val="00C63EFD"/>
    <w:rsid w:val="00C661C4"/>
    <w:rsid w:val="00C7006E"/>
    <w:rsid w:val="00C705F8"/>
    <w:rsid w:val="00C71DA5"/>
    <w:rsid w:val="00C816A2"/>
    <w:rsid w:val="00C839A6"/>
    <w:rsid w:val="00C83EBB"/>
    <w:rsid w:val="00C87394"/>
    <w:rsid w:val="00C91DD4"/>
    <w:rsid w:val="00C94800"/>
    <w:rsid w:val="00C969C0"/>
    <w:rsid w:val="00CA121A"/>
    <w:rsid w:val="00CA1255"/>
    <w:rsid w:val="00CA2772"/>
    <w:rsid w:val="00CA744A"/>
    <w:rsid w:val="00CB0212"/>
    <w:rsid w:val="00CB111F"/>
    <w:rsid w:val="00CB2AC3"/>
    <w:rsid w:val="00CB66B3"/>
    <w:rsid w:val="00CB6CF0"/>
    <w:rsid w:val="00CC073D"/>
    <w:rsid w:val="00CC0C27"/>
    <w:rsid w:val="00CC2344"/>
    <w:rsid w:val="00CC2DD3"/>
    <w:rsid w:val="00CC2E04"/>
    <w:rsid w:val="00CC6D1B"/>
    <w:rsid w:val="00CD1675"/>
    <w:rsid w:val="00CD4025"/>
    <w:rsid w:val="00CD4347"/>
    <w:rsid w:val="00CD4B80"/>
    <w:rsid w:val="00CD5324"/>
    <w:rsid w:val="00CD5E9B"/>
    <w:rsid w:val="00CD6099"/>
    <w:rsid w:val="00CD79E8"/>
    <w:rsid w:val="00CE0555"/>
    <w:rsid w:val="00CE0902"/>
    <w:rsid w:val="00CE19B3"/>
    <w:rsid w:val="00CE19E9"/>
    <w:rsid w:val="00CE24A8"/>
    <w:rsid w:val="00CE2FEB"/>
    <w:rsid w:val="00CE5FB2"/>
    <w:rsid w:val="00CE6F3E"/>
    <w:rsid w:val="00CF0DC1"/>
    <w:rsid w:val="00CF2BD8"/>
    <w:rsid w:val="00CF380C"/>
    <w:rsid w:val="00CF544E"/>
    <w:rsid w:val="00D02CAF"/>
    <w:rsid w:val="00D02D6F"/>
    <w:rsid w:val="00D03DCE"/>
    <w:rsid w:val="00D05C64"/>
    <w:rsid w:val="00D11F0D"/>
    <w:rsid w:val="00D167D8"/>
    <w:rsid w:val="00D17BED"/>
    <w:rsid w:val="00D25C70"/>
    <w:rsid w:val="00D26A9B"/>
    <w:rsid w:val="00D276AF"/>
    <w:rsid w:val="00D31035"/>
    <w:rsid w:val="00D32EB0"/>
    <w:rsid w:val="00D364A4"/>
    <w:rsid w:val="00D36F3C"/>
    <w:rsid w:val="00D37B62"/>
    <w:rsid w:val="00D40C79"/>
    <w:rsid w:val="00D425BB"/>
    <w:rsid w:val="00D4315F"/>
    <w:rsid w:val="00D511C1"/>
    <w:rsid w:val="00D53076"/>
    <w:rsid w:val="00D5338D"/>
    <w:rsid w:val="00D5420E"/>
    <w:rsid w:val="00D6090C"/>
    <w:rsid w:val="00D618DC"/>
    <w:rsid w:val="00D649C2"/>
    <w:rsid w:val="00D662E2"/>
    <w:rsid w:val="00D71B53"/>
    <w:rsid w:val="00D7479A"/>
    <w:rsid w:val="00D77309"/>
    <w:rsid w:val="00D777B8"/>
    <w:rsid w:val="00D8012D"/>
    <w:rsid w:val="00D8067A"/>
    <w:rsid w:val="00D8244F"/>
    <w:rsid w:val="00D828FB"/>
    <w:rsid w:val="00D84BE7"/>
    <w:rsid w:val="00D858FE"/>
    <w:rsid w:val="00D8700F"/>
    <w:rsid w:val="00D87DE2"/>
    <w:rsid w:val="00D9150B"/>
    <w:rsid w:val="00DA00A5"/>
    <w:rsid w:val="00DA0709"/>
    <w:rsid w:val="00DA1198"/>
    <w:rsid w:val="00DA3E00"/>
    <w:rsid w:val="00DA4C2F"/>
    <w:rsid w:val="00DA6B2C"/>
    <w:rsid w:val="00DA6E50"/>
    <w:rsid w:val="00DA7DCA"/>
    <w:rsid w:val="00DB0AA1"/>
    <w:rsid w:val="00DB221B"/>
    <w:rsid w:val="00DB2F01"/>
    <w:rsid w:val="00DB3F45"/>
    <w:rsid w:val="00DC2118"/>
    <w:rsid w:val="00DC7096"/>
    <w:rsid w:val="00DD0351"/>
    <w:rsid w:val="00DD1D8F"/>
    <w:rsid w:val="00DD37AB"/>
    <w:rsid w:val="00DE3806"/>
    <w:rsid w:val="00DE7A30"/>
    <w:rsid w:val="00DF093A"/>
    <w:rsid w:val="00DF31AC"/>
    <w:rsid w:val="00DF75E2"/>
    <w:rsid w:val="00E00ECE"/>
    <w:rsid w:val="00E019B1"/>
    <w:rsid w:val="00E023A5"/>
    <w:rsid w:val="00E02455"/>
    <w:rsid w:val="00E03F26"/>
    <w:rsid w:val="00E0464A"/>
    <w:rsid w:val="00E069CD"/>
    <w:rsid w:val="00E07CB6"/>
    <w:rsid w:val="00E10948"/>
    <w:rsid w:val="00E1396C"/>
    <w:rsid w:val="00E1717E"/>
    <w:rsid w:val="00E2056D"/>
    <w:rsid w:val="00E20AFD"/>
    <w:rsid w:val="00E2126F"/>
    <w:rsid w:val="00E2187F"/>
    <w:rsid w:val="00E22CAB"/>
    <w:rsid w:val="00E23E12"/>
    <w:rsid w:val="00E2466B"/>
    <w:rsid w:val="00E24E64"/>
    <w:rsid w:val="00E40D83"/>
    <w:rsid w:val="00E42B34"/>
    <w:rsid w:val="00E43CB4"/>
    <w:rsid w:val="00E51912"/>
    <w:rsid w:val="00E52322"/>
    <w:rsid w:val="00E574E1"/>
    <w:rsid w:val="00E65143"/>
    <w:rsid w:val="00E667B1"/>
    <w:rsid w:val="00E6772F"/>
    <w:rsid w:val="00E72710"/>
    <w:rsid w:val="00E72AD6"/>
    <w:rsid w:val="00E744E8"/>
    <w:rsid w:val="00E763CB"/>
    <w:rsid w:val="00E7783A"/>
    <w:rsid w:val="00E81B4C"/>
    <w:rsid w:val="00E84818"/>
    <w:rsid w:val="00E84C8F"/>
    <w:rsid w:val="00E84D71"/>
    <w:rsid w:val="00E918DF"/>
    <w:rsid w:val="00E926DE"/>
    <w:rsid w:val="00E92CF7"/>
    <w:rsid w:val="00E9796D"/>
    <w:rsid w:val="00EA064B"/>
    <w:rsid w:val="00EA075D"/>
    <w:rsid w:val="00EA2060"/>
    <w:rsid w:val="00EA22C3"/>
    <w:rsid w:val="00EA2601"/>
    <w:rsid w:val="00EA76E1"/>
    <w:rsid w:val="00EC3B47"/>
    <w:rsid w:val="00EC4463"/>
    <w:rsid w:val="00EC6199"/>
    <w:rsid w:val="00ED42A7"/>
    <w:rsid w:val="00ED4938"/>
    <w:rsid w:val="00ED5004"/>
    <w:rsid w:val="00ED5B72"/>
    <w:rsid w:val="00ED5FFB"/>
    <w:rsid w:val="00EE640E"/>
    <w:rsid w:val="00EF01C6"/>
    <w:rsid w:val="00EF03C6"/>
    <w:rsid w:val="00EF4D2F"/>
    <w:rsid w:val="00F010E6"/>
    <w:rsid w:val="00F012AE"/>
    <w:rsid w:val="00F02E46"/>
    <w:rsid w:val="00F03953"/>
    <w:rsid w:val="00F03B6B"/>
    <w:rsid w:val="00F11370"/>
    <w:rsid w:val="00F11A60"/>
    <w:rsid w:val="00F128E2"/>
    <w:rsid w:val="00F12D28"/>
    <w:rsid w:val="00F1348D"/>
    <w:rsid w:val="00F150B0"/>
    <w:rsid w:val="00F162B5"/>
    <w:rsid w:val="00F220B3"/>
    <w:rsid w:val="00F2383C"/>
    <w:rsid w:val="00F3154F"/>
    <w:rsid w:val="00F33BAE"/>
    <w:rsid w:val="00F348E8"/>
    <w:rsid w:val="00F349D6"/>
    <w:rsid w:val="00F352CE"/>
    <w:rsid w:val="00F37377"/>
    <w:rsid w:val="00F37635"/>
    <w:rsid w:val="00F37A0C"/>
    <w:rsid w:val="00F4020B"/>
    <w:rsid w:val="00F42D11"/>
    <w:rsid w:val="00F4456E"/>
    <w:rsid w:val="00F45CB4"/>
    <w:rsid w:val="00F46FC0"/>
    <w:rsid w:val="00F47511"/>
    <w:rsid w:val="00F5011F"/>
    <w:rsid w:val="00F51084"/>
    <w:rsid w:val="00F511EB"/>
    <w:rsid w:val="00F515D3"/>
    <w:rsid w:val="00F527E9"/>
    <w:rsid w:val="00F53FDE"/>
    <w:rsid w:val="00F56180"/>
    <w:rsid w:val="00F601ED"/>
    <w:rsid w:val="00F628F6"/>
    <w:rsid w:val="00F63B9A"/>
    <w:rsid w:val="00F63C7B"/>
    <w:rsid w:val="00F65D53"/>
    <w:rsid w:val="00F66B7B"/>
    <w:rsid w:val="00F7238F"/>
    <w:rsid w:val="00F738A6"/>
    <w:rsid w:val="00F80DF2"/>
    <w:rsid w:val="00F822D1"/>
    <w:rsid w:val="00F83697"/>
    <w:rsid w:val="00F84819"/>
    <w:rsid w:val="00F90879"/>
    <w:rsid w:val="00F914AC"/>
    <w:rsid w:val="00F95779"/>
    <w:rsid w:val="00F96E38"/>
    <w:rsid w:val="00F96E80"/>
    <w:rsid w:val="00F96FEB"/>
    <w:rsid w:val="00F9791F"/>
    <w:rsid w:val="00FA00D0"/>
    <w:rsid w:val="00FA1021"/>
    <w:rsid w:val="00FA1E9C"/>
    <w:rsid w:val="00FA3B47"/>
    <w:rsid w:val="00FA4AA1"/>
    <w:rsid w:val="00FB101E"/>
    <w:rsid w:val="00FB10D1"/>
    <w:rsid w:val="00FB2354"/>
    <w:rsid w:val="00FB2B8A"/>
    <w:rsid w:val="00FB33AF"/>
    <w:rsid w:val="00FB47C6"/>
    <w:rsid w:val="00FB6642"/>
    <w:rsid w:val="00FB6B61"/>
    <w:rsid w:val="00FC218D"/>
    <w:rsid w:val="00FC2902"/>
    <w:rsid w:val="00FC38A7"/>
    <w:rsid w:val="00FC3DC9"/>
    <w:rsid w:val="00FC5B79"/>
    <w:rsid w:val="00FC6159"/>
    <w:rsid w:val="00FC7323"/>
    <w:rsid w:val="00FD27C3"/>
    <w:rsid w:val="00FD334A"/>
    <w:rsid w:val="00FD3ABC"/>
    <w:rsid w:val="00FD606F"/>
    <w:rsid w:val="00FD61D3"/>
    <w:rsid w:val="00FD6F0A"/>
    <w:rsid w:val="00FE3480"/>
    <w:rsid w:val="00FE6871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EE6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62F"/>
  </w:style>
  <w:style w:type="paragraph" w:styleId="1">
    <w:name w:val="heading 1"/>
    <w:basedOn w:val="a"/>
    <w:next w:val="a"/>
    <w:qFormat/>
    <w:rsid w:val="0071162F"/>
    <w:pPr>
      <w:keepNext/>
      <w:ind w:firstLine="85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162F"/>
    <w:pPr>
      <w:keepNext/>
      <w:outlineLvl w:val="1"/>
    </w:pPr>
    <w:rPr>
      <w:b/>
      <w:snapToGrid w:val="0"/>
      <w:color w:val="000000"/>
      <w:sz w:val="28"/>
    </w:rPr>
  </w:style>
  <w:style w:type="paragraph" w:styleId="3">
    <w:name w:val="heading 3"/>
    <w:basedOn w:val="a"/>
    <w:next w:val="a"/>
    <w:qFormat/>
    <w:rsid w:val="0071162F"/>
    <w:pPr>
      <w:keepNext/>
      <w:ind w:right="-701"/>
      <w:outlineLvl w:val="2"/>
    </w:pPr>
    <w:rPr>
      <w:rFonts w:ascii="Arial" w:hAnsi="Arial"/>
      <w:b/>
      <w:snapToGrid w:val="0"/>
      <w:color w:val="000000"/>
    </w:rPr>
  </w:style>
  <w:style w:type="paragraph" w:styleId="4">
    <w:name w:val="heading 4"/>
    <w:basedOn w:val="a"/>
    <w:next w:val="a"/>
    <w:qFormat/>
    <w:rsid w:val="0071162F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</w:rPr>
  </w:style>
  <w:style w:type="paragraph" w:styleId="5">
    <w:name w:val="heading 5"/>
    <w:basedOn w:val="a"/>
    <w:next w:val="a"/>
    <w:qFormat/>
    <w:rsid w:val="0071162F"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1162F"/>
    <w:pPr>
      <w:keepNext/>
      <w:jc w:val="both"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rsid w:val="0071162F"/>
    <w:pPr>
      <w:keepNext/>
      <w:outlineLvl w:val="6"/>
    </w:pPr>
    <w:rPr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71162F"/>
    <w:pPr>
      <w:keepNext/>
      <w:outlineLvl w:val="7"/>
    </w:pPr>
    <w:rPr>
      <w:snapToGrid w:val="0"/>
      <w:sz w:val="28"/>
    </w:rPr>
  </w:style>
  <w:style w:type="paragraph" w:styleId="9">
    <w:name w:val="heading 9"/>
    <w:basedOn w:val="a"/>
    <w:next w:val="a"/>
    <w:qFormat/>
    <w:rsid w:val="0071162F"/>
    <w:pPr>
      <w:keepNext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162F"/>
  </w:style>
  <w:style w:type="paragraph" w:styleId="a4">
    <w:name w:val="Body Text"/>
    <w:basedOn w:val="10"/>
    <w:rsid w:val="0071162F"/>
    <w:pPr>
      <w:jc w:val="both"/>
    </w:pPr>
    <w:rPr>
      <w:sz w:val="24"/>
    </w:rPr>
  </w:style>
  <w:style w:type="paragraph" w:customStyle="1" w:styleId="10">
    <w:name w:val="Обычный1"/>
    <w:rsid w:val="0071162F"/>
    <w:pPr>
      <w:widowControl w:val="0"/>
    </w:pPr>
  </w:style>
  <w:style w:type="paragraph" w:customStyle="1" w:styleId="Iauiue">
    <w:name w:val="Iau?iue"/>
    <w:rsid w:val="0071162F"/>
  </w:style>
  <w:style w:type="paragraph" w:styleId="a5">
    <w:name w:val="Plain Text"/>
    <w:basedOn w:val="10"/>
    <w:rsid w:val="0071162F"/>
    <w:rPr>
      <w:rFonts w:ascii="Courier New" w:hAnsi="Courier New"/>
    </w:rPr>
  </w:style>
  <w:style w:type="paragraph" w:styleId="20">
    <w:name w:val="Body Text 2"/>
    <w:basedOn w:val="10"/>
    <w:rsid w:val="0071162F"/>
    <w:pPr>
      <w:jc w:val="both"/>
    </w:pPr>
    <w:rPr>
      <w:sz w:val="28"/>
    </w:rPr>
  </w:style>
  <w:style w:type="paragraph" w:styleId="a6">
    <w:name w:val="footer"/>
    <w:basedOn w:val="a"/>
    <w:rsid w:val="0071162F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71162F"/>
    <w:pPr>
      <w:ind w:firstLine="851"/>
      <w:jc w:val="both"/>
    </w:pPr>
    <w:rPr>
      <w:sz w:val="28"/>
    </w:rPr>
  </w:style>
  <w:style w:type="paragraph" w:styleId="21">
    <w:name w:val="Body Text Indent 2"/>
    <w:basedOn w:val="a"/>
    <w:rsid w:val="0071162F"/>
    <w:pPr>
      <w:ind w:firstLine="851"/>
    </w:pPr>
    <w:rPr>
      <w:sz w:val="28"/>
    </w:rPr>
  </w:style>
  <w:style w:type="paragraph" w:styleId="30">
    <w:name w:val="Body Text Indent 3"/>
    <w:basedOn w:val="a"/>
    <w:rsid w:val="0071162F"/>
    <w:pPr>
      <w:tabs>
        <w:tab w:val="left" w:pos="1985"/>
        <w:tab w:val="left" w:pos="6804"/>
      </w:tabs>
      <w:ind w:right="-52" w:firstLine="851"/>
      <w:jc w:val="both"/>
    </w:pPr>
    <w:rPr>
      <w:sz w:val="28"/>
    </w:rPr>
  </w:style>
  <w:style w:type="paragraph" w:styleId="a8">
    <w:name w:val="header"/>
    <w:basedOn w:val="a"/>
    <w:rsid w:val="0071162F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71162F"/>
    <w:pPr>
      <w:widowControl w:val="0"/>
    </w:pPr>
    <w:rPr>
      <w:b/>
      <w:i/>
      <w:iCs/>
      <w:snapToGrid w:val="0"/>
      <w:sz w:val="28"/>
    </w:rPr>
  </w:style>
  <w:style w:type="paragraph" w:customStyle="1" w:styleId="11">
    <w:name w:val="Название1"/>
    <w:basedOn w:val="a"/>
    <w:qFormat/>
    <w:rsid w:val="0071162F"/>
    <w:pPr>
      <w:widowControl w:val="0"/>
      <w:ind w:firstLine="851"/>
      <w:jc w:val="center"/>
    </w:pPr>
    <w:rPr>
      <w:sz w:val="28"/>
    </w:rPr>
  </w:style>
  <w:style w:type="paragraph" w:customStyle="1" w:styleId="xl24">
    <w:name w:val="xl24"/>
    <w:basedOn w:val="a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9">
    <w:name w:val="Subtitle"/>
    <w:basedOn w:val="a"/>
    <w:qFormat/>
    <w:rsid w:val="0071162F"/>
    <w:pPr>
      <w:widowControl w:val="0"/>
      <w:jc w:val="center"/>
    </w:pPr>
    <w:rPr>
      <w:sz w:val="28"/>
    </w:rPr>
  </w:style>
  <w:style w:type="paragraph" w:customStyle="1" w:styleId="ConsNormal">
    <w:name w:val="ConsNormal"/>
    <w:rsid w:val="0071162F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116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11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1C1B7C"/>
    <w:rPr>
      <w:rFonts w:ascii="Tahoma" w:hAnsi="Tahoma" w:cs="Tahoma"/>
      <w:sz w:val="16"/>
      <w:szCs w:val="16"/>
    </w:rPr>
  </w:style>
  <w:style w:type="paragraph" w:customStyle="1" w:styleId="50">
    <w:name w:val="заголовок 5"/>
    <w:basedOn w:val="a"/>
    <w:next w:val="a"/>
    <w:rsid w:val="00BF1130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0">
    <w:name w:val="заголовок 6"/>
    <w:basedOn w:val="a"/>
    <w:next w:val="a"/>
    <w:rsid w:val="00BF1130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table" w:styleId="ab">
    <w:name w:val="Table Grid"/>
    <w:basedOn w:val="a1"/>
    <w:rsid w:val="00945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basedOn w:val="a"/>
    <w:rsid w:val="00F628F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table" w:customStyle="1" w:styleId="12">
    <w:name w:val="Сетка таблицы1"/>
    <w:basedOn w:val="a1"/>
    <w:next w:val="ab"/>
    <w:uiPriority w:val="59"/>
    <w:rsid w:val="00F11370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60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62F"/>
  </w:style>
  <w:style w:type="paragraph" w:styleId="1">
    <w:name w:val="heading 1"/>
    <w:basedOn w:val="a"/>
    <w:next w:val="a"/>
    <w:qFormat/>
    <w:rsid w:val="0071162F"/>
    <w:pPr>
      <w:keepNext/>
      <w:ind w:firstLine="85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162F"/>
    <w:pPr>
      <w:keepNext/>
      <w:outlineLvl w:val="1"/>
    </w:pPr>
    <w:rPr>
      <w:b/>
      <w:snapToGrid w:val="0"/>
      <w:color w:val="000000"/>
      <w:sz w:val="28"/>
    </w:rPr>
  </w:style>
  <w:style w:type="paragraph" w:styleId="3">
    <w:name w:val="heading 3"/>
    <w:basedOn w:val="a"/>
    <w:next w:val="a"/>
    <w:qFormat/>
    <w:rsid w:val="0071162F"/>
    <w:pPr>
      <w:keepNext/>
      <w:ind w:right="-701"/>
      <w:outlineLvl w:val="2"/>
    </w:pPr>
    <w:rPr>
      <w:rFonts w:ascii="Arial" w:hAnsi="Arial"/>
      <w:b/>
      <w:snapToGrid w:val="0"/>
      <w:color w:val="000000"/>
    </w:rPr>
  </w:style>
  <w:style w:type="paragraph" w:styleId="4">
    <w:name w:val="heading 4"/>
    <w:basedOn w:val="a"/>
    <w:next w:val="a"/>
    <w:qFormat/>
    <w:rsid w:val="0071162F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</w:rPr>
  </w:style>
  <w:style w:type="paragraph" w:styleId="5">
    <w:name w:val="heading 5"/>
    <w:basedOn w:val="a"/>
    <w:next w:val="a"/>
    <w:qFormat/>
    <w:rsid w:val="0071162F"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1162F"/>
    <w:pPr>
      <w:keepNext/>
      <w:jc w:val="both"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rsid w:val="0071162F"/>
    <w:pPr>
      <w:keepNext/>
      <w:outlineLvl w:val="6"/>
    </w:pPr>
    <w:rPr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71162F"/>
    <w:pPr>
      <w:keepNext/>
      <w:outlineLvl w:val="7"/>
    </w:pPr>
    <w:rPr>
      <w:snapToGrid w:val="0"/>
      <w:sz w:val="28"/>
    </w:rPr>
  </w:style>
  <w:style w:type="paragraph" w:styleId="9">
    <w:name w:val="heading 9"/>
    <w:basedOn w:val="a"/>
    <w:next w:val="a"/>
    <w:qFormat/>
    <w:rsid w:val="0071162F"/>
    <w:pPr>
      <w:keepNext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162F"/>
  </w:style>
  <w:style w:type="paragraph" w:styleId="a4">
    <w:name w:val="Body Text"/>
    <w:basedOn w:val="10"/>
    <w:rsid w:val="0071162F"/>
    <w:pPr>
      <w:jc w:val="both"/>
    </w:pPr>
    <w:rPr>
      <w:sz w:val="24"/>
    </w:rPr>
  </w:style>
  <w:style w:type="paragraph" w:customStyle="1" w:styleId="10">
    <w:name w:val="Обычный1"/>
    <w:rsid w:val="0071162F"/>
    <w:pPr>
      <w:widowControl w:val="0"/>
    </w:pPr>
  </w:style>
  <w:style w:type="paragraph" w:customStyle="1" w:styleId="Iauiue">
    <w:name w:val="Iau?iue"/>
    <w:rsid w:val="0071162F"/>
  </w:style>
  <w:style w:type="paragraph" w:styleId="a5">
    <w:name w:val="Plain Text"/>
    <w:basedOn w:val="10"/>
    <w:rsid w:val="0071162F"/>
    <w:rPr>
      <w:rFonts w:ascii="Courier New" w:hAnsi="Courier New"/>
    </w:rPr>
  </w:style>
  <w:style w:type="paragraph" w:styleId="20">
    <w:name w:val="Body Text 2"/>
    <w:basedOn w:val="10"/>
    <w:rsid w:val="0071162F"/>
    <w:pPr>
      <w:jc w:val="both"/>
    </w:pPr>
    <w:rPr>
      <w:sz w:val="28"/>
    </w:rPr>
  </w:style>
  <w:style w:type="paragraph" w:styleId="a6">
    <w:name w:val="footer"/>
    <w:basedOn w:val="a"/>
    <w:rsid w:val="0071162F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71162F"/>
    <w:pPr>
      <w:ind w:firstLine="851"/>
      <w:jc w:val="both"/>
    </w:pPr>
    <w:rPr>
      <w:sz w:val="28"/>
    </w:rPr>
  </w:style>
  <w:style w:type="paragraph" w:styleId="21">
    <w:name w:val="Body Text Indent 2"/>
    <w:basedOn w:val="a"/>
    <w:rsid w:val="0071162F"/>
    <w:pPr>
      <w:ind w:firstLine="851"/>
    </w:pPr>
    <w:rPr>
      <w:sz w:val="28"/>
    </w:rPr>
  </w:style>
  <w:style w:type="paragraph" w:styleId="30">
    <w:name w:val="Body Text Indent 3"/>
    <w:basedOn w:val="a"/>
    <w:rsid w:val="0071162F"/>
    <w:pPr>
      <w:tabs>
        <w:tab w:val="left" w:pos="1985"/>
        <w:tab w:val="left" w:pos="6804"/>
      </w:tabs>
      <w:ind w:right="-52" w:firstLine="851"/>
      <w:jc w:val="both"/>
    </w:pPr>
    <w:rPr>
      <w:sz w:val="28"/>
    </w:rPr>
  </w:style>
  <w:style w:type="paragraph" w:styleId="a8">
    <w:name w:val="header"/>
    <w:basedOn w:val="a"/>
    <w:rsid w:val="0071162F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71162F"/>
    <w:pPr>
      <w:widowControl w:val="0"/>
    </w:pPr>
    <w:rPr>
      <w:b/>
      <w:i/>
      <w:iCs/>
      <w:snapToGrid w:val="0"/>
      <w:sz w:val="28"/>
    </w:rPr>
  </w:style>
  <w:style w:type="paragraph" w:customStyle="1" w:styleId="11">
    <w:name w:val="Название1"/>
    <w:basedOn w:val="a"/>
    <w:qFormat/>
    <w:rsid w:val="0071162F"/>
    <w:pPr>
      <w:widowControl w:val="0"/>
      <w:ind w:firstLine="851"/>
      <w:jc w:val="center"/>
    </w:pPr>
    <w:rPr>
      <w:sz w:val="28"/>
    </w:rPr>
  </w:style>
  <w:style w:type="paragraph" w:customStyle="1" w:styleId="xl24">
    <w:name w:val="xl24"/>
    <w:basedOn w:val="a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9">
    <w:name w:val="Subtitle"/>
    <w:basedOn w:val="a"/>
    <w:qFormat/>
    <w:rsid w:val="0071162F"/>
    <w:pPr>
      <w:widowControl w:val="0"/>
      <w:jc w:val="center"/>
    </w:pPr>
    <w:rPr>
      <w:sz w:val="28"/>
    </w:rPr>
  </w:style>
  <w:style w:type="paragraph" w:customStyle="1" w:styleId="ConsNormal">
    <w:name w:val="ConsNormal"/>
    <w:rsid w:val="0071162F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116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11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1C1B7C"/>
    <w:rPr>
      <w:rFonts w:ascii="Tahoma" w:hAnsi="Tahoma" w:cs="Tahoma"/>
      <w:sz w:val="16"/>
      <w:szCs w:val="16"/>
    </w:rPr>
  </w:style>
  <w:style w:type="paragraph" w:customStyle="1" w:styleId="50">
    <w:name w:val="заголовок 5"/>
    <w:basedOn w:val="a"/>
    <w:next w:val="a"/>
    <w:rsid w:val="00BF1130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0">
    <w:name w:val="заголовок 6"/>
    <w:basedOn w:val="a"/>
    <w:next w:val="a"/>
    <w:rsid w:val="00BF1130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table" w:styleId="ab">
    <w:name w:val="Table Grid"/>
    <w:basedOn w:val="a1"/>
    <w:rsid w:val="00945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basedOn w:val="a"/>
    <w:rsid w:val="00F628F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table" w:customStyle="1" w:styleId="12">
    <w:name w:val="Сетка таблицы1"/>
    <w:basedOn w:val="a1"/>
    <w:next w:val="ab"/>
    <w:uiPriority w:val="59"/>
    <w:rsid w:val="00F11370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60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969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Постановления</vt:lpstr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Постановления</dc:title>
  <dc:subject/>
  <dc:creator>финкомитет</dc:creator>
  <cp:keywords/>
  <cp:lastModifiedBy>Админ</cp:lastModifiedBy>
  <cp:revision>6</cp:revision>
  <cp:lastPrinted>2023-12-06T03:03:00Z</cp:lastPrinted>
  <dcterms:created xsi:type="dcterms:W3CDTF">2024-01-11T07:34:00Z</dcterms:created>
  <dcterms:modified xsi:type="dcterms:W3CDTF">2024-01-23T03:50:00Z</dcterms:modified>
</cp:coreProperties>
</file>