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A5" w:rsidRPr="005F3FA5" w:rsidRDefault="005F3FA5" w:rsidP="005F3FA5">
      <w:r w:rsidRPr="005F3FA5">
        <w:t> По данным опроса Общественной палаты Российской Федерации, в восприятии граждан и экспертов уровень коррупции, несмотря на усилия властей и общества по его снижению, продолжает увеличиваться.</w:t>
      </w:r>
    </w:p>
    <w:p w:rsidR="005F3FA5" w:rsidRPr="005F3FA5" w:rsidRDefault="005F3FA5" w:rsidP="005F3FA5">
      <w:r w:rsidRPr="005F3FA5">
        <w:t>     При этом следует помнить</w:t>
      </w:r>
      <w:proofErr w:type="gramStart"/>
      <w:r w:rsidRPr="005F3FA5">
        <w:t xml:space="preserve"> ,</w:t>
      </w:r>
      <w:proofErr w:type="gramEnd"/>
      <w:r w:rsidRPr="005F3FA5">
        <w:t xml:space="preserve"> что сами граждане вправе участвовать в формировании и реализации мер противодействия коррупции через государственные органы, органы местного самоуправления, политические партии и иные общественные объединения, а также путем участия в выборах и (или) референдуме.</w:t>
      </w:r>
    </w:p>
    <w:p w:rsidR="005F3FA5" w:rsidRPr="005F3FA5" w:rsidRDefault="005F3FA5" w:rsidP="005F3FA5">
      <w:r w:rsidRPr="005F3FA5">
        <w:t xml:space="preserve">     Идея привлечения гражданского общества в сферу </w:t>
      </w:r>
      <w:proofErr w:type="spellStart"/>
      <w:r w:rsidRPr="005F3FA5">
        <w:t>противодейсвия</w:t>
      </w:r>
      <w:proofErr w:type="spellEnd"/>
      <w:r w:rsidRPr="005F3FA5">
        <w:t xml:space="preserve"> коррупции широко распространена во всем мире и эффективно используется.</w:t>
      </w:r>
    </w:p>
    <w:p w:rsidR="005F3FA5" w:rsidRPr="005F3FA5" w:rsidRDefault="005F3FA5" w:rsidP="005F3FA5">
      <w:r w:rsidRPr="005F3FA5">
        <w:t>     В Национальном плане противодействия коррупции и Федеральном законе "О противодействии коррупции" общественный контроль определен в качестве превентивных мер по профилактике коррупции.</w:t>
      </w:r>
    </w:p>
    <w:p w:rsidR="005F3FA5" w:rsidRPr="005F3FA5" w:rsidRDefault="005F3FA5" w:rsidP="005F3FA5">
      <w:r w:rsidRPr="005F3FA5">
        <w:t>     На практике существуют такие формы участия общественности в противодействии коррупции, как:</w:t>
      </w:r>
    </w:p>
    <w:p w:rsidR="005F3FA5" w:rsidRPr="005F3FA5" w:rsidRDefault="005F3FA5" w:rsidP="005F3FA5">
      <w:r w:rsidRPr="005F3FA5">
        <w:t>- формирование института общественных экспертов;</w:t>
      </w:r>
    </w:p>
    <w:p w:rsidR="005F3FA5" w:rsidRPr="005F3FA5" w:rsidRDefault="005F3FA5" w:rsidP="005F3FA5">
      <w:r w:rsidRPr="005F3FA5">
        <w:t>- обучение граждан формам противодействия коррупции;</w:t>
      </w:r>
    </w:p>
    <w:p w:rsidR="005F3FA5" w:rsidRPr="005F3FA5" w:rsidRDefault="005F3FA5" w:rsidP="005F3FA5">
      <w:r w:rsidRPr="005F3FA5">
        <w:t>- телефоны доверия ("горячие линии");</w:t>
      </w:r>
    </w:p>
    <w:p w:rsidR="005F3FA5" w:rsidRPr="005F3FA5" w:rsidRDefault="005F3FA5" w:rsidP="005F3FA5">
      <w:r w:rsidRPr="005F3FA5">
        <w:t>- открытие общественных приемных;</w:t>
      </w:r>
    </w:p>
    <w:p w:rsidR="005F3FA5" w:rsidRPr="005F3FA5" w:rsidRDefault="005F3FA5" w:rsidP="005F3FA5">
      <w:r w:rsidRPr="005F3FA5">
        <w:t>- мониторинг информации в СМИ, по результатам которого направляется информация в государственные органы;</w:t>
      </w:r>
    </w:p>
    <w:p w:rsidR="005F3FA5" w:rsidRPr="005F3FA5" w:rsidRDefault="005F3FA5" w:rsidP="005F3FA5">
      <w:r w:rsidRPr="005F3FA5">
        <w:t>- направление обращений в государственные органы в целях защиты прав граждан.</w:t>
      </w:r>
    </w:p>
    <w:p w:rsidR="005F3FA5" w:rsidRPr="005F3FA5" w:rsidRDefault="005F3FA5" w:rsidP="005F3FA5">
      <w:r w:rsidRPr="005F3FA5">
        <w:t xml:space="preserve">     В Федеральном законе «О противодействии коррупции» в перечне мер по профилактике коррупции закреплены такие меры, как формирование в обществе нетерпимости к коррупционному поведению, развитие институтов общественного и парламентского </w:t>
      </w:r>
      <w:proofErr w:type="gramStart"/>
      <w:r w:rsidRPr="005F3FA5">
        <w:t>контроля за</w:t>
      </w:r>
      <w:proofErr w:type="gramEnd"/>
      <w:r w:rsidRPr="005F3FA5">
        <w:t xml:space="preserve"> соблюдением законодательства Российской Федерации о противодействии коррупции.</w:t>
      </w:r>
    </w:p>
    <w:p w:rsidR="005F3FA5" w:rsidRPr="005F3FA5" w:rsidRDefault="005F3FA5" w:rsidP="005F3FA5">
      <w:r w:rsidRPr="005F3FA5">
        <w:t xml:space="preserve">     </w:t>
      </w:r>
      <w:proofErr w:type="gramStart"/>
      <w:r w:rsidRPr="005F3FA5">
        <w:t>Особого внимания заслуживают комиссии с участием представителей гражданского общества при органах, осуществляющих принятие, прежде всего на федеральном уровне, соответствующих антикоррупционных нормативных и правоприменительных актов, их изменения и отмены, а также негосударственные экспертные учреждения, которые состоят из представителей гражданского общества, цель которых – анализ качества соответствующих законов и деятельности государственных органов и органов местного самоуправления.</w:t>
      </w:r>
      <w:proofErr w:type="gramEnd"/>
    </w:p>
    <w:p w:rsidR="005F3FA5" w:rsidRPr="005F3FA5" w:rsidRDefault="005F3FA5" w:rsidP="005F3FA5">
      <w:r w:rsidRPr="005F3FA5">
        <w:t>      Федеральный закон от 17 июля 2009 г. № 172-ФЗ «Об антикоррупционной экспертизе нормативных правовых актов и проектов нормативных правовых актов» допускает возможность участия в подобной деятельности институтов гражданского общества и отдельных граждан.</w:t>
      </w:r>
    </w:p>
    <w:p w:rsidR="005F3FA5" w:rsidRPr="005F3FA5" w:rsidRDefault="005F3FA5" w:rsidP="005F3FA5">
      <w:r w:rsidRPr="005F3FA5">
        <w:t xml:space="preserve">     Граждане могут противодействовать коррупции лично участвуя в проведении публичных слушаний по проектам нормативных </w:t>
      </w:r>
      <w:proofErr w:type="spellStart"/>
      <w:r w:rsidRPr="005F3FA5">
        <w:t>правововых</w:t>
      </w:r>
      <w:proofErr w:type="spellEnd"/>
      <w:r w:rsidRPr="005F3FA5">
        <w:t xml:space="preserve"> актов органов государственной власти и местного самоуправления</w:t>
      </w:r>
      <w:proofErr w:type="gramStart"/>
      <w:r w:rsidRPr="005F3FA5">
        <w:t xml:space="preserve"> .</w:t>
      </w:r>
      <w:proofErr w:type="gramEnd"/>
    </w:p>
    <w:p w:rsidR="005F3FA5" w:rsidRPr="005F3FA5" w:rsidRDefault="005F3FA5" w:rsidP="005F3FA5">
      <w:r w:rsidRPr="005F3FA5">
        <w:t xml:space="preserve">     Формирование новой социальной группы – активных представителей гражданского общества, осуществляющих </w:t>
      </w:r>
      <w:proofErr w:type="gramStart"/>
      <w:r w:rsidRPr="005F3FA5">
        <w:t>контроль за</w:t>
      </w:r>
      <w:proofErr w:type="gramEnd"/>
      <w:r w:rsidRPr="005F3FA5">
        <w:t xml:space="preserve"> соблюдением законодательства Российской Федерации о противодействии коррупции, должно выступить сегодня направлением в борьбе с этим явлением.</w:t>
      </w:r>
    </w:p>
    <w:p w:rsidR="005F3FA5" w:rsidRPr="005F3FA5" w:rsidRDefault="005F3FA5" w:rsidP="005F3FA5">
      <w:r w:rsidRPr="005F3FA5">
        <w:t>            </w:t>
      </w:r>
    </w:p>
    <w:p w:rsidR="005F3FA5" w:rsidRPr="005F3FA5" w:rsidRDefault="005F3FA5" w:rsidP="005F3FA5">
      <w:r w:rsidRPr="005F3FA5">
        <w:lastRenderedPageBreak/>
        <w:t>Начальник правового отдела</w:t>
      </w:r>
    </w:p>
    <w:p w:rsidR="005F3FA5" w:rsidRPr="005F3FA5" w:rsidRDefault="005F3FA5" w:rsidP="005F3FA5">
      <w:r w:rsidRPr="005F3FA5">
        <w:t>Администрации района                                                                                                </w:t>
      </w:r>
      <w:proofErr w:type="spellStart"/>
      <w:r w:rsidRPr="005F3FA5">
        <w:t>С.В.Баженов</w:t>
      </w:r>
      <w:proofErr w:type="spellEnd"/>
    </w:p>
    <w:p w:rsidR="00442C8B" w:rsidRPr="00B82C3E" w:rsidRDefault="00442C8B" w:rsidP="00B82C3E">
      <w:bookmarkStart w:id="0" w:name="_GoBack"/>
      <w:bookmarkEnd w:id="0"/>
    </w:p>
    <w:sectPr w:rsidR="00442C8B" w:rsidRPr="00B82C3E" w:rsidSect="00B8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362289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5F3FA5"/>
    <w:rsid w:val="00621E3C"/>
    <w:rsid w:val="00624D6F"/>
    <w:rsid w:val="006404FE"/>
    <w:rsid w:val="00644D15"/>
    <w:rsid w:val="0068550D"/>
    <w:rsid w:val="006C2CBD"/>
    <w:rsid w:val="006E7F65"/>
    <w:rsid w:val="0070059E"/>
    <w:rsid w:val="00805058"/>
    <w:rsid w:val="00822BD9"/>
    <w:rsid w:val="008A42BA"/>
    <w:rsid w:val="009233F9"/>
    <w:rsid w:val="00933221"/>
    <w:rsid w:val="009A6413"/>
    <w:rsid w:val="009C1E53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84FD7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E6FFA-CF02-4FD8-B02F-CE1B45AF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15</cp:revision>
  <cp:lastPrinted>2022-11-10T04:05:00Z</cp:lastPrinted>
  <dcterms:created xsi:type="dcterms:W3CDTF">2021-05-20T07:33:00Z</dcterms:created>
  <dcterms:modified xsi:type="dcterms:W3CDTF">2023-03-14T02:30:00Z</dcterms:modified>
</cp:coreProperties>
</file>