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18" w:rsidRPr="00257418" w:rsidRDefault="00257418" w:rsidP="00257418">
      <w:r w:rsidRPr="00257418">
        <w:rPr>
          <w:b/>
          <w:bCs/>
        </w:rPr>
        <w:t>Противодействие коррупции</w:t>
      </w:r>
    </w:p>
    <w:p w:rsidR="00257418" w:rsidRPr="00257418" w:rsidRDefault="00257418" w:rsidP="00257418">
      <w:r w:rsidRPr="00257418"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257418" w:rsidRPr="00257418" w:rsidRDefault="00257418" w:rsidP="00257418">
      <w:r w:rsidRPr="00257418"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257418" w:rsidRPr="00257418" w:rsidRDefault="00257418" w:rsidP="00257418">
      <w:r w:rsidRPr="00257418"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257418" w:rsidRPr="00257418" w:rsidRDefault="00257418" w:rsidP="00257418">
      <w:r w:rsidRPr="00257418">
        <w:t>В соответствии со статьей 36 Конвенц</w:t>
      </w:r>
      <w:proofErr w:type="gramStart"/>
      <w:r w:rsidRPr="00257418">
        <w:t>ии ОО</w:t>
      </w:r>
      <w:proofErr w:type="gramEnd"/>
      <w:r w:rsidRPr="00257418"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257418" w:rsidRPr="00257418" w:rsidRDefault="00257418" w:rsidP="00257418">
      <w:r w:rsidRPr="00257418"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257418" w:rsidRPr="00257418" w:rsidRDefault="00257418" w:rsidP="00257418">
      <w:r w:rsidRPr="00257418"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257418" w:rsidRPr="00257418" w:rsidRDefault="00257418" w:rsidP="00257418">
      <w:r w:rsidRPr="00257418"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257418" w:rsidRPr="00257418" w:rsidRDefault="00257418" w:rsidP="00257418">
      <w:r w:rsidRPr="00257418"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257418" w:rsidRPr="00257418" w:rsidRDefault="00257418" w:rsidP="00257418">
      <w:r w:rsidRPr="00257418"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257418" w:rsidRPr="00257418" w:rsidRDefault="00257418" w:rsidP="00257418">
      <w:r w:rsidRPr="00257418">
        <w:t>Назначение на должность произ</w:t>
      </w:r>
      <w:bookmarkStart w:id="0" w:name="_GoBack"/>
      <w:bookmarkEnd w:id="0"/>
      <w:r w:rsidRPr="00257418">
        <w:t xml:space="preserve">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</w:t>
      </w:r>
      <w:r w:rsidRPr="00257418">
        <w:lastRenderedPageBreak/>
        <w:t>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257418" w:rsidRPr="00257418" w:rsidRDefault="00257418" w:rsidP="00257418">
      <w:r w:rsidRPr="00257418">
        <w:t xml:space="preserve">Все отобранные прокурорские </w:t>
      </w:r>
      <w:proofErr w:type="gramStart"/>
      <w:r w:rsidRPr="00257418">
        <w:t>работники</w:t>
      </w:r>
      <w:proofErr w:type="gramEnd"/>
      <w:r w:rsidRPr="00257418"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257418" w:rsidRPr="00257418" w:rsidRDefault="00257418" w:rsidP="00257418">
      <w:r w:rsidRPr="00257418">
        <w:t>Основными функциями специализированных подразделений органов прокуратуры по противодействию коррупции являются: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участие в рассмотрении дел судами, обжалование решений, приговоров, определений и постановлений судов;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257418">
        <w:t>коррупциогенность</w:t>
      </w:r>
      <w:proofErr w:type="spellEnd"/>
      <w:r w:rsidRPr="00257418">
        <w:t xml:space="preserve"> (антикоррупционная экспертиза);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поддержание государственного обвинения по уголовным делам о преступлениях коррупционной направленности;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координация деятельности правоохранительных органов по борьбе с коррупцией;</w:t>
      </w:r>
    </w:p>
    <w:p w:rsidR="00257418" w:rsidRPr="00257418" w:rsidRDefault="00257418" w:rsidP="00257418">
      <w:pPr>
        <w:numPr>
          <w:ilvl w:val="0"/>
          <w:numId w:val="3"/>
        </w:numPr>
      </w:pPr>
      <w:r w:rsidRPr="00257418"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257418" w:rsidRPr="00257418" w:rsidRDefault="00257418" w:rsidP="00257418">
      <w:r w:rsidRPr="00257418">
        <w:t>С учетом мероприятий, определенных </w:t>
      </w:r>
      <w:hyperlink r:id="rId7" w:history="1">
        <w:r w:rsidRPr="00257418">
          <w:rPr>
            <w:rStyle w:val="a7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257418">
        <w:t>, приоритетными направлениями надзора в сфере противодействия коррупции являются:</w:t>
      </w:r>
    </w:p>
    <w:p w:rsidR="00257418" w:rsidRPr="00257418" w:rsidRDefault="00257418" w:rsidP="00257418">
      <w:pPr>
        <w:numPr>
          <w:ilvl w:val="0"/>
          <w:numId w:val="4"/>
        </w:numPr>
      </w:pPr>
      <w:r w:rsidRPr="00257418"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257418" w:rsidRPr="00257418" w:rsidRDefault="00257418" w:rsidP="00257418">
      <w:pPr>
        <w:numPr>
          <w:ilvl w:val="0"/>
          <w:numId w:val="4"/>
        </w:numPr>
      </w:pPr>
      <w:r w:rsidRPr="00257418"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257418" w:rsidRPr="00257418" w:rsidRDefault="00257418" w:rsidP="00257418">
      <w:pPr>
        <w:numPr>
          <w:ilvl w:val="0"/>
          <w:numId w:val="4"/>
        </w:numPr>
      </w:pPr>
      <w:r w:rsidRPr="00257418">
        <w:lastRenderedPageBreak/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257418" w:rsidRPr="00257418" w:rsidRDefault="00257418" w:rsidP="00257418">
      <w:pPr>
        <w:numPr>
          <w:ilvl w:val="0"/>
          <w:numId w:val="4"/>
        </w:numPr>
      </w:pPr>
      <w:r w:rsidRPr="00257418"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257418">
        <w:t>контроле за</w:t>
      </w:r>
      <w:proofErr w:type="gramEnd"/>
      <w:r w:rsidRPr="00257418">
        <w:t xml:space="preserve"> соответствием расходов их доходам;</w:t>
      </w:r>
    </w:p>
    <w:p w:rsidR="00257418" w:rsidRPr="00257418" w:rsidRDefault="00257418" w:rsidP="00257418">
      <w:pPr>
        <w:numPr>
          <w:ilvl w:val="0"/>
          <w:numId w:val="4"/>
        </w:numPr>
      </w:pPr>
      <w:r w:rsidRPr="00257418"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442C8B" w:rsidRPr="00B82C3E" w:rsidRDefault="00442C8B" w:rsidP="00B82C3E"/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3F4F"/>
    <w:multiLevelType w:val="multilevel"/>
    <w:tmpl w:val="F57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75671"/>
    <w:multiLevelType w:val="multilevel"/>
    <w:tmpl w:val="E83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257418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74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7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link_id=0&amp;nd=1023937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28BA-1685-427E-81AC-33056A6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2023-03-20T01:44:00Z</dcterms:modified>
</cp:coreProperties>
</file>