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06" w:rsidRPr="00F97906" w:rsidRDefault="00F97906" w:rsidP="00F97906">
      <w:r w:rsidRPr="00F97906">
        <w:t xml:space="preserve">Уголовный кодекс Российской Федерации предусматривает три вида преступлений, связанных </w:t>
      </w:r>
      <w:proofErr w:type="gramStart"/>
      <w:r w:rsidRPr="00F97906">
        <w:t>со</w:t>
      </w:r>
      <w:proofErr w:type="gramEnd"/>
      <w:r w:rsidRPr="00F97906">
        <w:t xml:space="preserve"> взяткой:</w:t>
      </w:r>
      <w:r w:rsidRPr="00F97906">
        <w:br/>
        <w:t>получение взятки (статья 290 УК РФ);</w:t>
      </w:r>
      <w:r w:rsidRPr="00F97906">
        <w:br/>
        <w:t>дача взятки (статья 291 УК РФ);</w:t>
      </w:r>
      <w:r w:rsidRPr="00F97906">
        <w:br/>
        <w:t>посредничество во взяточничестве (статья 291.1 УК РФ).</w:t>
      </w:r>
      <w:r w:rsidRPr="00F97906">
        <w:br/>
      </w:r>
      <w:proofErr w:type="gramStart"/>
      <w:r w:rsidRPr="00F97906">
        <w:t>ВЗЯТКОЙ МОГУТ БЫТЬ</w:t>
      </w:r>
      <w:r w:rsidRPr="00F97906">
        <w:br/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  <w:r w:rsidRPr="00F97906">
        <w:br/>
        <w:t>Услуги и выгод</w:t>
      </w:r>
      <w:proofErr w:type="gramStart"/>
      <w:r w:rsidRPr="00F97906">
        <w:t>ы-</w:t>
      </w:r>
      <w:proofErr w:type="gramEnd"/>
      <w:r w:rsidRPr="00F97906">
        <w:t xml:space="preserve">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  <w:r w:rsidRPr="00F97906">
        <w:br/>
      </w:r>
      <w:proofErr w:type="gramStart"/>
      <w:r w:rsidRPr="00F97906"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F97906">
        <w:t xml:space="preserve"> т.д.</w:t>
      </w:r>
      <w:r w:rsidRPr="00F97906">
        <w:br/>
        <w:t>• КТО МОЖЕТ БЫТЬ ПРИВЛЕЧЕН К УГОЛОВНОЙ ОТВЕТСТВЕННОСТИ ЗА ПОЛУЧЕНИЕ ВЗЯТКИ?</w:t>
      </w:r>
      <w:r w:rsidRPr="00F97906">
        <w:br/>
      </w:r>
      <w:proofErr w:type="gramStart"/>
      <w:r w:rsidRPr="00F97906">
        <w:t>Получение взятки (статья 290 УК РФ) –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</w:t>
      </w:r>
      <w:proofErr w:type="gramEnd"/>
      <w:r w:rsidRPr="00F97906">
        <w:t xml:space="preserve">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r w:rsidRPr="00F97906">
        <w:br/>
      </w:r>
      <w:proofErr w:type="gramStart"/>
      <w:r w:rsidRPr="00F97906">
        <w:t>Под входящими в служебные полномочия действиями (бездействием) должностного лица понимаются такие действия (бездействие), которые оно имеет право и (или) обязано совершить в пределах его служебной компетенции (например, сокращение установленных законом сроков рассмотрения обращения взяткодателя, ускорение принятия должностным лицом соответствующего решения,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</w:t>
      </w:r>
      <w:proofErr w:type="gramEnd"/>
      <w:r w:rsidRPr="00F97906">
        <w:t>)</w:t>
      </w:r>
      <w:r w:rsidRPr="00F97906">
        <w:br/>
        <w:t xml:space="preserve">Общее покровительство по службе может проявляться, в частности, в необоснованном назначении подчиненного, в том числе в нарушение установленного порядка, на более высокую должность, во включении его в списки лиц, представляемых к поощрительным выплатам. К попустительству по службе относится, например,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нарушения. Относящиеся к общему покровительству или попустительству по службе действия (бездействие) могут быть совершены должностным лицом в </w:t>
      </w:r>
      <w:proofErr w:type="gramStart"/>
      <w:r w:rsidRPr="00F97906">
        <w:t>пользу</w:t>
      </w:r>
      <w:proofErr w:type="gramEnd"/>
      <w:r w:rsidRPr="00F97906">
        <w:t xml:space="preserve"> как подчиненных, так и иных лиц, на которых распространяются его надзорные, контрольные или иные функции представителя власти, а также его организационно-распорядительные функции</w:t>
      </w:r>
    </w:p>
    <w:p w:rsidR="00F97906" w:rsidRPr="00F97906" w:rsidRDefault="00F97906" w:rsidP="00F97906">
      <w:r w:rsidRPr="00F97906">
        <w:t>• НАКАЗАНИЕ ЗА ВЗЯТКУ</w:t>
      </w:r>
      <w:r w:rsidRPr="00F97906">
        <w:br/>
        <w:t>•</w:t>
      </w:r>
      <w:r w:rsidRPr="00F97906">
        <w:br/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  <w:r w:rsidRPr="00F97906">
        <w:br/>
      </w:r>
      <w:r w:rsidRPr="00F97906">
        <w:lastRenderedPageBreak/>
        <w:t>Статья 290. Получение взятки</w:t>
      </w:r>
      <w:r w:rsidRPr="00F97906">
        <w:br/>
        <w:t xml:space="preserve">1. </w:t>
      </w:r>
      <w:proofErr w:type="gramStart"/>
      <w:r w:rsidRPr="00F97906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proofErr w:type="gramEnd"/>
      <w:r w:rsidRPr="00F97906">
        <w:t xml:space="preserve"> </w:t>
      </w:r>
      <w:proofErr w:type="gramStart"/>
      <w:r w:rsidRPr="00F97906">
        <w:t>оно в силу должностного положения может способствовать таким действиям (бездействию), а равно за общее покровительство или попустительство по службе -</w:t>
      </w:r>
      <w:r w:rsidRPr="00F97906">
        <w:br/>
        <w:t xml:space="preserve">наказывается штрафом в размере от </w:t>
      </w:r>
      <w:proofErr w:type="spellStart"/>
      <w:r w:rsidRPr="00F97906">
        <w:t>двадцатипятикратной</w:t>
      </w:r>
      <w:proofErr w:type="spellEnd"/>
      <w:r w:rsidRPr="00F97906"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</w:r>
      <w:r w:rsidRPr="00F97906">
        <w:br/>
        <w:t>2</w:t>
      </w:r>
      <w:proofErr w:type="gramEnd"/>
      <w:r w:rsidRPr="00F97906">
        <w:t xml:space="preserve">. </w:t>
      </w:r>
      <w:proofErr w:type="gramStart"/>
      <w:r w:rsidRPr="00F97906">
        <w:t>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  <w:r w:rsidRPr="00F97906">
        <w:br/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  <w:r w:rsidRPr="00F97906">
        <w:br/>
        <w:t>3.</w:t>
      </w:r>
      <w:proofErr w:type="gramEnd"/>
      <w:r w:rsidRPr="00F97906">
        <w:t xml:space="preserve"> </w:t>
      </w:r>
      <w:proofErr w:type="gramStart"/>
      <w:r w:rsidRPr="00F97906">
        <w:t>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  <w:r w:rsidRPr="00F97906">
        <w:br/>
        <w:t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взятки.</w:t>
      </w:r>
      <w:r w:rsidRPr="00F97906">
        <w:br/>
        <w:t>4</w:t>
      </w:r>
      <w:proofErr w:type="gramEnd"/>
      <w:r w:rsidRPr="00F97906">
        <w:t xml:space="preserve">. </w:t>
      </w:r>
      <w:proofErr w:type="gramStart"/>
      <w:r w:rsidRPr="00F97906">
        <w:t>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  <w:r w:rsidRPr="00F97906">
        <w:br/>
        <w:t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</w:t>
      </w:r>
      <w:proofErr w:type="gramEnd"/>
      <w:r w:rsidRPr="00F97906">
        <w:t xml:space="preserve"> лет со штрафом в размере пятидесятикратной суммы взятки.</w:t>
      </w:r>
      <w:r w:rsidRPr="00F97906">
        <w:br/>
        <w:t>5. Деяния, предусмотренные частями первой - третьей настоящей статьи, если они совершены:</w:t>
      </w:r>
      <w:r w:rsidRPr="00F97906">
        <w:br/>
        <w:t>а) группой лиц по предварительному сговору или организованной группой;</w:t>
      </w:r>
      <w:r w:rsidRPr="00F97906">
        <w:br/>
        <w:t>б) с вымогательством взятки;</w:t>
      </w:r>
      <w:r w:rsidRPr="00F97906">
        <w:br/>
        <w:t>в) в крупном размере, -</w:t>
      </w:r>
      <w:r w:rsidRPr="00F97906">
        <w:br/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  <w:r w:rsidRPr="00F97906">
        <w:br/>
        <w:t xml:space="preserve">6. </w:t>
      </w:r>
      <w:proofErr w:type="gramStart"/>
      <w:r w:rsidRPr="00F97906">
        <w:t>Деяния, предусмотренные частями первой - четвертой настоящей статьи, совершенные в особо крупном размере, -</w:t>
      </w:r>
      <w:r w:rsidRPr="00F97906">
        <w:br/>
        <w:t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взятки.</w:t>
      </w:r>
      <w:proofErr w:type="gramEnd"/>
    </w:p>
    <w:p w:rsidR="00F97906" w:rsidRPr="00F97906" w:rsidRDefault="00F97906" w:rsidP="00F97906">
      <w:r w:rsidRPr="00F97906">
        <w:t>НЕКОТОРЫЕ КОСВЕННЫЕ ПРИЗНАКИ ПРЕДЛОЖЕНИЯ ВЗЯТКИ</w:t>
      </w:r>
    </w:p>
    <w:p w:rsidR="00F97906" w:rsidRPr="00F97906" w:rsidRDefault="00F97906" w:rsidP="00F97906">
      <w:r w:rsidRPr="00F97906">
        <w:t xml:space="preserve"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</w:t>
      </w:r>
      <w:r w:rsidRPr="00F97906">
        <w:lastRenderedPageBreak/>
        <w:t>решении спорного вопроса он передаст ему деньги или окажет какие-либо услуги; никакие «опасные» выражения при этом не допускаются.</w:t>
      </w:r>
      <w:r w:rsidRPr="00F97906">
        <w:br/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  <w:r w:rsidRPr="00F97906">
        <w:br/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  <w:r w:rsidRPr="00F97906">
        <w:br/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  <w:r w:rsidRPr="00F97906">
        <w:br/>
        <w:t>5. Взяткодатель может переадресовать продолжение контакта другому человеку, напрямую не связанному с решением вопроса.</w:t>
      </w:r>
      <w:r w:rsidRPr="00F97906">
        <w:br/>
        <w:t>ВАШИ ДЕЙСТВИЯ В СЛУЧАЕ ПРЕДЛОЖЕНИЯ ИЛИ ВЫМОГАТЕЛЬСТВА ВЗЯТКИ</w:t>
      </w:r>
      <w:r w:rsidRPr="00F97906">
        <w:br/>
        <w:t>1.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F97906">
        <w:t>взятковымогателем</w:t>
      </w:r>
      <w:proofErr w:type="spellEnd"/>
      <w:r w:rsidRPr="00F97906">
        <w:t>) либо как готовность, либо как категорический отказ принять (дать) взятку;</w:t>
      </w:r>
      <w:r w:rsidRPr="00F97906">
        <w:br/>
        <w:t>2.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  <w:r w:rsidRPr="00F97906">
        <w:br/>
        <w:t>3.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  <w:r w:rsidRPr="00F97906">
        <w:br/>
        <w:t>4. Не берите инициативу в разговоре на себя, больше позволяйте потенциальному взяткодателю «выговориться», сообщить Вам как можно больше информации;</w:t>
      </w:r>
      <w:r w:rsidRPr="00F97906">
        <w:br/>
        <w:t>5. При наличии у Вас диктофона постараться записать (скрытно) предложение о взятке</w:t>
      </w:r>
      <w:r w:rsidRPr="00F97906">
        <w:br/>
        <w:t>6. Сообщить о предложении взятки представителю нанимателя и правоохранительным органам</w:t>
      </w:r>
    </w:p>
    <w:p w:rsidR="00442C8B" w:rsidRPr="00B82C3E" w:rsidRDefault="00442C8B" w:rsidP="00B82C3E">
      <w:bookmarkStart w:id="0" w:name="_GoBack"/>
      <w:bookmarkEnd w:id="0"/>
    </w:p>
    <w:sectPr w:rsidR="00442C8B" w:rsidRPr="00B82C3E" w:rsidSect="00B8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7CC"/>
    <w:multiLevelType w:val="hybridMultilevel"/>
    <w:tmpl w:val="734EF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A4725C"/>
    <w:multiLevelType w:val="hybridMultilevel"/>
    <w:tmpl w:val="0E60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3"/>
    <w:rsid w:val="00002D50"/>
    <w:rsid w:val="00037131"/>
    <w:rsid w:val="00052163"/>
    <w:rsid w:val="00052531"/>
    <w:rsid w:val="000A4112"/>
    <w:rsid w:val="00146BB9"/>
    <w:rsid w:val="001F301A"/>
    <w:rsid w:val="00362289"/>
    <w:rsid w:val="00403D0F"/>
    <w:rsid w:val="00442C8B"/>
    <w:rsid w:val="00482F97"/>
    <w:rsid w:val="00484B1A"/>
    <w:rsid w:val="00485F29"/>
    <w:rsid w:val="004A2688"/>
    <w:rsid w:val="004B62C7"/>
    <w:rsid w:val="004E406F"/>
    <w:rsid w:val="00545AA7"/>
    <w:rsid w:val="00550AEE"/>
    <w:rsid w:val="00583913"/>
    <w:rsid w:val="005C283F"/>
    <w:rsid w:val="00621E3C"/>
    <w:rsid w:val="00624D6F"/>
    <w:rsid w:val="00644D15"/>
    <w:rsid w:val="0068550D"/>
    <w:rsid w:val="006C2CBD"/>
    <w:rsid w:val="006E7F65"/>
    <w:rsid w:val="0070059E"/>
    <w:rsid w:val="00805058"/>
    <w:rsid w:val="00822BD9"/>
    <w:rsid w:val="008A42BA"/>
    <w:rsid w:val="009233F9"/>
    <w:rsid w:val="00933221"/>
    <w:rsid w:val="009A6413"/>
    <w:rsid w:val="009C1E53"/>
    <w:rsid w:val="00A93980"/>
    <w:rsid w:val="00AC7415"/>
    <w:rsid w:val="00AD3DF2"/>
    <w:rsid w:val="00B20EF7"/>
    <w:rsid w:val="00B373CE"/>
    <w:rsid w:val="00B61AD8"/>
    <w:rsid w:val="00B675C2"/>
    <w:rsid w:val="00B82C3E"/>
    <w:rsid w:val="00BC342A"/>
    <w:rsid w:val="00C466E9"/>
    <w:rsid w:val="00D44EA6"/>
    <w:rsid w:val="00D52B23"/>
    <w:rsid w:val="00D53DA8"/>
    <w:rsid w:val="00D56BBE"/>
    <w:rsid w:val="00D84FD7"/>
    <w:rsid w:val="00E717C2"/>
    <w:rsid w:val="00E973BB"/>
    <w:rsid w:val="00EF63E4"/>
    <w:rsid w:val="00F15F47"/>
    <w:rsid w:val="00F71D7C"/>
    <w:rsid w:val="00F97906"/>
    <w:rsid w:val="00FA79C1"/>
    <w:rsid w:val="00FB171A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598FA-527F-4823-B38A-D4735E57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Ю. Бобин</dc:creator>
  <cp:keywords/>
  <dc:description/>
  <cp:lastModifiedBy>Админ</cp:lastModifiedBy>
  <cp:revision>13</cp:revision>
  <cp:lastPrinted>2022-11-10T04:05:00Z</cp:lastPrinted>
  <dcterms:created xsi:type="dcterms:W3CDTF">2021-05-20T07:33:00Z</dcterms:created>
  <dcterms:modified xsi:type="dcterms:W3CDTF">2023-03-20T01:37:00Z</dcterms:modified>
</cp:coreProperties>
</file>